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23" w:type="dxa"/>
        <w:tblLayout w:type="fixed"/>
        <w:tblLook w:val="0000" w:firstRow="0" w:lastRow="0" w:firstColumn="0" w:lastColumn="0" w:noHBand="0" w:noVBand="0"/>
      </w:tblPr>
      <w:tblGrid>
        <w:gridCol w:w="4395"/>
        <w:gridCol w:w="1701"/>
        <w:gridCol w:w="3827"/>
      </w:tblGrid>
      <w:tr w:rsidR="00CC16FA" w14:paraId="363EDF3A" w14:textId="77777777" w:rsidTr="00C67847">
        <w:trPr>
          <w:trHeight w:val="1843"/>
        </w:trPr>
        <w:tc>
          <w:tcPr>
            <w:tcW w:w="4395" w:type="dxa"/>
          </w:tcPr>
          <w:p w14:paraId="02FC60B7" w14:textId="5293E99F" w:rsidR="00CC16FA" w:rsidRPr="00CC16FA" w:rsidRDefault="00CC16FA" w:rsidP="00CC16FA">
            <w:pPr>
              <w:jc w:val="center"/>
              <w:rPr>
                <w:b/>
                <w:sz w:val="28"/>
                <w:szCs w:val="28"/>
              </w:rPr>
            </w:pPr>
            <w:r w:rsidRPr="00CC16FA">
              <w:rPr>
                <w:sz w:val="28"/>
                <w:szCs w:val="28"/>
              </w:rPr>
              <w:t>«</w:t>
            </w:r>
            <w:proofErr w:type="spellStart"/>
            <w:r w:rsidRPr="00CC16FA">
              <w:rPr>
                <w:b/>
                <w:sz w:val="28"/>
                <w:szCs w:val="28"/>
              </w:rPr>
              <w:t>Әл</w:t>
            </w:r>
            <w:proofErr w:type="spellEnd"/>
            <w:r w:rsidRPr="00CC16FA">
              <w:rPr>
                <w:b/>
                <w:sz w:val="28"/>
                <w:szCs w:val="28"/>
              </w:rPr>
              <w:t xml:space="preserve">-Фараби </w:t>
            </w:r>
            <w:proofErr w:type="spellStart"/>
            <w:r w:rsidRPr="00CC16FA">
              <w:rPr>
                <w:b/>
                <w:sz w:val="28"/>
                <w:szCs w:val="28"/>
              </w:rPr>
              <w:t>атындағы</w:t>
            </w:r>
            <w:proofErr w:type="spellEnd"/>
            <w:r w:rsidRPr="00CC16FA">
              <w:rPr>
                <w:b/>
                <w:sz w:val="28"/>
                <w:szCs w:val="28"/>
              </w:rPr>
              <w:t xml:space="preserve"> </w:t>
            </w:r>
            <w:proofErr w:type="spellStart"/>
            <w:r w:rsidRPr="00CC16FA">
              <w:rPr>
                <w:b/>
                <w:sz w:val="28"/>
                <w:szCs w:val="28"/>
              </w:rPr>
              <w:t>Қазақ</w:t>
            </w:r>
            <w:proofErr w:type="spellEnd"/>
            <w:r w:rsidRPr="00CC16FA">
              <w:rPr>
                <w:b/>
                <w:sz w:val="28"/>
                <w:szCs w:val="28"/>
              </w:rPr>
              <w:t xml:space="preserve"> </w:t>
            </w:r>
            <w:proofErr w:type="spellStart"/>
            <w:r w:rsidRPr="00CC16FA">
              <w:rPr>
                <w:b/>
                <w:sz w:val="28"/>
                <w:szCs w:val="28"/>
              </w:rPr>
              <w:t>ұлттық</w:t>
            </w:r>
            <w:proofErr w:type="spellEnd"/>
            <w:r w:rsidRPr="00CC16FA">
              <w:rPr>
                <w:b/>
                <w:sz w:val="28"/>
                <w:szCs w:val="28"/>
              </w:rPr>
              <w:t xml:space="preserve"> </w:t>
            </w:r>
            <w:proofErr w:type="spellStart"/>
            <w:r w:rsidRPr="00CC16FA">
              <w:rPr>
                <w:b/>
                <w:sz w:val="28"/>
                <w:szCs w:val="28"/>
              </w:rPr>
              <w:t>зерттеу</w:t>
            </w:r>
            <w:proofErr w:type="spellEnd"/>
          </w:p>
          <w:p w14:paraId="27170A39" w14:textId="77777777" w:rsidR="00CC16FA" w:rsidRPr="00CC16FA" w:rsidRDefault="00CC16FA" w:rsidP="00CC16FA">
            <w:pPr>
              <w:jc w:val="center"/>
              <w:rPr>
                <w:b/>
                <w:sz w:val="28"/>
                <w:szCs w:val="28"/>
              </w:rPr>
            </w:pPr>
            <w:proofErr w:type="spellStart"/>
            <w:r w:rsidRPr="00CC16FA">
              <w:rPr>
                <w:b/>
                <w:sz w:val="28"/>
                <w:szCs w:val="28"/>
              </w:rPr>
              <w:t>университеті</w:t>
            </w:r>
            <w:proofErr w:type="spellEnd"/>
            <w:r w:rsidRPr="00CC16FA">
              <w:rPr>
                <w:b/>
                <w:sz w:val="28"/>
                <w:szCs w:val="28"/>
              </w:rPr>
              <w:t>»</w:t>
            </w:r>
          </w:p>
          <w:p w14:paraId="39EFF9F6" w14:textId="77777777" w:rsidR="00CC16FA" w:rsidRPr="00CC16FA" w:rsidRDefault="00CC16FA" w:rsidP="00CC16FA">
            <w:pPr>
              <w:jc w:val="center"/>
              <w:rPr>
                <w:b/>
                <w:sz w:val="28"/>
                <w:szCs w:val="28"/>
              </w:rPr>
            </w:pPr>
            <w:proofErr w:type="spellStart"/>
            <w:r w:rsidRPr="00CC16FA">
              <w:rPr>
                <w:b/>
                <w:sz w:val="28"/>
                <w:szCs w:val="28"/>
              </w:rPr>
              <w:t>Коммерциялық</w:t>
            </w:r>
            <w:proofErr w:type="spellEnd"/>
            <w:r w:rsidRPr="00CC16FA">
              <w:rPr>
                <w:b/>
                <w:sz w:val="28"/>
                <w:szCs w:val="28"/>
              </w:rPr>
              <w:t xml:space="preserve"> </w:t>
            </w:r>
            <w:proofErr w:type="spellStart"/>
            <w:r w:rsidRPr="00CC16FA">
              <w:rPr>
                <w:b/>
                <w:sz w:val="28"/>
                <w:szCs w:val="28"/>
              </w:rPr>
              <w:t>емес</w:t>
            </w:r>
            <w:proofErr w:type="spellEnd"/>
          </w:p>
          <w:p w14:paraId="46552743" w14:textId="77777777" w:rsidR="00CC16FA" w:rsidRPr="00CC16FA" w:rsidRDefault="00CC16FA" w:rsidP="00CC16FA">
            <w:pPr>
              <w:jc w:val="center"/>
              <w:rPr>
                <w:b/>
                <w:sz w:val="28"/>
                <w:szCs w:val="28"/>
              </w:rPr>
            </w:pPr>
            <w:proofErr w:type="spellStart"/>
            <w:r w:rsidRPr="00CC16FA">
              <w:rPr>
                <w:b/>
                <w:sz w:val="28"/>
                <w:szCs w:val="28"/>
              </w:rPr>
              <w:t>акционерлік</w:t>
            </w:r>
            <w:proofErr w:type="spellEnd"/>
            <w:r w:rsidRPr="00CC16FA">
              <w:rPr>
                <w:b/>
                <w:sz w:val="28"/>
                <w:szCs w:val="28"/>
              </w:rPr>
              <w:t xml:space="preserve"> </w:t>
            </w:r>
            <w:proofErr w:type="spellStart"/>
            <w:r w:rsidRPr="00CC16FA">
              <w:rPr>
                <w:b/>
                <w:sz w:val="28"/>
                <w:szCs w:val="28"/>
              </w:rPr>
              <w:t>қоғамы</w:t>
            </w:r>
            <w:proofErr w:type="spellEnd"/>
          </w:p>
        </w:tc>
        <w:tc>
          <w:tcPr>
            <w:tcW w:w="1701" w:type="dxa"/>
          </w:tcPr>
          <w:p w14:paraId="4BD00776" w14:textId="77777777" w:rsidR="00CC16FA" w:rsidRDefault="00CC16FA" w:rsidP="00C67847">
            <w:pPr>
              <w:ind w:firstLine="567"/>
              <w:jc w:val="center"/>
              <w:rPr>
                <w:sz w:val="28"/>
                <w:szCs w:val="28"/>
              </w:rPr>
            </w:pPr>
            <w:r>
              <w:rPr>
                <w:noProof/>
              </w:rPr>
              <w:drawing>
                <wp:anchor distT="0" distB="0" distL="114300" distR="114300" simplePos="0" relativeHeight="251659264" behindDoc="0" locked="0" layoutInCell="1" hidden="0" allowOverlap="1" wp14:anchorId="5649EDDC" wp14:editId="6D36F1CD">
                  <wp:simplePos x="0" y="0"/>
                  <wp:positionH relativeFrom="column">
                    <wp:posOffset>-1031239</wp:posOffset>
                  </wp:positionH>
                  <wp:positionV relativeFrom="paragraph">
                    <wp:posOffset>208915</wp:posOffset>
                  </wp:positionV>
                  <wp:extent cx="914400" cy="828675"/>
                  <wp:effectExtent l="0" t="0" r="0" b="0"/>
                  <wp:wrapSquare wrapText="bothSides" distT="0" distB="0" distL="114300" distR="114300"/>
                  <wp:docPr id="12" name="Рисунок 1" descr="Лого"/>
                  <wp:cNvGraphicFramePr/>
                  <a:graphic xmlns:a="http://schemas.openxmlformats.org/drawingml/2006/main">
                    <a:graphicData uri="http://schemas.openxmlformats.org/drawingml/2006/picture">
                      <pic:pic xmlns:pic="http://schemas.openxmlformats.org/drawingml/2006/picture">
                        <pic:nvPicPr>
                          <pic:cNvPr id="0" name="image1.jpg" descr="Лого"/>
                          <pic:cNvPicPr preferRelativeResize="0"/>
                        </pic:nvPicPr>
                        <pic:blipFill>
                          <a:blip r:embed="rId7"/>
                          <a:srcRect/>
                          <a:stretch>
                            <a:fillRect/>
                          </a:stretch>
                        </pic:blipFill>
                        <pic:spPr>
                          <a:xfrm>
                            <a:off x="0" y="0"/>
                            <a:ext cx="914400" cy="828675"/>
                          </a:xfrm>
                          <a:prstGeom prst="rect">
                            <a:avLst/>
                          </a:prstGeom>
                          <a:ln/>
                        </pic:spPr>
                      </pic:pic>
                    </a:graphicData>
                  </a:graphic>
                </wp:anchor>
              </w:drawing>
            </w:r>
          </w:p>
        </w:tc>
        <w:tc>
          <w:tcPr>
            <w:tcW w:w="3827" w:type="dxa"/>
          </w:tcPr>
          <w:p w14:paraId="06BB16B5" w14:textId="77777777" w:rsidR="00CC16FA" w:rsidRDefault="00CC16FA" w:rsidP="00C67847">
            <w:pPr>
              <w:jc w:val="center"/>
              <w:rPr>
                <w:b/>
                <w:sz w:val="28"/>
                <w:szCs w:val="28"/>
              </w:rPr>
            </w:pPr>
            <w:r>
              <w:rPr>
                <w:b/>
                <w:sz w:val="28"/>
                <w:szCs w:val="28"/>
              </w:rPr>
              <w:t>Некоммерческое</w:t>
            </w:r>
          </w:p>
          <w:p w14:paraId="5262D340" w14:textId="77777777" w:rsidR="00CC16FA" w:rsidRDefault="00CC16FA" w:rsidP="00C67847">
            <w:pPr>
              <w:jc w:val="center"/>
              <w:rPr>
                <w:b/>
                <w:sz w:val="28"/>
                <w:szCs w:val="28"/>
              </w:rPr>
            </w:pPr>
            <w:r>
              <w:rPr>
                <w:b/>
                <w:sz w:val="28"/>
                <w:szCs w:val="28"/>
              </w:rPr>
              <w:t>акционерное   общество</w:t>
            </w:r>
          </w:p>
          <w:p w14:paraId="344F329D" w14:textId="77777777" w:rsidR="00CC16FA" w:rsidRDefault="00CC16FA" w:rsidP="00C67847">
            <w:pPr>
              <w:jc w:val="center"/>
              <w:rPr>
                <w:b/>
                <w:sz w:val="28"/>
                <w:szCs w:val="28"/>
              </w:rPr>
            </w:pPr>
            <w:r>
              <w:rPr>
                <w:b/>
                <w:sz w:val="28"/>
                <w:szCs w:val="28"/>
              </w:rPr>
              <w:t>«Казахский   национальный исследовательский</w:t>
            </w:r>
          </w:p>
          <w:p w14:paraId="5D558E3F" w14:textId="77777777" w:rsidR="00CC16FA" w:rsidRDefault="00CC16FA" w:rsidP="00C67847">
            <w:pPr>
              <w:jc w:val="center"/>
              <w:rPr>
                <w:b/>
                <w:sz w:val="28"/>
                <w:szCs w:val="28"/>
              </w:rPr>
            </w:pPr>
            <w:r>
              <w:rPr>
                <w:b/>
                <w:sz w:val="28"/>
                <w:szCs w:val="28"/>
              </w:rPr>
              <w:t>университет имени аль-Фараби»</w:t>
            </w:r>
          </w:p>
        </w:tc>
      </w:tr>
    </w:tbl>
    <w:p w14:paraId="250693D5" w14:textId="77777777" w:rsidR="00CC16FA" w:rsidRDefault="00CC16FA" w:rsidP="00CC16FA">
      <w:pPr>
        <w:tabs>
          <w:tab w:val="left" w:pos="2552"/>
        </w:tabs>
        <w:rPr>
          <w:b/>
        </w:rPr>
      </w:pPr>
    </w:p>
    <w:p w14:paraId="08620B1A" w14:textId="77777777" w:rsidR="00CC16FA" w:rsidRDefault="00CC16FA" w:rsidP="00CC16FA">
      <w:pPr>
        <w:jc w:val="center"/>
        <w:rPr>
          <w:b/>
          <w:sz w:val="28"/>
          <w:szCs w:val="28"/>
        </w:rPr>
      </w:pPr>
    </w:p>
    <w:p w14:paraId="3450AB2E" w14:textId="77777777" w:rsidR="00CC16FA" w:rsidRDefault="00CC16FA" w:rsidP="00CC16FA">
      <w:pPr>
        <w:jc w:val="center"/>
        <w:rPr>
          <w:b/>
          <w:sz w:val="28"/>
          <w:szCs w:val="28"/>
        </w:rPr>
      </w:pPr>
    </w:p>
    <w:p w14:paraId="15C3C92C" w14:textId="77777777" w:rsidR="00CC16FA" w:rsidRDefault="00CC16FA" w:rsidP="00CC16FA">
      <w:pPr>
        <w:jc w:val="center"/>
        <w:rPr>
          <w:b/>
          <w:sz w:val="28"/>
          <w:szCs w:val="28"/>
        </w:rPr>
      </w:pPr>
      <w:r>
        <w:rPr>
          <w:b/>
          <w:sz w:val="28"/>
          <w:szCs w:val="28"/>
        </w:rPr>
        <w:t>АҚПАРАТТЫҚ ТЕХНОЛОГИЯЛАР ФАКУЛЬТЕТІ</w:t>
      </w:r>
    </w:p>
    <w:p w14:paraId="13095F13" w14:textId="77777777" w:rsidR="00CC16FA" w:rsidRDefault="00CC16FA" w:rsidP="00CC16FA">
      <w:pPr>
        <w:rPr>
          <w:color w:val="FF0000"/>
          <w:vertAlign w:val="superscript"/>
        </w:rPr>
      </w:pPr>
    </w:p>
    <w:tbl>
      <w:tblPr>
        <w:tblW w:w="9924" w:type="dxa"/>
        <w:tblInd w:w="-426" w:type="dxa"/>
        <w:tblLayout w:type="fixed"/>
        <w:tblLook w:val="0000" w:firstRow="0" w:lastRow="0" w:firstColumn="0" w:lastColumn="0" w:noHBand="0" w:noVBand="0"/>
      </w:tblPr>
      <w:tblGrid>
        <w:gridCol w:w="5246"/>
        <w:gridCol w:w="4678"/>
      </w:tblGrid>
      <w:tr w:rsidR="00CC16FA" w14:paraId="589B1571" w14:textId="77777777" w:rsidTr="00C67847">
        <w:trPr>
          <w:trHeight w:val="426"/>
        </w:trPr>
        <w:tc>
          <w:tcPr>
            <w:tcW w:w="5246" w:type="dxa"/>
          </w:tcPr>
          <w:p w14:paraId="69911751" w14:textId="77777777" w:rsidR="00CC16FA" w:rsidRDefault="00CC16FA" w:rsidP="00C67847">
            <w:pPr>
              <w:jc w:val="center"/>
              <w:rPr>
                <w:b/>
              </w:rPr>
            </w:pPr>
            <w:r>
              <w:rPr>
                <w:b/>
              </w:rPr>
              <w:t>«КЕЛІСІЛДІ»</w:t>
            </w:r>
          </w:p>
        </w:tc>
        <w:tc>
          <w:tcPr>
            <w:tcW w:w="4678" w:type="dxa"/>
          </w:tcPr>
          <w:p w14:paraId="7E388033" w14:textId="77777777" w:rsidR="00CC16FA" w:rsidRDefault="00CC16FA" w:rsidP="00C67847">
            <w:pPr>
              <w:jc w:val="center"/>
              <w:rPr>
                <w:b/>
                <w:color w:val="000000"/>
              </w:rPr>
            </w:pPr>
            <w:r>
              <w:rPr>
                <w:b/>
                <w:color w:val="000000"/>
              </w:rPr>
              <w:t>«БЕКІТІЛДІ»</w:t>
            </w:r>
          </w:p>
        </w:tc>
      </w:tr>
      <w:tr w:rsidR="00CC16FA" w14:paraId="2DD5B1E8" w14:textId="77777777" w:rsidTr="00C67847">
        <w:trPr>
          <w:trHeight w:val="487"/>
        </w:trPr>
        <w:tc>
          <w:tcPr>
            <w:tcW w:w="5246" w:type="dxa"/>
          </w:tcPr>
          <w:p w14:paraId="25D8CF3C" w14:textId="1FCB4D21" w:rsidR="000B7F1F" w:rsidRDefault="00CC16FA" w:rsidP="000B7F1F">
            <w:pPr>
              <w:ind w:right="1314"/>
              <w:jc w:val="right"/>
              <w:rPr>
                <w:color w:val="000000"/>
              </w:rPr>
            </w:pPr>
            <w:proofErr w:type="spellStart"/>
            <w:r>
              <w:rPr>
                <w:color w:val="000000"/>
              </w:rPr>
              <w:t>Компьютерлік</w:t>
            </w:r>
            <w:proofErr w:type="spellEnd"/>
            <w:r>
              <w:rPr>
                <w:color w:val="000000"/>
              </w:rPr>
              <w:t xml:space="preserve"> </w:t>
            </w:r>
            <w:proofErr w:type="spellStart"/>
            <w:r>
              <w:rPr>
                <w:color w:val="000000"/>
              </w:rPr>
              <w:t>ғылымдар</w:t>
            </w:r>
            <w:proofErr w:type="spellEnd"/>
            <w:r>
              <w:rPr>
                <w:color w:val="000000"/>
              </w:rPr>
              <w:t xml:space="preserve"> </w:t>
            </w:r>
          </w:p>
          <w:p w14:paraId="202DF0E0" w14:textId="0EDB76A0" w:rsidR="00CC16FA" w:rsidRDefault="00310425" w:rsidP="00310425">
            <w:pPr>
              <w:ind w:right="1172"/>
              <w:jc w:val="right"/>
              <w:rPr>
                <w:color w:val="000000"/>
              </w:rPr>
            </w:pPr>
            <w:proofErr w:type="spellStart"/>
            <w:r>
              <w:rPr>
                <w:color w:val="000000"/>
              </w:rPr>
              <w:t>к</w:t>
            </w:r>
            <w:r w:rsidR="00CC16FA">
              <w:rPr>
                <w:color w:val="000000"/>
              </w:rPr>
              <w:t>афедрасының</w:t>
            </w:r>
            <w:proofErr w:type="spellEnd"/>
            <w:r>
              <w:rPr>
                <w:color w:val="000000"/>
              </w:rPr>
              <w:t xml:space="preserve"> </w:t>
            </w:r>
            <w:proofErr w:type="spellStart"/>
            <w:r w:rsidR="00CC16FA">
              <w:rPr>
                <w:color w:val="000000"/>
              </w:rPr>
              <w:t>меңгерушісі</w:t>
            </w:r>
            <w:proofErr w:type="spellEnd"/>
          </w:p>
        </w:tc>
        <w:tc>
          <w:tcPr>
            <w:tcW w:w="4678" w:type="dxa"/>
          </w:tcPr>
          <w:p w14:paraId="1D7E8BC8" w14:textId="77777777" w:rsidR="00CC16FA" w:rsidRDefault="00CC16FA" w:rsidP="00310425">
            <w:pPr>
              <w:ind w:right="749"/>
              <w:jc w:val="right"/>
              <w:rPr>
                <w:color w:val="000000"/>
              </w:rPr>
            </w:pPr>
            <w:proofErr w:type="spellStart"/>
            <w:r>
              <w:rPr>
                <w:color w:val="000000"/>
              </w:rPr>
              <w:t>Ақпараттық</w:t>
            </w:r>
            <w:proofErr w:type="spellEnd"/>
            <w:r>
              <w:rPr>
                <w:color w:val="000000"/>
              </w:rPr>
              <w:t xml:space="preserve"> </w:t>
            </w:r>
            <w:proofErr w:type="spellStart"/>
            <w:r>
              <w:rPr>
                <w:color w:val="000000"/>
              </w:rPr>
              <w:t>технологиялар</w:t>
            </w:r>
            <w:proofErr w:type="spellEnd"/>
            <w:r>
              <w:rPr>
                <w:color w:val="000000"/>
              </w:rPr>
              <w:t xml:space="preserve"> </w:t>
            </w:r>
          </w:p>
          <w:p w14:paraId="1AC5394C" w14:textId="77777777" w:rsidR="00CC16FA" w:rsidRDefault="00CC16FA" w:rsidP="00310425">
            <w:pPr>
              <w:ind w:right="1032"/>
              <w:jc w:val="right"/>
              <w:rPr>
                <w:color w:val="000000"/>
              </w:rPr>
            </w:pPr>
            <w:proofErr w:type="spellStart"/>
            <w:r>
              <w:rPr>
                <w:color w:val="000000"/>
              </w:rPr>
              <w:t>факультетінің</w:t>
            </w:r>
            <w:proofErr w:type="spellEnd"/>
            <w:r>
              <w:rPr>
                <w:color w:val="000000"/>
              </w:rPr>
              <w:t xml:space="preserve"> деканы</w:t>
            </w:r>
          </w:p>
          <w:p w14:paraId="1B33D095" w14:textId="77777777" w:rsidR="00CC16FA" w:rsidRDefault="00CC16FA" w:rsidP="00C67847">
            <w:pPr>
              <w:ind w:right="381"/>
              <w:jc w:val="right"/>
              <w:rPr>
                <w:color w:val="FF0000"/>
              </w:rPr>
            </w:pPr>
          </w:p>
        </w:tc>
      </w:tr>
      <w:tr w:rsidR="00CC16FA" w14:paraId="51FEDFA9" w14:textId="77777777" w:rsidTr="00C67847">
        <w:tc>
          <w:tcPr>
            <w:tcW w:w="5246" w:type="dxa"/>
          </w:tcPr>
          <w:p w14:paraId="7A16D995" w14:textId="77777777" w:rsidR="00CC16FA" w:rsidRDefault="00CC16FA" w:rsidP="00C67847">
            <w:pPr>
              <w:jc w:val="right"/>
              <w:rPr>
                <w:color w:val="000000"/>
              </w:rPr>
            </w:pPr>
          </w:p>
          <w:p w14:paraId="59A63432" w14:textId="111DC246" w:rsidR="00CC16FA" w:rsidRDefault="00CC16FA" w:rsidP="00C67847">
            <w:pPr>
              <w:rPr>
                <w:color w:val="000000"/>
              </w:rPr>
            </w:pPr>
            <w:r>
              <w:rPr>
                <w:color w:val="000000"/>
              </w:rPr>
              <w:t xml:space="preserve">   ____________________</w:t>
            </w:r>
            <w:proofErr w:type="gramStart"/>
            <w:r>
              <w:rPr>
                <w:color w:val="000000"/>
              </w:rPr>
              <w:t xml:space="preserve">_  </w:t>
            </w:r>
            <w:proofErr w:type="spellStart"/>
            <w:r w:rsidR="000B7F1F">
              <w:rPr>
                <w:color w:val="000000"/>
              </w:rPr>
              <w:t>Дарибаев</w:t>
            </w:r>
            <w:proofErr w:type="spellEnd"/>
            <w:proofErr w:type="gramEnd"/>
            <w:r w:rsidR="000B7F1F">
              <w:rPr>
                <w:color w:val="000000"/>
              </w:rPr>
              <w:t xml:space="preserve"> Б.С. </w:t>
            </w:r>
            <w:r w:rsidR="000B7F1F">
              <w:t xml:space="preserve"> </w:t>
            </w:r>
          </w:p>
        </w:tc>
        <w:tc>
          <w:tcPr>
            <w:tcW w:w="4678" w:type="dxa"/>
          </w:tcPr>
          <w:p w14:paraId="582D40CC" w14:textId="77777777" w:rsidR="00CC16FA" w:rsidRDefault="00CC16FA" w:rsidP="00C67847">
            <w:pPr>
              <w:ind w:right="381"/>
              <w:jc w:val="right"/>
              <w:rPr>
                <w:color w:val="000000"/>
              </w:rPr>
            </w:pPr>
            <w:r>
              <w:t xml:space="preserve">   </w:t>
            </w:r>
            <w:r>
              <w:rPr>
                <w:color w:val="000000"/>
              </w:rPr>
              <w:t xml:space="preserve">   </w:t>
            </w:r>
          </w:p>
          <w:p w14:paraId="5B1BBBC2" w14:textId="77777777" w:rsidR="00CC16FA" w:rsidRDefault="00CC16FA" w:rsidP="00C67847">
            <w:pPr>
              <w:ind w:right="381"/>
              <w:jc w:val="right"/>
            </w:pPr>
            <w:r>
              <w:rPr>
                <w:color w:val="000000"/>
              </w:rPr>
              <w:t xml:space="preserve">  ___________________</w:t>
            </w:r>
            <w:r>
              <w:t xml:space="preserve"> </w:t>
            </w:r>
            <w:proofErr w:type="spellStart"/>
            <w:r>
              <w:t>Тұрар</w:t>
            </w:r>
            <w:proofErr w:type="spellEnd"/>
            <w:r>
              <w:t xml:space="preserve"> О.Н. </w:t>
            </w:r>
            <w:r>
              <w:rPr>
                <w:color w:val="000000"/>
                <w:sz w:val="20"/>
                <w:szCs w:val="20"/>
              </w:rPr>
              <w:t xml:space="preserve">                         </w:t>
            </w:r>
          </w:p>
        </w:tc>
      </w:tr>
      <w:tr w:rsidR="00CC16FA" w14:paraId="7895A390" w14:textId="77777777" w:rsidTr="00C67847">
        <w:tc>
          <w:tcPr>
            <w:tcW w:w="5246" w:type="dxa"/>
          </w:tcPr>
          <w:p w14:paraId="39D73C99" w14:textId="77777777" w:rsidR="00CC16FA" w:rsidRDefault="00CC16FA" w:rsidP="00C67847">
            <w:r>
              <w:t xml:space="preserve">       </w:t>
            </w:r>
          </w:p>
          <w:p w14:paraId="113C8A22" w14:textId="3D2A559F" w:rsidR="00CC16FA" w:rsidRDefault="00CC16FA" w:rsidP="00C67847">
            <w:r>
              <w:t xml:space="preserve">    «_______» _________________ 202</w:t>
            </w:r>
            <w:r w:rsidR="000B7F1F">
              <w:t>4</w:t>
            </w:r>
            <w:r>
              <w:t xml:space="preserve"> ж.</w:t>
            </w:r>
          </w:p>
        </w:tc>
        <w:tc>
          <w:tcPr>
            <w:tcW w:w="4678" w:type="dxa"/>
          </w:tcPr>
          <w:p w14:paraId="5A8BF7F1" w14:textId="77777777" w:rsidR="00CC16FA" w:rsidRDefault="00CC16FA" w:rsidP="00C67847">
            <w:pPr>
              <w:ind w:right="381"/>
              <w:jc w:val="right"/>
            </w:pPr>
            <w:r>
              <w:t xml:space="preserve">              </w:t>
            </w:r>
          </w:p>
          <w:p w14:paraId="46B3BE3A" w14:textId="18CF7664" w:rsidR="00CC16FA" w:rsidRDefault="00CC16FA" w:rsidP="00C67847">
            <w:pPr>
              <w:ind w:left="-257" w:right="381"/>
              <w:jc w:val="right"/>
            </w:pPr>
            <w:r>
              <w:t xml:space="preserve">         «_______» _______________ 202</w:t>
            </w:r>
            <w:r w:rsidR="000B7F1F">
              <w:t>4</w:t>
            </w:r>
            <w:r>
              <w:t xml:space="preserve"> ж.</w:t>
            </w:r>
          </w:p>
        </w:tc>
      </w:tr>
      <w:tr w:rsidR="00CC16FA" w14:paraId="1B96FA83" w14:textId="77777777" w:rsidTr="00C67847">
        <w:tc>
          <w:tcPr>
            <w:tcW w:w="5246" w:type="dxa"/>
          </w:tcPr>
          <w:p w14:paraId="1FB0CC1E" w14:textId="77777777" w:rsidR="00CC16FA" w:rsidRDefault="00CC16FA" w:rsidP="00C67847">
            <w:pPr>
              <w:jc w:val="center"/>
            </w:pPr>
          </w:p>
        </w:tc>
        <w:tc>
          <w:tcPr>
            <w:tcW w:w="4678" w:type="dxa"/>
          </w:tcPr>
          <w:p w14:paraId="5C9357AA" w14:textId="77777777" w:rsidR="00CC16FA" w:rsidRDefault="00CC16FA" w:rsidP="00C67847">
            <w:pPr>
              <w:ind w:right="381" w:firstLine="709"/>
              <w:jc w:val="center"/>
            </w:pPr>
            <w:r>
              <w:t>(М.О.)</w:t>
            </w:r>
          </w:p>
        </w:tc>
      </w:tr>
    </w:tbl>
    <w:p w14:paraId="0A1540B2" w14:textId="77777777" w:rsidR="00CC16FA" w:rsidRDefault="00CC16FA" w:rsidP="00CC16FA">
      <w:pPr>
        <w:ind w:right="283"/>
        <w:rPr>
          <w:b/>
          <w:color w:val="FF0000"/>
        </w:rPr>
      </w:pPr>
    </w:p>
    <w:p w14:paraId="6C5F9C9E" w14:textId="77777777" w:rsidR="00CC16FA" w:rsidRDefault="00CC16FA" w:rsidP="00CC16FA">
      <w:pPr>
        <w:rPr>
          <w:b/>
        </w:rPr>
      </w:pPr>
      <w:r>
        <w:rPr>
          <w:color w:val="FF0000"/>
        </w:rPr>
        <w:t xml:space="preserve">                                              </w:t>
      </w:r>
    </w:p>
    <w:p w14:paraId="0642A568" w14:textId="77777777" w:rsidR="00CC566A" w:rsidRDefault="00CC566A" w:rsidP="00CC566A">
      <w:pPr>
        <w:keepNext/>
        <w:jc w:val="center"/>
        <w:rPr>
          <w:b/>
          <w:color w:val="FF0000"/>
        </w:rPr>
      </w:pPr>
      <w:r>
        <w:rPr>
          <w:b/>
          <w:color w:val="000000"/>
        </w:rPr>
        <w:t>МАГИСТРАНТТЫҢ ҒЫЛЫМИ-ЗЕРТТЕУ ЖҰМЫСЫНЫҢ ЖЫЛДЫҚ ЕСЕБІ</w:t>
      </w:r>
    </w:p>
    <w:p w14:paraId="76126C5A" w14:textId="77777777" w:rsidR="00CC16FA" w:rsidRDefault="00CC16FA" w:rsidP="00CC16FA">
      <w:pPr>
        <w:jc w:val="center"/>
      </w:pPr>
      <w:r>
        <w:t xml:space="preserve">(2022-2024 </w:t>
      </w:r>
      <w:proofErr w:type="spellStart"/>
      <w:r>
        <w:t>оқу</w:t>
      </w:r>
      <w:proofErr w:type="spellEnd"/>
      <w:r>
        <w:t xml:space="preserve"> </w:t>
      </w:r>
      <w:proofErr w:type="spellStart"/>
      <w:r>
        <w:t>жылы</w:t>
      </w:r>
      <w:proofErr w:type="spellEnd"/>
      <w:r>
        <w:t xml:space="preserve">, </w:t>
      </w:r>
      <w:proofErr w:type="spellStart"/>
      <w:r>
        <w:t>күзгі</w:t>
      </w:r>
      <w:proofErr w:type="spellEnd"/>
      <w:r>
        <w:t xml:space="preserve"> семестр)</w:t>
      </w:r>
    </w:p>
    <w:p w14:paraId="3BD3A2A5" w14:textId="77777777" w:rsidR="00CC16FA" w:rsidRDefault="00CC16FA" w:rsidP="00CC16FA">
      <w:pPr>
        <w:jc w:val="center"/>
        <w:rPr>
          <w:b/>
          <w:color w:val="FF0000"/>
        </w:rPr>
      </w:pPr>
    </w:p>
    <w:p w14:paraId="411367C9" w14:textId="7ADD5629" w:rsidR="00CC16FA" w:rsidRDefault="00CC16FA" w:rsidP="00CC16FA">
      <w:pPr>
        <w:jc w:val="center"/>
        <w:rPr>
          <w:lang w:val="kk-KZ"/>
        </w:rPr>
      </w:pPr>
      <w:proofErr w:type="spellStart"/>
      <w:r>
        <w:rPr>
          <w:b/>
        </w:rPr>
        <w:t>Магистранттың</w:t>
      </w:r>
      <w:proofErr w:type="spellEnd"/>
      <w:r>
        <w:rPr>
          <w:b/>
        </w:rPr>
        <w:t xml:space="preserve"> </w:t>
      </w:r>
      <w:proofErr w:type="spellStart"/>
      <w:r>
        <w:rPr>
          <w:b/>
        </w:rPr>
        <w:t>аты-</w:t>
      </w:r>
      <w:proofErr w:type="gramStart"/>
      <w:r>
        <w:rPr>
          <w:b/>
        </w:rPr>
        <w:t>жөні</w:t>
      </w:r>
      <w:proofErr w:type="spellEnd"/>
      <w:r>
        <w:rPr>
          <w:b/>
        </w:rPr>
        <w:t>:</w:t>
      </w:r>
      <w:r>
        <w:t xml:space="preserve">  </w:t>
      </w:r>
      <w:r>
        <w:rPr>
          <w:lang w:val="kk-KZ"/>
        </w:rPr>
        <w:t>Тлеукенов</w:t>
      </w:r>
      <w:proofErr w:type="gramEnd"/>
      <w:r>
        <w:rPr>
          <w:lang w:val="kk-KZ"/>
        </w:rPr>
        <w:t xml:space="preserve"> Әлишер</w:t>
      </w:r>
    </w:p>
    <w:p w14:paraId="59E980D6" w14:textId="77777777" w:rsidR="00CC16FA" w:rsidRPr="00CC16FA" w:rsidRDefault="00CC16FA" w:rsidP="00CC16FA">
      <w:pPr>
        <w:jc w:val="center"/>
        <w:rPr>
          <w:u w:val="single"/>
          <w:lang w:val="kk-KZ"/>
        </w:rPr>
      </w:pPr>
    </w:p>
    <w:p w14:paraId="20816DAD" w14:textId="77777777" w:rsidR="00CC16FA" w:rsidRDefault="00CC16FA" w:rsidP="00CC16FA">
      <w:pPr>
        <w:jc w:val="both"/>
        <w:rPr>
          <w:color w:val="FF0000"/>
        </w:rPr>
      </w:pPr>
    </w:p>
    <w:tbl>
      <w:tblPr>
        <w:tblW w:w="9924" w:type="dxa"/>
        <w:tblInd w:w="-431"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5246"/>
        <w:gridCol w:w="4678"/>
      </w:tblGrid>
      <w:tr w:rsidR="00CC16FA" w14:paraId="4257346C" w14:textId="77777777" w:rsidTr="00C67847">
        <w:trPr>
          <w:trHeight w:val="525"/>
        </w:trPr>
        <w:tc>
          <w:tcPr>
            <w:tcW w:w="5246" w:type="dxa"/>
            <w:tcBorders>
              <w:top w:val="single" w:sz="4" w:space="0" w:color="000000"/>
              <w:left w:val="single" w:sz="4" w:space="0" w:color="000000"/>
              <w:bottom w:val="nil"/>
              <w:right w:val="single" w:sz="4" w:space="0" w:color="000000"/>
            </w:tcBorders>
          </w:tcPr>
          <w:p w14:paraId="20594FA7" w14:textId="77777777" w:rsidR="00CC16FA" w:rsidRDefault="00CC16FA" w:rsidP="00C67847">
            <w:pPr>
              <w:rPr>
                <w:b/>
                <w:color w:val="FF0000"/>
              </w:rPr>
            </w:pPr>
            <w:proofErr w:type="spellStart"/>
            <w:r>
              <w:rPr>
                <w:b/>
                <w:color w:val="000000"/>
              </w:rPr>
              <w:t>Магистранттың</w:t>
            </w:r>
            <w:proofErr w:type="spellEnd"/>
            <w:r>
              <w:rPr>
                <w:b/>
                <w:color w:val="000000"/>
              </w:rPr>
              <w:t xml:space="preserve"> </w:t>
            </w:r>
            <w:proofErr w:type="spellStart"/>
            <w:r>
              <w:rPr>
                <w:b/>
                <w:color w:val="000000"/>
              </w:rPr>
              <w:t>білім</w:t>
            </w:r>
            <w:proofErr w:type="spellEnd"/>
            <w:r>
              <w:rPr>
                <w:b/>
                <w:color w:val="000000"/>
              </w:rPr>
              <w:t xml:space="preserve"> беру </w:t>
            </w:r>
            <w:proofErr w:type="spellStart"/>
            <w:r>
              <w:rPr>
                <w:b/>
                <w:color w:val="000000"/>
              </w:rPr>
              <w:t>бағдарламасы</w:t>
            </w:r>
            <w:proofErr w:type="spellEnd"/>
          </w:p>
          <w:p w14:paraId="1D51904A" w14:textId="77777777" w:rsidR="00CC16FA" w:rsidRDefault="00CC16FA" w:rsidP="00C67847">
            <w:pPr>
              <w:rPr>
                <w:b/>
                <w:color w:val="FF0000"/>
              </w:rPr>
            </w:pPr>
          </w:p>
        </w:tc>
        <w:tc>
          <w:tcPr>
            <w:tcW w:w="4678" w:type="dxa"/>
            <w:tcBorders>
              <w:top w:val="single" w:sz="4" w:space="0" w:color="000000"/>
              <w:left w:val="single" w:sz="4" w:space="0" w:color="000000"/>
              <w:bottom w:val="nil"/>
              <w:right w:val="single" w:sz="4" w:space="0" w:color="000000"/>
            </w:tcBorders>
          </w:tcPr>
          <w:p w14:paraId="5D191975" w14:textId="77777777" w:rsidR="00CC16FA" w:rsidRDefault="00CC16FA" w:rsidP="00C67847">
            <w:pPr>
              <w:jc w:val="both"/>
              <w:rPr>
                <w:color w:val="000000"/>
              </w:rPr>
            </w:pPr>
            <w:r>
              <w:rPr>
                <w:color w:val="000000"/>
              </w:rPr>
              <w:t xml:space="preserve">7М06103 – </w:t>
            </w:r>
            <w:proofErr w:type="spellStart"/>
            <w:r>
              <w:rPr>
                <w:color w:val="000000"/>
              </w:rPr>
              <w:t>Компьютерлік</w:t>
            </w:r>
            <w:proofErr w:type="spellEnd"/>
            <w:r>
              <w:rPr>
                <w:color w:val="000000"/>
              </w:rPr>
              <w:t xml:space="preserve"> инженерия</w:t>
            </w:r>
          </w:p>
          <w:p w14:paraId="26F28EA6" w14:textId="77777777" w:rsidR="00CC16FA" w:rsidRDefault="00CC16FA" w:rsidP="00C67847">
            <w:pPr>
              <w:jc w:val="both"/>
              <w:rPr>
                <w:color w:val="FF0000"/>
              </w:rPr>
            </w:pPr>
          </w:p>
        </w:tc>
      </w:tr>
      <w:tr w:rsidR="00CC16FA" w14:paraId="65845960" w14:textId="77777777" w:rsidTr="00C67847">
        <w:trPr>
          <w:trHeight w:val="579"/>
        </w:trPr>
        <w:tc>
          <w:tcPr>
            <w:tcW w:w="5246" w:type="dxa"/>
            <w:tcBorders>
              <w:top w:val="nil"/>
              <w:left w:val="single" w:sz="4" w:space="0" w:color="000000"/>
              <w:bottom w:val="nil"/>
              <w:right w:val="single" w:sz="4" w:space="0" w:color="000000"/>
            </w:tcBorders>
          </w:tcPr>
          <w:p w14:paraId="2682DCF7" w14:textId="77777777" w:rsidR="00CC16FA" w:rsidRDefault="00CC16FA" w:rsidP="00C67847">
            <w:pPr>
              <w:jc w:val="both"/>
              <w:rPr>
                <w:b/>
              </w:rPr>
            </w:pPr>
            <w:proofErr w:type="spellStart"/>
            <w:r>
              <w:rPr>
                <w:b/>
              </w:rPr>
              <w:t>Кафедрасы</w:t>
            </w:r>
            <w:proofErr w:type="spellEnd"/>
          </w:p>
        </w:tc>
        <w:tc>
          <w:tcPr>
            <w:tcW w:w="4678" w:type="dxa"/>
            <w:tcBorders>
              <w:top w:val="nil"/>
              <w:left w:val="single" w:sz="4" w:space="0" w:color="000000"/>
              <w:bottom w:val="nil"/>
              <w:right w:val="single" w:sz="4" w:space="0" w:color="000000"/>
            </w:tcBorders>
          </w:tcPr>
          <w:p w14:paraId="0563BF62" w14:textId="77777777" w:rsidR="00CC16FA" w:rsidRPr="00C25BFF" w:rsidRDefault="00CC16FA" w:rsidP="00C67847">
            <w:pPr>
              <w:jc w:val="both"/>
              <w:rPr>
                <w:color w:val="000000"/>
              </w:rPr>
            </w:pPr>
            <w:proofErr w:type="spellStart"/>
            <w:r>
              <w:rPr>
                <w:color w:val="000000"/>
              </w:rPr>
              <w:t>Компьютерлік</w:t>
            </w:r>
            <w:proofErr w:type="spellEnd"/>
            <w:r>
              <w:rPr>
                <w:color w:val="000000"/>
              </w:rPr>
              <w:t xml:space="preserve"> </w:t>
            </w:r>
            <w:proofErr w:type="spellStart"/>
            <w:r>
              <w:rPr>
                <w:color w:val="000000"/>
              </w:rPr>
              <w:t>ғылымдар</w:t>
            </w:r>
            <w:proofErr w:type="spellEnd"/>
          </w:p>
          <w:p w14:paraId="5EB1C94C" w14:textId="77777777" w:rsidR="00CC16FA" w:rsidRDefault="00CC16FA" w:rsidP="00C67847">
            <w:pPr>
              <w:jc w:val="both"/>
              <w:rPr>
                <w:color w:val="FF0000"/>
              </w:rPr>
            </w:pPr>
          </w:p>
        </w:tc>
      </w:tr>
      <w:tr w:rsidR="00CC16FA" w14:paraId="3FAD3DE5" w14:textId="77777777" w:rsidTr="00C67847">
        <w:trPr>
          <w:trHeight w:val="582"/>
        </w:trPr>
        <w:tc>
          <w:tcPr>
            <w:tcW w:w="5246" w:type="dxa"/>
            <w:tcBorders>
              <w:top w:val="nil"/>
              <w:left w:val="single" w:sz="4" w:space="0" w:color="000000"/>
              <w:bottom w:val="nil"/>
              <w:right w:val="single" w:sz="4" w:space="0" w:color="000000"/>
            </w:tcBorders>
          </w:tcPr>
          <w:p w14:paraId="21659FE1" w14:textId="77777777" w:rsidR="00CC16FA" w:rsidRDefault="00CC16FA" w:rsidP="00C67847">
            <w:pPr>
              <w:jc w:val="both"/>
              <w:rPr>
                <w:b/>
                <w:color w:val="FF0000"/>
              </w:rPr>
            </w:pPr>
            <w:proofErr w:type="spellStart"/>
            <w:r>
              <w:rPr>
                <w:b/>
                <w:color w:val="000000"/>
              </w:rPr>
              <w:t>Магистратурадағы</w:t>
            </w:r>
            <w:proofErr w:type="spellEnd"/>
            <w:r>
              <w:rPr>
                <w:b/>
                <w:color w:val="000000"/>
              </w:rPr>
              <w:t xml:space="preserve"> </w:t>
            </w:r>
            <w:proofErr w:type="spellStart"/>
            <w:r>
              <w:rPr>
                <w:b/>
                <w:color w:val="000000"/>
              </w:rPr>
              <w:t>оқу</w:t>
            </w:r>
            <w:proofErr w:type="spellEnd"/>
            <w:r>
              <w:rPr>
                <w:b/>
                <w:color w:val="000000"/>
              </w:rPr>
              <w:t xml:space="preserve"> </w:t>
            </w:r>
            <w:proofErr w:type="spellStart"/>
            <w:r>
              <w:rPr>
                <w:b/>
                <w:color w:val="000000"/>
              </w:rPr>
              <w:t>мерзімі</w:t>
            </w:r>
            <w:proofErr w:type="spellEnd"/>
          </w:p>
        </w:tc>
        <w:tc>
          <w:tcPr>
            <w:tcW w:w="4678" w:type="dxa"/>
            <w:tcBorders>
              <w:top w:val="nil"/>
              <w:left w:val="single" w:sz="4" w:space="0" w:color="000000"/>
              <w:bottom w:val="nil"/>
              <w:right w:val="single" w:sz="4" w:space="0" w:color="000000"/>
            </w:tcBorders>
          </w:tcPr>
          <w:p w14:paraId="52B332B5" w14:textId="77777777" w:rsidR="00CC16FA" w:rsidRDefault="00CC16FA" w:rsidP="00C67847">
            <w:pPr>
              <w:jc w:val="both"/>
            </w:pPr>
            <w:r>
              <w:t xml:space="preserve">2022-2024 </w:t>
            </w:r>
            <w:proofErr w:type="spellStart"/>
            <w:r>
              <w:t>жж</w:t>
            </w:r>
            <w:proofErr w:type="spellEnd"/>
            <w:r>
              <w:t xml:space="preserve">., 2 </w:t>
            </w:r>
            <w:proofErr w:type="spellStart"/>
            <w:r>
              <w:t>жыл</w:t>
            </w:r>
            <w:proofErr w:type="spellEnd"/>
          </w:p>
        </w:tc>
      </w:tr>
      <w:tr w:rsidR="00CC16FA" w14:paraId="7012784D" w14:textId="77777777" w:rsidTr="00C67847">
        <w:trPr>
          <w:trHeight w:val="525"/>
        </w:trPr>
        <w:tc>
          <w:tcPr>
            <w:tcW w:w="5246" w:type="dxa"/>
            <w:tcBorders>
              <w:top w:val="nil"/>
              <w:left w:val="single" w:sz="4" w:space="0" w:color="000000"/>
              <w:bottom w:val="nil"/>
              <w:right w:val="single" w:sz="4" w:space="0" w:color="000000"/>
            </w:tcBorders>
          </w:tcPr>
          <w:p w14:paraId="742C427F" w14:textId="77777777" w:rsidR="00CC16FA" w:rsidRDefault="00CC16FA" w:rsidP="00C67847">
            <w:pPr>
              <w:rPr>
                <w:b/>
              </w:rPr>
            </w:pPr>
            <w:proofErr w:type="spellStart"/>
            <w:r>
              <w:rPr>
                <w:b/>
              </w:rPr>
              <w:t>Ғылыми</w:t>
            </w:r>
            <w:proofErr w:type="spellEnd"/>
            <w:r>
              <w:rPr>
                <w:b/>
              </w:rPr>
              <w:t xml:space="preserve"> </w:t>
            </w:r>
            <w:proofErr w:type="spellStart"/>
            <w:r>
              <w:rPr>
                <w:b/>
              </w:rPr>
              <w:t>жетекшісі</w:t>
            </w:r>
            <w:proofErr w:type="spellEnd"/>
          </w:p>
          <w:p w14:paraId="60FFE6D7" w14:textId="77777777" w:rsidR="00CC16FA" w:rsidRDefault="00CC16FA" w:rsidP="00C67847">
            <w:pPr>
              <w:rPr>
                <w:b/>
              </w:rPr>
            </w:pPr>
          </w:p>
          <w:p w14:paraId="5447A4BD" w14:textId="77777777" w:rsidR="00CC16FA" w:rsidRDefault="00CC16FA" w:rsidP="00C67847">
            <w:pPr>
              <w:rPr>
                <w:b/>
              </w:rPr>
            </w:pPr>
          </w:p>
        </w:tc>
        <w:tc>
          <w:tcPr>
            <w:tcW w:w="4678" w:type="dxa"/>
            <w:tcBorders>
              <w:top w:val="nil"/>
              <w:left w:val="single" w:sz="4" w:space="0" w:color="000000"/>
              <w:bottom w:val="nil"/>
              <w:right w:val="single" w:sz="4" w:space="0" w:color="000000"/>
            </w:tcBorders>
          </w:tcPr>
          <w:p w14:paraId="5B87D04F" w14:textId="02A39258" w:rsidR="00CC16FA" w:rsidRPr="00CC16FA" w:rsidRDefault="00CC16FA" w:rsidP="00C67847">
            <w:pPr>
              <w:jc w:val="both"/>
              <w:rPr>
                <w:color w:val="000000"/>
                <w:lang w:val="kk-KZ"/>
              </w:rPr>
            </w:pPr>
            <w:r>
              <w:rPr>
                <w:color w:val="000000"/>
                <w:lang w:val="kk-KZ"/>
              </w:rPr>
              <w:t>Урмашев Байдаулет</w:t>
            </w:r>
          </w:p>
          <w:p w14:paraId="044F44E3" w14:textId="77777777" w:rsidR="00CC16FA" w:rsidRDefault="00CC16FA" w:rsidP="00C67847">
            <w:pPr>
              <w:jc w:val="both"/>
              <w:rPr>
                <w:color w:val="FF0000"/>
              </w:rPr>
            </w:pPr>
          </w:p>
        </w:tc>
      </w:tr>
      <w:tr w:rsidR="00CC16FA" w14:paraId="61B24EE2" w14:textId="77777777" w:rsidTr="00C67847">
        <w:trPr>
          <w:trHeight w:val="510"/>
        </w:trPr>
        <w:tc>
          <w:tcPr>
            <w:tcW w:w="5246" w:type="dxa"/>
            <w:tcBorders>
              <w:top w:val="nil"/>
              <w:left w:val="single" w:sz="4" w:space="0" w:color="000000"/>
              <w:bottom w:val="nil"/>
              <w:right w:val="single" w:sz="4" w:space="0" w:color="000000"/>
            </w:tcBorders>
          </w:tcPr>
          <w:p w14:paraId="0F9E18E3" w14:textId="77777777" w:rsidR="00CC16FA" w:rsidRDefault="00CC16FA" w:rsidP="00C67847">
            <w:pPr>
              <w:jc w:val="both"/>
              <w:rPr>
                <w:b/>
              </w:rPr>
            </w:pPr>
            <w:proofErr w:type="spellStart"/>
            <w:r>
              <w:rPr>
                <w:b/>
              </w:rPr>
              <w:t>Магистрлік</w:t>
            </w:r>
            <w:proofErr w:type="spellEnd"/>
            <w:r>
              <w:rPr>
                <w:b/>
              </w:rPr>
              <w:t xml:space="preserve"> диссертация </w:t>
            </w:r>
            <w:proofErr w:type="spellStart"/>
            <w:r>
              <w:rPr>
                <w:b/>
              </w:rPr>
              <w:t>тақырыбы</w:t>
            </w:r>
            <w:proofErr w:type="spellEnd"/>
          </w:p>
          <w:p w14:paraId="3F2D7A22" w14:textId="77777777" w:rsidR="00CC16FA" w:rsidRDefault="00CC16FA" w:rsidP="00C67847">
            <w:pPr>
              <w:jc w:val="both"/>
              <w:rPr>
                <w:b/>
              </w:rPr>
            </w:pPr>
          </w:p>
          <w:p w14:paraId="4EB330A2" w14:textId="77777777" w:rsidR="00CC16FA" w:rsidRDefault="00CC16FA" w:rsidP="00C67847">
            <w:pPr>
              <w:jc w:val="both"/>
              <w:rPr>
                <w:b/>
                <w:color w:val="FF0000"/>
              </w:rPr>
            </w:pPr>
          </w:p>
        </w:tc>
        <w:tc>
          <w:tcPr>
            <w:tcW w:w="4678" w:type="dxa"/>
            <w:tcBorders>
              <w:top w:val="nil"/>
              <w:left w:val="single" w:sz="4" w:space="0" w:color="000000"/>
              <w:bottom w:val="nil"/>
              <w:right w:val="single" w:sz="4" w:space="0" w:color="000000"/>
            </w:tcBorders>
          </w:tcPr>
          <w:p w14:paraId="4B5D9F3A" w14:textId="360213AE" w:rsidR="00CC16FA" w:rsidRDefault="00CC16FA" w:rsidP="00C67847">
            <w:pPr>
              <w:jc w:val="both"/>
              <w:rPr>
                <w:color w:val="FF0000"/>
              </w:rPr>
            </w:pPr>
            <w:proofErr w:type="spellStart"/>
            <w:r w:rsidRPr="00CC16FA">
              <w:rPr>
                <w:color w:val="000000"/>
              </w:rPr>
              <w:t>Ортадан</w:t>
            </w:r>
            <w:proofErr w:type="spellEnd"/>
            <w:r w:rsidRPr="00CC16FA">
              <w:rPr>
                <w:color w:val="000000"/>
              </w:rPr>
              <w:t xml:space="preserve"> </w:t>
            </w:r>
            <w:proofErr w:type="spellStart"/>
            <w:r w:rsidRPr="00CC16FA">
              <w:rPr>
                <w:color w:val="000000"/>
              </w:rPr>
              <w:t>тепкіш</w:t>
            </w:r>
            <w:proofErr w:type="spellEnd"/>
            <w:r w:rsidRPr="00CC16FA">
              <w:rPr>
                <w:color w:val="000000"/>
              </w:rPr>
              <w:t xml:space="preserve"> </w:t>
            </w:r>
            <w:proofErr w:type="spellStart"/>
            <w:r w:rsidRPr="00CC16FA">
              <w:rPr>
                <w:color w:val="000000"/>
              </w:rPr>
              <w:t>сорғының</w:t>
            </w:r>
            <w:proofErr w:type="spellEnd"/>
            <w:r w:rsidRPr="00CC16FA">
              <w:rPr>
                <w:color w:val="000000"/>
              </w:rPr>
              <w:t xml:space="preserve"> </w:t>
            </w:r>
            <w:proofErr w:type="spellStart"/>
            <w:r w:rsidRPr="00CC16FA">
              <w:rPr>
                <w:color w:val="000000"/>
              </w:rPr>
              <w:t>жұмыс</w:t>
            </w:r>
            <w:proofErr w:type="spellEnd"/>
            <w:r w:rsidRPr="00CC16FA">
              <w:rPr>
                <w:color w:val="000000"/>
              </w:rPr>
              <w:t xml:space="preserve"> </w:t>
            </w:r>
            <w:proofErr w:type="spellStart"/>
            <w:r w:rsidRPr="00CC16FA">
              <w:rPr>
                <w:color w:val="000000"/>
              </w:rPr>
              <w:t>режимін</w:t>
            </w:r>
            <w:proofErr w:type="spellEnd"/>
            <w:r w:rsidRPr="00CC16FA">
              <w:rPr>
                <w:color w:val="000000"/>
              </w:rPr>
              <w:t xml:space="preserve"> </w:t>
            </w:r>
            <w:proofErr w:type="spellStart"/>
            <w:r w:rsidRPr="00CC16FA">
              <w:rPr>
                <w:color w:val="000000"/>
              </w:rPr>
              <w:t>есептеу</w:t>
            </w:r>
            <w:proofErr w:type="spellEnd"/>
            <w:r w:rsidRPr="00CC16FA">
              <w:rPr>
                <w:color w:val="000000"/>
              </w:rPr>
              <w:t xml:space="preserve"> </w:t>
            </w:r>
            <w:proofErr w:type="spellStart"/>
            <w:r w:rsidRPr="00CC16FA">
              <w:rPr>
                <w:color w:val="000000"/>
              </w:rPr>
              <w:t>бағдарламасын</w:t>
            </w:r>
            <w:proofErr w:type="spellEnd"/>
            <w:r w:rsidRPr="00CC16FA">
              <w:rPr>
                <w:color w:val="000000"/>
              </w:rPr>
              <w:t xml:space="preserve"> </w:t>
            </w:r>
            <w:proofErr w:type="spellStart"/>
            <w:r w:rsidRPr="00CC16FA">
              <w:rPr>
                <w:color w:val="000000"/>
              </w:rPr>
              <w:t>құру</w:t>
            </w:r>
            <w:proofErr w:type="spellEnd"/>
          </w:p>
        </w:tc>
      </w:tr>
      <w:tr w:rsidR="00CC16FA" w14:paraId="000998CC" w14:textId="77777777" w:rsidTr="00C67847">
        <w:trPr>
          <w:trHeight w:val="570"/>
        </w:trPr>
        <w:tc>
          <w:tcPr>
            <w:tcW w:w="5246" w:type="dxa"/>
            <w:tcBorders>
              <w:top w:val="nil"/>
              <w:left w:val="single" w:sz="4" w:space="0" w:color="000000"/>
              <w:bottom w:val="single" w:sz="4" w:space="0" w:color="000000"/>
              <w:right w:val="single" w:sz="4" w:space="0" w:color="000000"/>
            </w:tcBorders>
          </w:tcPr>
          <w:p w14:paraId="108913A3" w14:textId="77777777" w:rsidR="00CC16FA" w:rsidRDefault="00CC16FA" w:rsidP="00C67847">
            <w:pPr>
              <w:tabs>
                <w:tab w:val="left" w:pos="2552"/>
              </w:tabs>
              <w:jc w:val="both"/>
              <w:rPr>
                <w:b/>
                <w:color w:val="FF0000"/>
              </w:rPr>
            </w:pPr>
            <w:proofErr w:type="spellStart"/>
            <w:r>
              <w:rPr>
                <w:b/>
              </w:rPr>
              <w:t>Магистрлік</w:t>
            </w:r>
            <w:proofErr w:type="spellEnd"/>
            <w:r>
              <w:rPr>
                <w:b/>
              </w:rPr>
              <w:t xml:space="preserve"> </w:t>
            </w:r>
            <w:proofErr w:type="spellStart"/>
            <w:r>
              <w:rPr>
                <w:b/>
              </w:rPr>
              <w:t>диссертацияны</w:t>
            </w:r>
            <w:proofErr w:type="spellEnd"/>
            <w:r>
              <w:rPr>
                <w:b/>
              </w:rPr>
              <w:t xml:space="preserve"> </w:t>
            </w:r>
            <w:proofErr w:type="spellStart"/>
            <w:r>
              <w:rPr>
                <w:b/>
              </w:rPr>
              <w:t>қорғауға</w:t>
            </w:r>
            <w:proofErr w:type="spellEnd"/>
            <w:r>
              <w:rPr>
                <w:b/>
              </w:rPr>
              <w:t xml:space="preserve"> </w:t>
            </w:r>
            <w:proofErr w:type="spellStart"/>
            <w:r>
              <w:rPr>
                <w:b/>
              </w:rPr>
              <w:t>ұсыну</w:t>
            </w:r>
            <w:proofErr w:type="spellEnd"/>
            <w:r>
              <w:rPr>
                <w:b/>
              </w:rPr>
              <w:t xml:space="preserve"> </w:t>
            </w:r>
            <w:proofErr w:type="spellStart"/>
            <w:r>
              <w:rPr>
                <w:b/>
              </w:rPr>
              <w:t>мерзімі</w:t>
            </w:r>
            <w:proofErr w:type="spellEnd"/>
          </w:p>
        </w:tc>
        <w:tc>
          <w:tcPr>
            <w:tcW w:w="4678" w:type="dxa"/>
            <w:tcBorders>
              <w:top w:val="nil"/>
              <w:left w:val="single" w:sz="4" w:space="0" w:color="000000"/>
              <w:bottom w:val="single" w:sz="4" w:space="0" w:color="000000"/>
              <w:right w:val="single" w:sz="4" w:space="0" w:color="000000"/>
            </w:tcBorders>
          </w:tcPr>
          <w:p w14:paraId="75C31E64" w14:textId="77777777" w:rsidR="00CC16FA" w:rsidRDefault="00CC16FA" w:rsidP="00C67847">
            <w:pPr>
              <w:jc w:val="both"/>
              <w:rPr>
                <w:color w:val="000000"/>
              </w:rPr>
            </w:pPr>
            <w:r>
              <w:rPr>
                <w:color w:val="000000"/>
              </w:rPr>
              <w:t>2024 ж.</w:t>
            </w:r>
          </w:p>
          <w:p w14:paraId="5971DBC9" w14:textId="77777777" w:rsidR="00CC16FA" w:rsidRDefault="00CC16FA" w:rsidP="00C67847">
            <w:pPr>
              <w:jc w:val="both"/>
              <w:rPr>
                <w:color w:val="FF0000"/>
              </w:rPr>
            </w:pPr>
          </w:p>
        </w:tc>
      </w:tr>
    </w:tbl>
    <w:p w14:paraId="0B37775F" w14:textId="77777777" w:rsidR="00CC16FA" w:rsidRDefault="00CC16FA" w:rsidP="00CC16FA">
      <w:pPr>
        <w:tabs>
          <w:tab w:val="left" w:pos="2552"/>
        </w:tabs>
        <w:jc w:val="center"/>
        <w:rPr>
          <w:b/>
          <w:color w:val="FF0000"/>
        </w:rPr>
      </w:pPr>
    </w:p>
    <w:p w14:paraId="69EB1FE6" w14:textId="77777777" w:rsidR="00CC16FA" w:rsidRDefault="00CC16FA" w:rsidP="00CC16FA">
      <w:pPr>
        <w:tabs>
          <w:tab w:val="left" w:pos="2552"/>
        </w:tabs>
        <w:jc w:val="center"/>
        <w:rPr>
          <w:b/>
          <w:color w:val="FF0000"/>
        </w:rPr>
      </w:pPr>
    </w:p>
    <w:p w14:paraId="7C339E60" w14:textId="77777777" w:rsidR="00CC16FA" w:rsidRDefault="00CC16FA" w:rsidP="00CC16FA">
      <w:pPr>
        <w:tabs>
          <w:tab w:val="left" w:pos="2552"/>
        </w:tabs>
        <w:rPr>
          <w:b/>
          <w:color w:val="FF0000"/>
        </w:rPr>
      </w:pPr>
    </w:p>
    <w:p w14:paraId="22D85189" w14:textId="77777777" w:rsidR="00CC16FA" w:rsidRDefault="00CC16FA" w:rsidP="00CC16FA">
      <w:pPr>
        <w:tabs>
          <w:tab w:val="left" w:pos="2552"/>
        </w:tabs>
        <w:rPr>
          <w:b/>
          <w:color w:val="FF0000"/>
        </w:rPr>
      </w:pPr>
    </w:p>
    <w:p w14:paraId="63784B97" w14:textId="77777777" w:rsidR="00CC16FA" w:rsidRDefault="00CC16FA" w:rsidP="00CC16FA">
      <w:pPr>
        <w:tabs>
          <w:tab w:val="left" w:pos="2552"/>
        </w:tabs>
        <w:rPr>
          <w:b/>
          <w:color w:val="FF0000"/>
        </w:rPr>
      </w:pPr>
    </w:p>
    <w:p w14:paraId="2131E414" w14:textId="77777777" w:rsidR="00CC16FA" w:rsidRDefault="00CC16FA" w:rsidP="00CC16FA">
      <w:pPr>
        <w:tabs>
          <w:tab w:val="left" w:pos="2552"/>
        </w:tabs>
        <w:rPr>
          <w:b/>
          <w:color w:val="FF0000"/>
        </w:rPr>
      </w:pPr>
    </w:p>
    <w:p w14:paraId="634FBF1C" w14:textId="77777777" w:rsidR="00CC16FA" w:rsidRDefault="00CC16FA" w:rsidP="00CC16FA">
      <w:pPr>
        <w:tabs>
          <w:tab w:val="left" w:pos="2552"/>
        </w:tabs>
        <w:jc w:val="center"/>
        <w:rPr>
          <w:b/>
          <w:color w:val="FF0000"/>
        </w:rPr>
      </w:pPr>
    </w:p>
    <w:p w14:paraId="74A3C5E6" w14:textId="535FC03B" w:rsidR="00AC4BA1" w:rsidRPr="000B7F1F" w:rsidRDefault="00CC16FA" w:rsidP="000B7F1F">
      <w:pPr>
        <w:tabs>
          <w:tab w:val="left" w:pos="2552"/>
        </w:tabs>
        <w:jc w:val="center"/>
        <w:rPr>
          <w:b/>
        </w:rPr>
      </w:pPr>
      <w:r>
        <w:rPr>
          <w:b/>
        </w:rPr>
        <w:t>202</w:t>
      </w:r>
      <w:r w:rsidR="000B7F1F">
        <w:rPr>
          <w:b/>
        </w:rPr>
        <w:t>4</w:t>
      </w:r>
      <w:r>
        <w:rPr>
          <w:b/>
        </w:rPr>
        <w:t xml:space="preserve"> ж.</w:t>
      </w:r>
    </w:p>
    <w:p w14:paraId="49EC0168" w14:textId="77777777" w:rsidR="00AC4BA1" w:rsidRDefault="00AC4BA1" w:rsidP="00AC4BA1">
      <w:pPr>
        <w:pStyle w:val="2"/>
        <w:ind w:firstLine="284"/>
        <w:rPr>
          <w:rFonts w:eastAsia="Calibri" w:cs="Calibri"/>
          <w:b/>
          <w:lang w:val="kk-KZ"/>
        </w:rPr>
      </w:pPr>
      <w:r>
        <w:rPr>
          <w:rFonts w:eastAsia="Calibri" w:cs="Calibri"/>
          <w:bCs/>
          <w:lang w:val="kk-KZ"/>
        </w:rPr>
        <w:lastRenderedPageBreak/>
        <w:t>ДИССЕРТАЦИЯ ТАҚЫРЫБЫ БОЙЫНША ЗЕРТТЕУ ЖҰМЫСЫ</w:t>
      </w:r>
    </w:p>
    <w:p w14:paraId="7DFEBCE2" w14:textId="77777777" w:rsidR="00AC4BA1" w:rsidRDefault="00AC4BA1" w:rsidP="00AC4BA1">
      <w:pPr>
        <w:pStyle w:val="2"/>
        <w:ind w:firstLine="284"/>
        <w:rPr>
          <w:rFonts w:eastAsia="Calibri" w:cs="Calibri"/>
          <w:bCs/>
          <w:lang w:val="kk-KZ"/>
        </w:rPr>
      </w:pPr>
    </w:p>
    <w:p w14:paraId="2FD2BBAD" w14:textId="316AE98E" w:rsidR="00AC4BA1" w:rsidRDefault="00AC4BA1" w:rsidP="00AC4BA1">
      <w:pPr>
        <w:ind w:firstLine="284"/>
        <w:jc w:val="both"/>
        <w:rPr>
          <w:rFonts w:eastAsia="Calibri" w:cs="Calibri"/>
          <w:szCs w:val="28"/>
          <w:lang w:val="kk-KZ"/>
        </w:rPr>
      </w:pPr>
      <w:r w:rsidRPr="00AC4BA1">
        <w:rPr>
          <w:szCs w:val="28"/>
          <w:lang w:val="kk-KZ"/>
        </w:rPr>
        <w:t xml:space="preserve">Магистрлік диссертация тақырыбы: </w:t>
      </w:r>
      <w:r w:rsidRPr="00CC566A">
        <w:rPr>
          <w:color w:val="000000"/>
          <w:lang w:val="kk-KZ"/>
        </w:rPr>
        <w:t>Ортадан тепкіш сорғының жұмыс режимін есептеу бағдарламасын құру</w:t>
      </w:r>
    </w:p>
    <w:p w14:paraId="4276A820" w14:textId="77777777" w:rsidR="00AC4BA1" w:rsidRDefault="00AC4BA1" w:rsidP="00AC4BA1">
      <w:pPr>
        <w:pStyle w:val="2"/>
        <w:ind w:firstLine="284"/>
        <w:rPr>
          <w:rFonts w:eastAsia="Calibri" w:cs="Calibri"/>
          <w:b/>
          <w:bCs/>
          <w:sz w:val="24"/>
          <w:lang w:val="kk-KZ"/>
        </w:rPr>
      </w:pPr>
      <w:r>
        <w:rPr>
          <w:rFonts w:eastAsia="Calibri" w:cs="Calibri"/>
          <w:b/>
          <w:bCs/>
          <w:sz w:val="24"/>
          <w:lang w:val="kk-KZ"/>
        </w:rPr>
        <w:t xml:space="preserve">Ғылыми зерттеу жұмысының бағдарламасы: </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8"/>
        <w:gridCol w:w="3103"/>
        <w:gridCol w:w="2539"/>
        <w:gridCol w:w="3371"/>
      </w:tblGrid>
      <w:tr w:rsidR="00CC566A" w14:paraId="14EBD104" w14:textId="77777777" w:rsidTr="001E2989">
        <w:tc>
          <w:tcPr>
            <w:tcW w:w="768" w:type="dxa"/>
            <w:tcBorders>
              <w:top w:val="single" w:sz="4" w:space="0" w:color="auto"/>
              <w:left w:val="single" w:sz="4" w:space="0" w:color="auto"/>
              <w:bottom w:val="single" w:sz="4" w:space="0" w:color="auto"/>
              <w:right w:val="single" w:sz="4" w:space="0" w:color="auto"/>
            </w:tcBorders>
            <w:hideMark/>
          </w:tcPr>
          <w:p w14:paraId="3B2D979C" w14:textId="77777777" w:rsidR="00CC566A" w:rsidRDefault="00CC566A" w:rsidP="001E2989">
            <w:pPr>
              <w:tabs>
                <w:tab w:val="left" w:pos="2552"/>
              </w:tabs>
              <w:ind w:firstLine="284"/>
              <w:jc w:val="center"/>
              <w:rPr>
                <w:rFonts w:eastAsia="Calibri" w:cs="Calibri"/>
                <w:szCs w:val="28"/>
                <w:lang w:val="kk-KZ"/>
              </w:rPr>
            </w:pPr>
            <w:r>
              <w:rPr>
                <w:szCs w:val="28"/>
              </w:rPr>
              <w:t xml:space="preserve">№ </w:t>
            </w:r>
          </w:p>
        </w:tc>
        <w:tc>
          <w:tcPr>
            <w:tcW w:w="3103" w:type="dxa"/>
            <w:tcBorders>
              <w:top w:val="single" w:sz="4" w:space="0" w:color="auto"/>
              <w:left w:val="single" w:sz="4" w:space="0" w:color="auto"/>
              <w:bottom w:val="single" w:sz="4" w:space="0" w:color="auto"/>
              <w:right w:val="single" w:sz="4" w:space="0" w:color="auto"/>
            </w:tcBorders>
            <w:hideMark/>
          </w:tcPr>
          <w:p w14:paraId="5F1E0CC3" w14:textId="77777777" w:rsidR="00CC566A" w:rsidRDefault="00CC566A" w:rsidP="001E2989">
            <w:pPr>
              <w:ind w:firstLine="284"/>
              <w:jc w:val="center"/>
              <w:rPr>
                <w:szCs w:val="28"/>
              </w:rPr>
            </w:pPr>
            <w:proofErr w:type="spellStart"/>
            <w:r>
              <w:rPr>
                <w:szCs w:val="28"/>
              </w:rPr>
              <w:t>Жұмыс</w:t>
            </w:r>
            <w:proofErr w:type="spellEnd"/>
            <w:r>
              <w:rPr>
                <w:szCs w:val="28"/>
              </w:rPr>
              <w:t xml:space="preserve"> </w:t>
            </w:r>
            <w:proofErr w:type="spellStart"/>
            <w:r>
              <w:rPr>
                <w:szCs w:val="28"/>
              </w:rPr>
              <w:t>түрі</w:t>
            </w:r>
            <w:proofErr w:type="spellEnd"/>
          </w:p>
        </w:tc>
        <w:tc>
          <w:tcPr>
            <w:tcW w:w="2539" w:type="dxa"/>
            <w:tcBorders>
              <w:top w:val="single" w:sz="4" w:space="0" w:color="auto"/>
              <w:left w:val="single" w:sz="4" w:space="0" w:color="auto"/>
              <w:bottom w:val="single" w:sz="4" w:space="0" w:color="auto"/>
              <w:right w:val="single" w:sz="4" w:space="0" w:color="auto"/>
            </w:tcBorders>
            <w:hideMark/>
          </w:tcPr>
          <w:p w14:paraId="1EDC7B58" w14:textId="77777777" w:rsidR="00CC566A" w:rsidRDefault="00CC566A" w:rsidP="001E2989">
            <w:pPr>
              <w:ind w:firstLine="284"/>
              <w:jc w:val="center"/>
              <w:rPr>
                <w:szCs w:val="28"/>
              </w:rPr>
            </w:pPr>
            <w:proofErr w:type="spellStart"/>
            <w:r>
              <w:rPr>
                <w:szCs w:val="28"/>
              </w:rPr>
              <w:t>Орындалу</w:t>
            </w:r>
            <w:proofErr w:type="spellEnd"/>
            <w:r>
              <w:rPr>
                <w:szCs w:val="28"/>
              </w:rPr>
              <w:t xml:space="preserve"> </w:t>
            </w:r>
            <w:proofErr w:type="spellStart"/>
            <w:r>
              <w:rPr>
                <w:szCs w:val="28"/>
              </w:rPr>
              <w:t>мерзімі</w:t>
            </w:r>
            <w:proofErr w:type="spellEnd"/>
          </w:p>
        </w:tc>
        <w:tc>
          <w:tcPr>
            <w:tcW w:w="3371" w:type="dxa"/>
            <w:tcBorders>
              <w:top w:val="single" w:sz="4" w:space="0" w:color="auto"/>
              <w:left w:val="single" w:sz="4" w:space="0" w:color="auto"/>
              <w:bottom w:val="single" w:sz="4" w:space="0" w:color="auto"/>
              <w:right w:val="single" w:sz="4" w:space="0" w:color="auto"/>
            </w:tcBorders>
            <w:hideMark/>
          </w:tcPr>
          <w:p w14:paraId="0B74A508" w14:textId="77777777" w:rsidR="00CC566A" w:rsidRDefault="00CC566A" w:rsidP="001E2989">
            <w:pPr>
              <w:ind w:firstLine="284"/>
              <w:jc w:val="center"/>
              <w:rPr>
                <w:szCs w:val="28"/>
              </w:rPr>
            </w:pPr>
            <w:proofErr w:type="spellStart"/>
            <w:r>
              <w:rPr>
                <w:szCs w:val="28"/>
              </w:rPr>
              <w:t>Есеп</w:t>
            </w:r>
            <w:proofErr w:type="spellEnd"/>
            <w:r>
              <w:rPr>
                <w:szCs w:val="28"/>
              </w:rPr>
              <w:t xml:space="preserve"> беру </w:t>
            </w:r>
            <w:proofErr w:type="spellStart"/>
            <w:r>
              <w:rPr>
                <w:szCs w:val="28"/>
              </w:rPr>
              <w:t>формасы</w:t>
            </w:r>
            <w:proofErr w:type="spellEnd"/>
          </w:p>
        </w:tc>
      </w:tr>
      <w:tr w:rsidR="00CC566A" w14:paraId="75E0E3AF" w14:textId="77777777" w:rsidTr="001E2989">
        <w:tc>
          <w:tcPr>
            <w:tcW w:w="768" w:type="dxa"/>
            <w:tcBorders>
              <w:top w:val="single" w:sz="4" w:space="0" w:color="auto"/>
              <w:left w:val="single" w:sz="4" w:space="0" w:color="auto"/>
              <w:bottom w:val="single" w:sz="4" w:space="0" w:color="auto"/>
              <w:right w:val="single" w:sz="4" w:space="0" w:color="auto"/>
            </w:tcBorders>
          </w:tcPr>
          <w:p w14:paraId="35BE4744" w14:textId="77777777" w:rsidR="00CC566A" w:rsidRPr="001A49B4" w:rsidRDefault="00CC566A" w:rsidP="001E2989">
            <w:pPr>
              <w:pStyle w:val="a6"/>
              <w:numPr>
                <w:ilvl w:val="0"/>
                <w:numId w:val="6"/>
              </w:numPr>
              <w:tabs>
                <w:tab w:val="left" w:pos="2552"/>
              </w:tabs>
              <w:jc w:val="center"/>
              <w:rPr>
                <w:szCs w:val="28"/>
              </w:rPr>
            </w:pPr>
          </w:p>
        </w:tc>
        <w:tc>
          <w:tcPr>
            <w:tcW w:w="3103" w:type="dxa"/>
            <w:tcBorders>
              <w:top w:val="single" w:sz="4" w:space="0" w:color="auto"/>
              <w:left w:val="single" w:sz="4" w:space="0" w:color="auto"/>
              <w:bottom w:val="single" w:sz="4" w:space="0" w:color="auto"/>
              <w:right w:val="single" w:sz="4" w:space="0" w:color="auto"/>
            </w:tcBorders>
          </w:tcPr>
          <w:p w14:paraId="5FC0DA1C" w14:textId="77777777" w:rsidR="00CC566A" w:rsidRPr="001A49B4" w:rsidRDefault="00CC566A" w:rsidP="001E2989">
            <w:pPr>
              <w:rPr>
                <w:bCs/>
                <w:szCs w:val="28"/>
              </w:rPr>
            </w:pPr>
            <w:proofErr w:type="spellStart"/>
            <w:r w:rsidRPr="001A49B4">
              <w:rPr>
                <w:bCs/>
                <w:color w:val="171717" w:themeColor="background2" w:themeShade="1A"/>
                <w:lang w:eastAsia="en-US"/>
              </w:rPr>
              <w:t>Кескінді</w:t>
            </w:r>
            <w:proofErr w:type="spellEnd"/>
            <w:r w:rsidRPr="001A49B4">
              <w:rPr>
                <w:bCs/>
                <w:color w:val="171717" w:themeColor="background2" w:themeShade="1A"/>
                <w:lang w:eastAsia="en-US"/>
              </w:rPr>
              <w:t xml:space="preserve"> </w:t>
            </w:r>
            <w:proofErr w:type="spellStart"/>
            <w:r w:rsidRPr="001A49B4">
              <w:rPr>
                <w:bCs/>
                <w:color w:val="171717" w:themeColor="background2" w:themeShade="1A"/>
                <w:lang w:eastAsia="en-US"/>
              </w:rPr>
              <w:t>өңдеуге</w:t>
            </w:r>
            <w:proofErr w:type="spellEnd"/>
            <w:r w:rsidRPr="001A49B4">
              <w:rPr>
                <w:bCs/>
                <w:color w:val="171717" w:themeColor="background2" w:themeShade="1A"/>
                <w:lang w:eastAsia="en-US"/>
              </w:rPr>
              <w:t xml:space="preserve"> </w:t>
            </w:r>
            <w:proofErr w:type="spellStart"/>
            <w:r w:rsidRPr="001A49B4">
              <w:rPr>
                <w:bCs/>
                <w:color w:val="171717" w:themeColor="background2" w:themeShade="1A"/>
                <w:lang w:eastAsia="en-US"/>
              </w:rPr>
              <w:t>арналған</w:t>
            </w:r>
            <w:proofErr w:type="spellEnd"/>
            <w:r w:rsidRPr="001A49B4">
              <w:rPr>
                <w:bCs/>
                <w:color w:val="171717" w:themeColor="background2" w:themeShade="1A"/>
                <w:lang w:eastAsia="en-US"/>
              </w:rPr>
              <w:t xml:space="preserve"> </w:t>
            </w:r>
            <w:r w:rsidRPr="001A49B4">
              <w:rPr>
                <w:bCs/>
                <w:color w:val="171717" w:themeColor="background2" w:themeShade="1A"/>
                <w:lang w:val="kk-KZ" w:eastAsia="en-US"/>
              </w:rPr>
              <w:t>о</w:t>
            </w:r>
            <w:r w:rsidRPr="001A49B4">
              <w:rPr>
                <w:bCs/>
                <w:lang w:val="kk-KZ" w:eastAsia="x-none"/>
              </w:rPr>
              <w:t xml:space="preserve">ртадан тепкіш сорғының жұмыс режимін есептетін </w:t>
            </w:r>
            <w:proofErr w:type="spellStart"/>
            <w:r w:rsidRPr="001A49B4">
              <w:rPr>
                <w:bCs/>
                <w:color w:val="171717" w:themeColor="background2" w:themeShade="1A"/>
                <w:lang w:eastAsia="en-US"/>
              </w:rPr>
              <w:t>алгоритмдерді</w:t>
            </w:r>
            <w:proofErr w:type="spellEnd"/>
            <w:r w:rsidRPr="001A49B4">
              <w:rPr>
                <w:bCs/>
                <w:color w:val="171717" w:themeColor="background2" w:themeShade="1A"/>
                <w:lang w:eastAsia="en-US"/>
              </w:rPr>
              <w:t xml:space="preserve"> </w:t>
            </w:r>
            <w:proofErr w:type="spellStart"/>
            <w:r w:rsidRPr="001A49B4">
              <w:rPr>
                <w:bCs/>
                <w:color w:val="171717" w:themeColor="background2" w:themeShade="1A"/>
                <w:lang w:eastAsia="en-US"/>
              </w:rPr>
              <w:t>бағдарламалық</w:t>
            </w:r>
            <w:proofErr w:type="spellEnd"/>
            <w:r w:rsidRPr="001A49B4">
              <w:rPr>
                <w:bCs/>
                <w:color w:val="171717" w:themeColor="background2" w:themeShade="1A"/>
                <w:lang w:eastAsia="en-US"/>
              </w:rPr>
              <w:t xml:space="preserve"> </w:t>
            </w:r>
            <w:proofErr w:type="spellStart"/>
            <w:r w:rsidRPr="001A49B4">
              <w:rPr>
                <w:bCs/>
                <w:color w:val="171717" w:themeColor="background2" w:themeShade="1A"/>
                <w:lang w:eastAsia="en-US"/>
              </w:rPr>
              <w:t>қамтамасыз</w:t>
            </w:r>
            <w:proofErr w:type="spellEnd"/>
            <w:r w:rsidRPr="001A49B4">
              <w:rPr>
                <w:bCs/>
                <w:color w:val="171717" w:themeColor="background2" w:themeShade="1A"/>
                <w:lang w:eastAsia="en-US"/>
              </w:rPr>
              <w:t xml:space="preserve"> </w:t>
            </w:r>
            <w:proofErr w:type="spellStart"/>
            <w:r w:rsidRPr="001A49B4">
              <w:rPr>
                <w:bCs/>
                <w:color w:val="171717" w:themeColor="background2" w:themeShade="1A"/>
                <w:lang w:eastAsia="en-US"/>
              </w:rPr>
              <w:t>ету</w:t>
            </w:r>
            <w:proofErr w:type="spellEnd"/>
            <w:r w:rsidRPr="001A49B4">
              <w:rPr>
                <w:bCs/>
                <w:color w:val="171717" w:themeColor="background2" w:themeShade="1A"/>
                <w:lang w:eastAsia="en-US"/>
              </w:rPr>
              <w:t>.</w:t>
            </w:r>
            <w:r w:rsidRPr="001A49B4">
              <w:rPr>
                <w:bCs/>
                <w:color w:val="171717" w:themeColor="background2" w:themeShade="1A"/>
                <w:lang w:val="kk-KZ" w:eastAsia="en-US"/>
              </w:rPr>
              <w:t xml:space="preserve"> </w:t>
            </w:r>
            <w:proofErr w:type="spellStart"/>
            <w:r w:rsidRPr="001A49B4">
              <w:rPr>
                <w:bCs/>
                <w:color w:val="171717" w:themeColor="background2" w:themeShade="1A"/>
                <w:lang w:eastAsia="en-US"/>
              </w:rPr>
              <w:t>Материалдар</w:t>
            </w:r>
            <w:proofErr w:type="spellEnd"/>
            <w:r w:rsidRPr="001A49B4">
              <w:rPr>
                <w:bCs/>
                <w:color w:val="171717" w:themeColor="background2" w:themeShade="1A"/>
                <w:lang w:eastAsia="en-US"/>
              </w:rPr>
              <w:t xml:space="preserve"> </w:t>
            </w:r>
            <w:proofErr w:type="spellStart"/>
            <w:r w:rsidRPr="001A49B4">
              <w:rPr>
                <w:bCs/>
                <w:color w:val="171717" w:themeColor="background2" w:themeShade="1A"/>
                <w:lang w:eastAsia="en-US"/>
              </w:rPr>
              <w:t>жинау</w:t>
            </w:r>
            <w:proofErr w:type="spellEnd"/>
            <w:r w:rsidRPr="001A49B4">
              <w:rPr>
                <w:bCs/>
                <w:color w:val="171717" w:themeColor="background2" w:themeShade="1A"/>
                <w:lang w:eastAsia="en-US"/>
              </w:rPr>
              <w:t xml:space="preserve"> </w:t>
            </w:r>
            <w:proofErr w:type="spellStart"/>
            <w:r w:rsidRPr="001A49B4">
              <w:rPr>
                <w:bCs/>
                <w:color w:val="171717" w:themeColor="background2" w:themeShade="1A"/>
                <w:lang w:eastAsia="en-US"/>
              </w:rPr>
              <w:t>және</w:t>
            </w:r>
            <w:proofErr w:type="spellEnd"/>
            <w:r w:rsidRPr="001A49B4">
              <w:rPr>
                <w:bCs/>
                <w:color w:val="171717" w:themeColor="background2" w:themeShade="1A"/>
                <w:lang w:eastAsia="en-US"/>
              </w:rPr>
              <w:t xml:space="preserve"> </w:t>
            </w:r>
            <w:proofErr w:type="spellStart"/>
            <w:r w:rsidRPr="001A49B4">
              <w:rPr>
                <w:bCs/>
                <w:color w:val="171717" w:themeColor="background2" w:themeShade="1A"/>
                <w:lang w:eastAsia="en-US"/>
              </w:rPr>
              <w:t>мақалалар</w:t>
            </w:r>
            <w:proofErr w:type="spellEnd"/>
            <w:r w:rsidRPr="001A49B4">
              <w:rPr>
                <w:bCs/>
                <w:color w:val="171717" w:themeColor="background2" w:themeShade="1A"/>
                <w:lang w:eastAsia="en-US"/>
              </w:rPr>
              <w:t xml:space="preserve"> мен </w:t>
            </w:r>
            <w:proofErr w:type="spellStart"/>
            <w:r w:rsidRPr="001A49B4">
              <w:rPr>
                <w:bCs/>
                <w:color w:val="171717" w:themeColor="background2" w:themeShade="1A"/>
                <w:lang w:eastAsia="en-US"/>
              </w:rPr>
              <w:t>тезистерді</w:t>
            </w:r>
            <w:proofErr w:type="spellEnd"/>
            <w:r w:rsidRPr="001A49B4">
              <w:rPr>
                <w:bCs/>
                <w:color w:val="171717" w:themeColor="background2" w:themeShade="1A"/>
                <w:lang w:eastAsia="en-US"/>
              </w:rPr>
              <w:t xml:space="preserve"> </w:t>
            </w:r>
            <w:proofErr w:type="spellStart"/>
            <w:r w:rsidRPr="001A49B4">
              <w:rPr>
                <w:bCs/>
                <w:color w:val="171717" w:themeColor="background2" w:themeShade="1A"/>
                <w:lang w:eastAsia="en-US"/>
              </w:rPr>
              <w:t>қалыптастыру</w:t>
            </w:r>
            <w:proofErr w:type="spellEnd"/>
          </w:p>
        </w:tc>
        <w:tc>
          <w:tcPr>
            <w:tcW w:w="2539" w:type="dxa"/>
            <w:tcBorders>
              <w:top w:val="single" w:sz="4" w:space="0" w:color="auto"/>
              <w:left w:val="single" w:sz="4" w:space="0" w:color="auto"/>
              <w:bottom w:val="single" w:sz="4" w:space="0" w:color="auto"/>
              <w:right w:val="single" w:sz="4" w:space="0" w:color="auto"/>
            </w:tcBorders>
          </w:tcPr>
          <w:p w14:paraId="047C5F48" w14:textId="77777777" w:rsidR="00CC566A" w:rsidRPr="001A49B4" w:rsidRDefault="00CC566A" w:rsidP="001E2989">
            <w:pPr>
              <w:tabs>
                <w:tab w:val="left" w:pos="2552"/>
              </w:tabs>
              <w:spacing w:line="276" w:lineRule="auto"/>
              <w:rPr>
                <w:bCs/>
              </w:rPr>
            </w:pPr>
            <w:r w:rsidRPr="001A49B4">
              <w:rPr>
                <w:bCs/>
              </w:rPr>
              <w:t>01.0</w:t>
            </w:r>
            <w:r w:rsidRPr="001A49B4">
              <w:rPr>
                <w:bCs/>
                <w:lang w:val="kk-KZ"/>
              </w:rPr>
              <w:t>7</w:t>
            </w:r>
            <w:r w:rsidRPr="001A49B4">
              <w:rPr>
                <w:bCs/>
              </w:rPr>
              <w:t>.2023 – 30.</w:t>
            </w:r>
            <w:r w:rsidRPr="001A49B4">
              <w:rPr>
                <w:bCs/>
                <w:lang w:val="kk-KZ"/>
              </w:rPr>
              <w:t>12</w:t>
            </w:r>
            <w:r w:rsidRPr="001A49B4">
              <w:rPr>
                <w:bCs/>
              </w:rPr>
              <w:t>.2023</w:t>
            </w:r>
          </w:p>
          <w:p w14:paraId="32601158" w14:textId="77777777" w:rsidR="00CC566A" w:rsidRDefault="00CC566A" w:rsidP="001E2989">
            <w:pPr>
              <w:ind w:firstLine="284"/>
              <w:jc w:val="center"/>
              <w:rPr>
                <w:szCs w:val="28"/>
              </w:rPr>
            </w:pPr>
          </w:p>
        </w:tc>
        <w:tc>
          <w:tcPr>
            <w:tcW w:w="3371" w:type="dxa"/>
            <w:tcBorders>
              <w:top w:val="single" w:sz="4" w:space="0" w:color="auto"/>
              <w:left w:val="single" w:sz="4" w:space="0" w:color="auto"/>
              <w:bottom w:val="single" w:sz="4" w:space="0" w:color="auto"/>
              <w:right w:val="single" w:sz="4" w:space="0" w:color="auto"/>
            </w:tcBorders>
          </w:tcPr>
          <w:p w14:paraId="2A861BAF" w14:textId="77777777" w:rsidR="00CC566A" w:rsidRDefault="00CC566A" w:rsidP="001E2989">
            <w:pPr>
              <w:ind w:firstLine="284"/>
              <w:rPr>
                <w:szCs w:val="28"/>
              </w:rPr>
            </w:pPr>
            <w:proofErr w:type="spellStart"/>
            <w:r>
              <w:rPr>
                <w:szCs w:val="28"/>
              </w:rPr>
              <w:t>Есеп</w:t>
            </w:r>
            <w:proofErr w:type="spellEnd"/>
            <w:r>
              <w:rPr>
                <w:szCs w:val="28"/>
              </w:rPr>
              <w:t xml:space="preserve"> беру</w:t>
            </w:r>
          </w:p>
        </w:tc>
      </w:tr>
      <w:tr w:rsidR="00CC566A" w14:paraId="44F62AC0" w14:textId="77777777" w:rsidTr="001E2989">
        <w:tc>
          <w:tcPr>
            <w:tcW w:w="768" w:type="dxa"/>
            <w:tcBorders>
              <w:top w:val="single" w:sz="4" w:space="0" w:color="auto"/>
              <w:left w:val="single" w:sz="4" w:space="0" w:color="auto"/>
              <w:bottom w:val="single" w:sz="4" w:space="0" w:color="auto"/>
              <w:right w:val="single" w:sz="4" w:space="0" w:color="auto"/>
            </w:tcBorders>
          </w:tcPr>
          <w:p w14:paraId="4F8BABFB" w14:textId="77777777" w:rsidR="00CC566A" w:rsidRPr="001A49B4" w:rsidRDefault="00CC566A" w:rsidP="001E2989">
            <w:pPr>
              <w:pStyle w:val="a6"/>
              <w:numPr>
                <w:ilvl w:val="0"/>
                <w:numId w:val="6"/>
              </w:numPr>
              <w:suppressAutoHyphens/>
              <w:textAlignment w:val="top"/>
              <w:outlineLvl w:val="0"/>
              <w:rPr>
                <w:szCs w:val="28"/>
              </w:rPr>
            </w:pPr>
          </w:p>
        </w:tc>
        <w:tc>
          <w:tcPr>
            <w:tcW w:w="3103" w:type="dxa"/>
            <w:tcBorders>
              <w:top w:val="single" w:sz="4" w:space="0" w:color="auto"/>
              <w:left w:val="single" w:sz="4" w:space="0" w:color="auto"/>
              <w:bottom w:val="single" w:sz="4" w:space="0" w:color="auto"/>
              <w:right w:val="single" w:sz="4" w:space="0" w:color="auto"/>
            </w:tcBorders>
            <w:hideMark/>
          </w:tcPr>
          <w:p w14:paraId="3C519C51" w14:textId="77777777" w:rsidR="00CC566A" w:rsidRPr="000B7F1F" w:rsidRDefault="00CC566A" w:rsidP="001E2989">
            <w:pPr>
              <w:ind w:leftChars="-1" w:left="-2"/>
              <w:jc w:val="both"/>
              <w:rPr>
                <w:bCs/>
                <w:szCs w:val="28"/>
              </w:rPr>
            </w:pPr>
            <w:r w:rsidRPr="000B7F1F">
              <w:rPr>
                <w:bCs/>
                <w:color w:val="171717" w:themeColor="background2" w:themeShade="1A"/>
                <w:lang w:val="kk-KZ" w:eastAsia="en-US"/>
              </w:rPr>
              <w:t>Магистрлік диссертацияны дайындау және рәсімдеу</w:t>
            </w:r>
          </w:p>
        </w:tc>
        <w:tc>
          <w:tcPr>
            <w:tcW w:w="2539" w:type="dxa"/>
            <w:tcBorders>
              <w:top w:val="single" w:sz="4" w:space="0" w:color="auto"/>
              <w:left w:val="single" w:sz="4" w:space="0" w:color="auto"/>
              <w:bottom w:val="single" w:sz="4" w:space="0" w:color="auto"/>
              <w:right w:val="single" w:sz="4" w:space="0" w:color="auto"/>
            </w:tcBorders>
          </w:tcPr>
          <w:p w14:paraId="21E6AAFE" w14:textId="77777777" w:rsidR="00CC566A" w:rsidRPr="000B7F1F" w:rsidRDefault="00CC566A" w:rsidP="001E2989">
            <w:pPr>
              <w:rPr>
                <w:bCs/>
                <w:szCs w:val="28"/>
              </w:rPr>
            </w:pPr>
            <w:r w:rsidRPr="000B7F1F">
              <w:rPr>
                <w:bCs/>
                <w:lang w:val="kk-KZ"/>
              </w:rPr>
              <w:t>10</w:t>
            </w:r>
            <w:r w:rsidRPr="000B7F1F">
              <w:rPr>
                <w:bCs/>
              </w:rPr>
              <w:t>.0</w:t>
            </w:r>
            <w:r w:rsidRPr="000B7F1F">
              <w:rPr>
                <w:bCs/>
                <w:lang w:val="kk-KZ"/>
              </w:rPr>
              <w:t>1</w:t>
            </w:r>
            <w:r w:rsidRPr="000B7F1F">
              <w:rPr>
                <w:bCs/>
              </w:rPr>
              <w:t>.202</w:t>
            </w:r>
            <w:r w:rsidRPr="000B7F1F">
              <w:rPr>
                <w:bCs/>
                <w:lang w:val="kk-KZ"/>
              </w:rPr>
              <w:t>4</w:t>
            </w:r>
            <w:r w:rsidRPr="000B7F1F">
              <w:rPr>
                <w:bCs/>
              </w:rPr>
              <w:t xml:space="preserve"> – 31.03</w:t>
            </w:r>
            <w:r w:rsidRPr="000B7F1F">
              <w:rPr>
                <w:bCs/>
                <w:lang w:val="en-US"/>
              </w:rPr>
              <w:t>.</w:t>
            </w:r>
            <w:r w:rsidRPr="000B7F1F">
              <w:rPr>
                <w:bCs/>
              </w:rPr>
              <w:t>202</w:t>
            </w:r>
            <w:r w:rsidRPr="000B7F1F">
              <w:rPr>
                <w:bCs/>
                <w:lang w:val="kk-KZ"/>
              </w:rPr>
              <w:t>4</w:t>
            </w:r>
          </w:p>
        </w:tc>
        <w:tc>
          <w:tcPr>
            <w:tcW w:w="3371" w:type="dxa"/>
            <w:tcBorders>
              <w:top w:val="single" w:sz="4" w:space="0" w:color="auto"/>
              <w:left w:val="single" w:sz="4" w:space="0" w:color="auto"/>
              <w:bottom w:val="single" w:sz="4" w:space="0" w:color="auto"/>
              <w:right w:val="single" w:sz="4" w:space="0" w:color="auto"/>
            </w:tcBorders>
            <w:hideMark/>
          </w:tcPr>
          <w:p w14:paraId="293A8467" w14:textId="77777777" w:rsidR="00CC566A" w:rsidRDefault="00CC566A" w:rsidP="001E2989">
            <w:pPr>
              <w:ind w:firstLine="284"/>
              <w:rPr>
                <w:szCs w:val="28"/>
              </w:rPr>
            </w:pPr>
            <w:proofErr w:type="spellStart"/>
            <w:r>
              <w:rPr>
                <w:szCs w:val="28"/>
              </w:rPr>
              <w:t>Есеп</w:t>
            </w:r>
            <w:proofErr w:type="spellEnd"/>
            <w:r>
              <w:rPr>
                <w:szCs w:val="28"/>
              </w:rPr>
              <w:t xml:space="preserve"> беру</w:t>
            </w:r>
          </w:p>
        </w:tc>
      </w:tr>
    </w:tbl>
    <w:p w14:paraId="7C05A8FC" w14:textId="77777777" w:rsidR="00AC4BA1" w:rsidRDefault="00AC4BA1" w:rsidP="000B7F1F">
      <w:pPr>
        <w:tabs>
          <w:tab w:val="left" w:pos="2552"/>
        </w:tabs>
        <w:rPr>
          <w:b/>
        </w:rPr>
      </w:pPr>
    </w:p>
    <w:p w14:paraId="69254C04" w14:textId="77777777" w:rsidR="000B7F1F" w:rsidRDefault="000B7F1F" w:rsidP="000B7F1F">
      <w:pPr>
        <w:tabs>
          <w:tab w:val="left" w:pos="2552"/>
        </w:tabs>
        <w:rPr>
          <w:b/>
        </w:rPr>
      </w:pPr>
    </w:p>
    <w:p w14:paraId="56E232E2" w14:textId="77777777" w:rsidR="000B7F1F" w:rsidRDefault="000B7F1F" w:rsidP="000B7F1F">
      <w:pPr>
        <w:pStyle w:val="2"/>
        <w:rPr>
          <w:rFonts w:eastAsia="Calibri" w:cs="Calibri"/>
          <w:sz w:val="24"/>
          <w:szCs w:val="24"/>
          <w:lang w:val="kk-KZ"/>
        </w:rPr>
      </w:pPr>
      <w:r>
        <w:rPr>
          <w:rFonts w:eastAsia="Calibri" w:cs="Calibri"/>
          <w:bCs/>
          <w:sz w:val="24"/>
          <w:szCs w:val="24"/>
          <w:lang w:val="kk-KZ"/>
        </w:rPr>
        <w:t>ҚҰРЫЛЫМЫ МЕН НЕГІЗДЕМЕСІ БАР МАГИСТРЛІК ДИССЕРТАЦИЯНЫҢ ТАҚЫРЫБЫ</w:t>
      </w:r>
      <w:r>
        <w:rPr>
          <w:rFonts w:eastAsia="Calibri" w:cs="Calibri"/>
          <w:b/>
          <w:bCs/>
          <w:sz w:val="24"/>
          <w:szCs w:val="24"/>
          <w:lang w:val="kk-KZ"/>
        </w:rPr>
        <w:t xml:space="preserve"> (зерттеу тақырыбының өзектілігі, мақсаты, міндеттері, нысаны, пәні, әдістері, зерттеудің теориялық және практикалық маңыздылығы, диссертация құрылымы):</w:t>
      </w:r>
    </w:p>
    <w:p w14:paraId="3EC6F2E0" w14:textId="77777777" w:rsidR="000B7F1F" w:rsidRDefault="000B7F1F" w:rsidP="000B7F1F">
      <w:pPr>
        <w:pBdr>
          <w:top w:val="nil"/>
          <w:left w:val="nil"/>
          <w:bottom w:val="nil"/>
          <w:right w:val="nil"/>
          <w:between w:val="nil"/>
        </w:pBdr>
        <w:ind w:firstLine="284"/>
        <w:jc w:val="both"/>
        <w:rPr>
          <w:b/>
          <w:sz w:val="28"/>
          <w:szCs w:val="28"/>
          <w:lang w:val="kk-KZ"/>
        </w:rPr>
      </w:pPr>
    </w:p>
    <w:p w14:paraId="71604EFE" w14:textId="77777777" w:rsidR="000B7F1F" w:rsidRPr="00901531" w:rsidRDefault="000B7F1F" w:rsidP="000B7F1F">
      <w:pPr>
        <w:pBdr>
          <w:top w:val="nil"/>
          <w:left w:val="nil"/>
          <w:bottom w:val="nil"/>
          <w:right w:val="nil"/>
          <w:between w:val="nil"/>
        </w:pBdr>
        <w:ind w:firstLine="284"/>
        <w:jc w:val="both"/>
        <w:rPr>
          <w:b/>
          <w:sz w:val="28"/>
          <w:szCs w:val="28"/>
          <w:lang w:val="kk-KZ"/>
        </w:rPr>
      </w:pPr>
      <w:r w:rsidRPr="00901531">
        <w:rPr>
          <w:b/>
          <w:sz w:val="28"/>
          <w:szCs w:val="28"/>
          <w:lang w:val="kk-KZ"/>
        </w:rPr>
        <w:t>Зерттеу тақырыбының өзектілігі:</w:t>
      </w:r>
    </w:p>
    <w:p w14:paraId="5F95BB35" w14:textId="2FE9268A" w:rsidR="000B7F1F" w:rsidRDefault="000B7F1F" w:rsidP="000B7F1F">
      <w:pPr>
        <w:pBdr>
          <w:top w:val="nil"/>
          <w:left w:val="nil"/>
          <w:bottom w:val="nil"/>
          <w:right w:val="nil"/>
          <w:between w:val="nil"/>
        </w:pBdr>
        <w:ind w:firstLine="284"/>
        <w:jc w:val="both"/>
        <w:rPr>
          <w:bCs/>
          <w:sz w:val="28"/>
          <w:szCs w:val="28"/>
          <w:lang w:val="kk-KZ" w:eastAsia="zh-TW"/>
        </w:rPr>
      </w:pPr>
      <w:r w:rsidRPr="000B7F1F">
        <w:rPr>
          <w:bCs/>
          <w:sz w:val="28"/>
          <w:szCs w:val="28"/>
          <w:lang w:val="kk-KZ" w:eastAsia="zh-TW"/>
        </w:rPr>
        <w:t>Өндірістік процестерді цифрландыру үрдісі процестерді бақылау мен басқаруды жақсарту үшін әртүрлі технологияларды біріктіруді талап етеді. Сорғының өнімділік параметрлерін есептеуге арналған веб-қызмет осы үрдістің бөлігі болып табылады және активтерді басқарудың кешенді жүйелерін әзірлеу үшін негіз бола алады. Өнеркәсіптік жабдықтың сенімділігі мен қауіпсіздігіне қойылатын талаптардың жоғарылауымен сорғы жүйелерінің жағдайын дәл талдау және бақылау үшін құралдардың болуы қажеттілікке айналды. Нақты уақыттағы есептеулерге мүмкіндік беретін веб-платформа апаттың алдын алу және жөндеуді жоспарлау үшін құнды құрал бола алады.</w:t>
      </w:r>
    </w:p>
    <w:p w14:paraId="069BA4C2" w14:textId="77777777" w:rsidR="000B7F1F" w:rsidRPr="00901531" w:rsidRDefault="000B7F1F" w:rsidP="000B7F1F">
      <w:pPr>
        <w:pBdr>
          <w:top w:val="nil"/>
          <w:left w:val="nil"/>
          <w:bottom w:val="nil"/>
          <w:right w:val="nil"/>
          <w:between w:val="nil"/>
        </w:pBdr>
        <w:ind w:firstLine="284"/>
        <w:jc w:val="both"/>
        <w:rPr>
          <w:b/>
          <w:bCs/>
          <w:sz w:val="28"/>
          <w:szCs w:val="28"/>
          <w:lang w:val="kk-KZ"/>
        </w:rPr>
      </w:pPr>
    </w:p>
    <w:p w14:paraId="0E3BBCB8" w14:textId="77777777" w:rsidR="000B7F1F" w:rsidRPr="00901531" w:rsidRDefault="000B7F1F" w:rsidP="000B7F1F">
      <w:pPr>
        <w:pStyle w:val="2"/>
        <w:ind w:firstLine="284"/>
        <w:rPr>
          <w:b/>
          <w:bCs/>
          <w:lang w:val="kk-KZ"/>
        </w:rPr>
      </w:pPr>
      <w:r w:rsidRPr="00901531">
        <w:rPr>
          <w:b/>
          <w:bCs/>
          <w:lang w:val="kk-KZ"/>
        </w:rPr>
        <w:t>Жұмыс мақсаты:</w:t>
      </w:r>
    </w:p>
    <w:p w14:paraId="7EA5DBE3" w14:textId="6C9198FF" w:rsidR="000B7F1F" w:rsidRPr="00CC16FA" w:rsidRDefault="000B7F1F" w:rsidP="000B7F1F">
      <w:pPr>
        <w:pStyle w:val="2"/>
        <w:ind w:firstLine="284"/>
        <w:rPr>
          <w:color w:val="000000"/>
          <w:lang w:val="ru-KZ"/>
        </w:rPr>
      </w:pPr>
      <w:r w:rsidRPr="00901531">
        <w:rPr>
          <w:b/>
          <w:bCs/>
          <w:lang w:val="kk-KZ"/>
        </w:rPr>
        <w:t xml:space="preserve">  </w:t>
      </w:r>
      <w:r w:rsidRPr="000B7F1F">
        <w:rPr>
          <w:lang w:val="kk-KZ"/>
        </w:rPr>
        <w:t>Орталықтан тепкіш сорғыны есептеу веб-сайтын әзірлеудің мақсаты инженерлер, студенттер, зерттеушілер және техниктер сияқты пайдаланушыларды сорғы жүйелерінің жұмысын талдау және оңтайландыру үшін интуитивті, қол жетімді және дәл құралмен қамтамасыз ету болып табылады. Веб-негізделген платформа пайдаланушыларға нақты уақыт режимінде сұйықтық температурасы, шығын, басы және жұмыс дөңгелегінің диаметрі сияқты сорғы параметрлерін өзгертуге және оңтайлы ағынды және Рейнольдс санын қоса алғанда, негізгі өнімділік көрсеткіштеріндегі өзгерістерді бақылауға мүмкіндік береді.</w:t>
      </w:r>
    </w:p>
    <w:p w14:paraId="3BF1952B" w14:textId="77777777" w:rsidR="000B7F1F" w:rsidRPr="00901531" w:rsidRDefault="000B7F1F" w:rsidP="000B7F1F">
      <w:pPr>
        <w:pStyle w:val="2"/>
        <w:ind w:firstLine="284"/>
        <w:rPr>
          <w:b/>
          <w:bCs/>
          <w:lang w:val="kk-KZ"/>
        </w:rPr>
      </w:pPr>
    </w:p>
    <w:p w14:paraId="3DF45648" w14:textId="77777777" w:rsidR="000B7F1F" w:rsidRPr="00901531" w:rsidRDefault="000B7F1F" w:rsidP="000B7F1F">
      <w:pPr>
        <w:pStyle w:val="2"/>
        <w:ind w:firstLine="284"/>
        <w:rPr>
          <w:b/>
          <w:bCs/>
          <w:lang w:val="kk-KZ"/>
        </w:rPr>
      </w:pPr>
      <w:r w:rsidRPr="00901531">
        <w:rPr>
          <w:b/>
          <w:bCs/>
          <w:lang w:val="kk-KZ"/>
        </w:rPr>
        <w:t>Зерттеу міндеттері:</w:t>
      </w:r>
    </w:p>
    <w:p w14:paraId="4FA362AC" w14:textId="77777777" w:rsidR="000B7F1F" w:rsidRDefault="000B7F1F" w:rsidP="000B7F1F">
      <w:pPr>
        <w:pStyle w:val="2"/>
        <w:ind w:firstLine="284"/>
        <w:rPr>
          <w:lang w:val="kk-KZ"/>
        </w:rPr>
      </w:pPr>
      <w:r w:rsidRPr="000B7F1F">
        <w:rPr>
          <w:lang w:val="kk-KZ"/>
        </w:rPr>
        <w:lastRenderedPageBreak/>
        <w:t xml:space="preserve">1. Білім мәні: Студенттер мен жаңа инженерлерге тәжірибелік есептеулер және нәтижелерді визуализациялау арқылы орталықтан тепкіш сорғылардың өнімділігіне әртүрлі параметрлердің әсерін түсінуге көмектесіңіз. </w:t>
      </w:r>
    </w:p>
    <w:p w14:paraId="77050506" w14:textId="77777777" w:rsidR="000B7F1F" w:rsidRDefault="000B7F1F" w:rsidP="000B7F1F">
      <w:pPr>
        <w:pStyle w:val="2"/>
        <w:ind w:firstLine="284"/>
        <w:rPr>
          <w:lang w:val="kk-KZ"/>
        </w:rPr>
      </w:pPr>
      <w:r w:rsidRPr="000B7F1F">
        <w:rPr>
          <w:lang w:val="kk-KZ"/>
        </w:rPr>
        <w:t xml:space="preserve">2. Инженерлік талдау: дизайнды, пайдалануды және техникалық қызмет көрсетуді жақсартуға әкелетін сорғы жүйелерінің өнімділігін жылдам бағалау және талдау құралын ұсынады. </w:t>
      </w:r>
    </w:p>
    <w:p w14:paraId="5DC38C40" w14:textId="77777777" w:rsidR="000B7F1F" w:rsidRDefault="000B7F1F" w:rsidP="000B7F1F">
      <w:pPr>
        <w:pStyle w:val="2"/>
        <w:ind w:firstLine="284"/>
        <w:rPr>
          <w:lang w:val="kk-KZ"/>
        </w:rPr>
      </w:pPr>
      <w:r w:rsidRPr="000B7F1F">
        <w:rPr>
          <w:lang w:val="kk-KZ"/>
        </w:rPr>
        <w:t xml:space="preserve">3. Жұмыс параметрлерін оңтайландыру: пайдаланушыларға сорғының тиімділігін арттыру, қуат тұтынуды азайту және жабдықтың тозуын азайту үшін жұмыс параметрлерін оңтайландыруға мүмкіндік береді. </w:t>
      </w:r>
    </w:p>
    <w:p w14:paraId="3CB9254A" w14:textId="77777777" w:rsidR="000B7F1F" w:rsidRDefault="000B7F1F" w:rsidP="000B7F1F">
      <w:pPr>
        <w:pStyle w:val="2"/>
        <w:ind w:firstLine="284"/>
        <w:rPr>
          <w:lang w:val="kk-KZ"/>
        </w:rPr>
      </w:pPr>
      <w:r w:rsidRPr="000B7F1F">
        <w:rPr>
          <w:lang w:val="kk-KZ"/>
        </w:rPr>
        <w:t xml:space="preserve">4. Дәлдік және ыңғайлылық: автоматтандыру арқылы күрделі есептеулерді орындау уақытын қысқартады, есептеу қателерінің ықтималдығын азайтады және әрі қарай талдау үшін нәтижелерді сақтауға немесе басып шығаруға мүмкіндік береді. </w:t>
      </w:r>
    </w:p>
    <w:p w14:paraId="377F767A" w14:textId="77777777" w:rsidR="000B7F1F" w:rsidRDefault="000B7F1F" w:rsidP="000B7F1F">
      <w:pPr>
        <w:pStyle w:val="2"/>
        <w:ind w:firstLine="284"/>
        <w:rPr>
          <w:lang w:val="kk-KZ"/>
        </w:rPr>
      </w:pPr>
      <w:r w:rsidRPr="000B7F1F">
        <w:rPr>
          <w:lang w:val="kk-KZ"/>
        </w:rPr>
        <w:t xml:space="preserve">5. Қол жетімділік: кез келген құрылғыдан, кез келген жерден қол жеткізуге болатын веб-негізделген шешімді жасаңыз, бұл оны дала үшін немесе кеңседе жылдам кеңес алу үшін ыңғайлы құрал етеді. </w:t>
      </w:r>
    </w:p>
    <w:p w14:paraId="4A77FAE4" w14:textId="77777777" w:rsidR="000B7F1F" w:rsidRDefault="000B7F1F" w:rsidP="000B7F1F">
      <w:pPr>
        <w:pStyle w:val="2"/>
        <w:ind w:firstLine="284"/>
        <w:rPr>
          <w:lang w:val="kk-KZ"/>
        </w:rPr>
      </w:pPr>
      <w:r w:rsidRPr="000B7F1F">
        <w:rPr>
          <w:lang w:val="kk-KZ"/>
        </w:rPr>
        <w:t xml:space="preserve">6. Әмбебаптығы және ауқымдылығы: сорғы жабдықтарының қосымша түрлерін және күрделі модельдеу сценарийлерін қосу үшін сайттың функционалдығын кеңейту мүмкіндігі. </w:t>
      </w:r>
    </w:p>
    <w:p w14:paraId="33558BD9" w14:textId="2FF0F872" w:rsidR="000B7F1F" w:rsidRDefault="000B7F1F" w:rsidP="000B7F1F">
      <w:pPr>
        <w:pStyle w:val="2"/>
        <w:ind w:firstLine="284"/>
        <w:rPr>
          <w:lang w:val="kk-KZ"/>
        </w:rPr>
      </w:pPr>
      <w:r w:rsidRPr="000B7F1F">
        <w:rPr>
          <w:lang w:val="kk-KZ"/>
        </w:rPr>
        <w:t>Түпкі мақсат - әртүрлі салалардағы орталықтан тепкіш сорғылардың жұмысына байланысты процестерді тереңірек түсінуге және жақсырақ басқаруға ықпал ететін сенімді, дәл және пайдаланушыға ыңғайлы құралды жасау.</w:t>
      </w:r>
    </w:p>
    <w:p w14:paraId="6E283C77" w14:textId="77777777" w:rsidR="000B7F1F" w:rsidRPr="000B7F1F" w:rsidRDefault="000B7F1F" w:rsidP="000B7F1F">
      <w:pPr>
        <w:pStyle w:val="2"/>
        <w:ind w:firstLine="284"/>
        <w:rPr>
          <w:lang w:val="kk-KZ"/>
        </w:rPr>
      </w:pPr>
    </w:p>
    <w:p w14:paraId="73E2D67A" w14:textId="77777777" w:rsidR="000B7F1F" w:rsidRPr="00901531" w:rsidRDefault="000B7F1F" w:rsidP="000B7F1F">
      <w:pPr>
        <w:pStyle w:val="2"/>
        <w:ind w:firstLine="284"/>
        <w:rPr>
          <w:bCs/>
          <w:lang w:val="kk-KZ"/>
        </w:rPr>
      </w:pPr>
      <w:r w:rsidRPr="00901531">
        <w:rPr>
          <w:b/>
          <w:bCs/>
          <w:lang w:val="kk-KZ"/>
        </w:rPr>
        <w:t xml:space="preserve">Зерттеу нысаны: </w:t>
      </w:r>
    </w:p>
    <w:p w14:paraId="5EF59C3C" w14:textId="61FE2487" w:rsidR="000B7F1F" w:rsidRPr="00901531" w:rsidRDefault="000B7F1F" w:rsidP="000B7F1F">
      <w:pPr>
        <w:pStyle w:val="2"/>
        <w:ind w:firstLine="284"/>
        <w:rPr>
          <w:color w:val="171717"/>
          <w:lang w:val="kk-KZ" w:eastAsia="en-US"/>
        </w:rPr>
      </w:pPr>
      <w:r w:rsidRPr="00901531">
        <w:rPr>
          <w:color w:val="171717"/>
          <w:lang w:val="kk-KZ" w:eastAsia="en-US"/>
        </w:rPr>
        <w:t>О</w:t>
      </w:r>
      <w:r w:rsidRPr="00901531">
        <w:rPr>
          <w:lang w:val="kk-KZ" w:eastAsia="x-none"/>
        </w:rPr>
        <w:t xml:space="preserve">ртадан тепкіш сорғының жұмыс режимін есептейтін </w:t>
      </w:r>
      <w:r w:rsidRPr="00901531">
        <w:rPr>
          <w:color w:val="171717"/>
          <w:lang w:val="kk-KZ" w:eastAsia="en-US"/>
        </w:rPr>
        <w:t>алгоритм</w:t>
      </w:r>
    </w:p>
    <w:p w14:paraId="0F778C7B" w14:textId="77777777" w:rsidR="000B7F1F" w:rsidRPr="00901531" w:rsidRDefault="000B7F1F" w:rsidP="000B7F1F">
      <w:pPr>
        <w:pStyle w:val="2"/>
        <w:ind w:firstLine="284"/>
        <w:rPr>
          <w:b/>
          <w:bCs/>
          <w:lang w:val="kk-KZ"/>
        </w:rPr>
      </w:pPr>
    </w:p>
    <w:p w14:paraId="785506A0" w14:textId="77777777" w:rsidR="000B7F1F" w:rsidRPr="00901531" w:rsidRDefault="000B7F1F" w:rsidP="000B7F1F">
      <w:pPr>
        <w:pStyle w:val="2"/>
        <w:ind w:firstLine="284"/>
        <w:rPr>
          <w:bCs/>
          <w:lang w:val="kk-KZ"/>
        </w:rPr>
      </w:pPr>
      <w:r w:rsidRPr="00901531">
        <w:rPr>
          <w:b/>
          <w:bCs/>
          <w:lang w:val="kk-KZ"/>
        </w:rPr>
        <w:t xml:space="preserve">Зерттеу пәні: </w:t>
      </w:r>
    </w:p>
    <w:p w14:paraId="70EC0DF3" w14:textId="77777777" w:rsidR="000B7F1F" w:rsidRPr="00901531" w:rsidRDefault="000B7F1F" w:rsidP="000B7F1F">
      <w:pPr>
        <w:pStyle w:val="2"/>
        <w:ind w:firstLine="284"/>
        <w:rPr>
          <w:color w:val="171717"/>
          <w:lang w:val="kk-KZ" w:eastAsia="en-US"/>
        </w:rPr>
      </w:pPr>
      <w:r w:rsidRPr="00901531">
        <w:rPr>
          <w:color w:val="171717"/>
          <w:lang w:val="kk-KZ" w:eastAsia="en-US"/>
        </w:rPr>
        <w:t>О</w:t>
      </w:r>
      <w:r w:rsidRPr="00901531">
        <w:rPr>
          <w:lang w:val="kk-KZ" w:eastAsia="x-none"/>
        </w:rPr>
        <w:t xml:space="preserve">ртадан тепкіш сорғының жұмыс режимін есептейтін </w:t>
      </w:r>
      <w:r w:rsidRPr="00901531">
        <w:rPr>
          <w:color w:val="171717"/>
          <w:lang w:val="kk-KZ" w:eastAsia="en-US"/>
        </w:rPr>
        <w:t xml:space="preserve">алгоритмдерді әзірлеу және енгізу </w:t>
      </w:r>
    </w:p>
    <w:p w14:paraId="2AE01DC9" w14:textId="77777777" w:rsidR="000B7F1F" w:rsidRPr="00901531" w:rsidRDefault="000B7F1F" w:rsidP="000B7F1F">
      <w:pPr>
        <w:pStyle w:val="2"/>
        <w:ind w:firstLine="284"/>
        <w:rPr>
          <w:b/>
          <w:bCs/>
          <w:lang w:val="kk-KZ"/>
        </w:rPr>
      </w:pPr>
    </w:p>
    <w:p w14:paraId="72E38142" w14:textId="77777777" w:rsidR="000B7F1F" w:rsidRPr="00901531" w:rsidRDefault="000B7F1F" w:rsidP="000B7F1F">
      <w:pPr>
        <w:pStyle w:val="2"/>
        <w:ind w:firstLine="284"/>
        <w:rPr>
          <w:bCs/>
          <w:lang w:val="kk-KZ"/>
        </w:rPr>
      </w:pPr>
      <w:r w:rsidRPr="00901531">
        <w:rPr>
          <w:b/>
          <w:bCs/>
          <w:lang w:val="kk-KZ"/>
        </w:rPr>
        <w:t xml:space="preserve">Зерттеу әдістері: </w:t>
      </w:r>
    </w:p>
    <w:p w14:paraId="572D98D4" w14:textId="77777777" w:rsidR="000B7F1F" w:rsidRPr="000B7F1F" w:rsidRDefault="000B7F1F" w:rsidP="000B7F1F">
      <w:pPr>
        <w:pStyle w:val="2"/>
        <w:ind w:firstLine="284"/>
        <w:rPr>
          <w:color w:val="171717"/>
          <w:lang w:val="ru-KZ" w:eastAsia="en-US"/>
        </w:rPr>
      </w:pPr>
      <w:r w:rsidRPr="000B7F1F">
        <w:rPr>
          <w:b/>
          <w:bCs/>
          <w:color w:val="171717"/>
          <w:lang w:val="kk-KZ" w:eastAsia="en-US"/>
        </w:rPr>
        <w:t>Бағдарламалау тілдері:</w:t>
      </w:r>
    </w:p>
    <w:p w14:paraId="0B4CE7CB" w14:textId="77777777" w:rsidR="000B7F1F" w:rsidRPr="000B7F1F" w:rsidRDefault="000B7F1F" w:rsidP="000B7F1F">
      <w:pPr>
        <w:pStyle w:val="2"/>
        <w:ind w:firstLine="284"/>
        <w:rPr>
          <w:color w:val="171717"/>
          <w:lang w:val="ru-KZ" w:eastAsia="en-US"/>
        </w:rPr>
      </w:pPr>
      <w:r w:rsidRPr="000B7F1F">
        <w:rPr>
          <w:color w:val="171717"/>
          <w:lang w:val="kk-KZ" w:eastAsia="en-US"/>
        </w:rPr>
        <w:t>Python: сервер жағында сұрауларды өңдеу, есептеулерді орындау және веб-интерфейс арқылы пайдаланушымен әрекеттесу үшін пайдаланылады.</w:t>
      </w:r>
    </w:p>
    <w:p w14:paraId="20650401" w14:textId="77777777" w:rsidR="000B7F1F" w:rsidRPr="000B7F1F" w:rsidRDefault="000B7F1F" w:rsidP="000B7F1F">
      <w:pPr>
        <w:pStyle w:val="2"/>
        <w:ind w:firstLine="284"/>
        <w:rPr>
          <w:color w:val="171717"/>
          <w:lang w:val="ru-KZ" w:eastAsia="en-US"/>
        </w:rPr>
      </w:pPr>
      <w:r w:rsidRPr="000B7F1F">
        <w:rPr>
          <w:color w:val="171717"/>
          <w:lang w:val="ru-KZ" w:eastAsia="en-US"/>
        </w:rPr>
        <w:t>JavaScript: веб-</w:t>
      </w:r>
      <w:proofErr w:type="spellStart"/>
      <w:r w:rsidRPr="000B7F1F">
        <w:rPr>
          <w:color w:val="171717"/>
          <w:lang w:val="ru-KZ" w:eastAsia="en-US"/>
        </w:rPr>
        <w:t>беттің</w:t>
      </w:r>
      <w:proofErr w:type="spellEnd"/>
      <w:r w:rsidRPr="000B7F1F">
        <w:rPr>
          <w:color w:val="171717"/>
          <w:lang w:val="ru-KZ" w:eastAsia="en-US"/>
        </w:rPr>
        <w:t xml:space="preserve"> </w:t>
      </w:r>
      <w:proofErr w:type="spellStart"/>
      <w:r w:rsidRPr="000B7F1F">
        <w:rPr>
          <w:color w:val="171717"/>
          <w:lang w:val="ru-KZ" w:eastAsia="en-US"/>
        </w:rPr>
        <w:t>интерактивтілігін</w:t>
      </w:r>
      <w:proofErr w:type="spellEnd"/>
      <w:r w:rsidRPr="000B7F1F">
        <w:rPr>
          <w:color w:val="171717"/>
          <w:lang w:val="ru-KZ" w:eastAsia="en-US"/>
        </w:rPr>
        <w:t xml:space="preserve"> </w:t>
      </w:r>
      <w:proofErr w:type="spellStart"/>
      <w:r w:rsidRPr="000B7F1F">
        <w:rPr>
          <w:color w:val="171717"/>
          <w:lang w:val="ru-KZ" w:eastAsia="en-US"/>
        </w:rPr>
        <w:t>қамтамасыз</w:t>
      </w:r>
      <w:proofErr w:type="spellEnd"/>
      <w:r w:rsidRPr="000B7F1F">
        <w:rPr>
          <w:color w:val="171717"/>
          <w:lang w:val="ru-KZ" w:eastAsia="en-US"/>
        </w:rPr>
        <w:t xml:space="preserve"> </w:t>
      </w:r>
      <w:proofErr w:type="spellStart"/>
      <w:r w:rsidRPr="000B7F1F">
        <w:rPr>
          <w:color w:val="171717"/>
          <w:lang w:val="ru-KZ" w:eastAsia="en-US"/>
        </w:rPr>
        <w:t>ету</w:t>
      </w:r>
      <w:proofErr w:type="spellEnd"/>
      <w:r w:rsidRPr="000B7F1F">
        <w:rPr>
          <w:color w:val="171717"/>
          <w:lang w:val="ru-KZ" w:eastAsia="en-US"/>
        </w:rPr>
        <w:t xml:space="preserve"> </w:t>
      </w:r>
      <w:proofErr w:type="spellStart"/>
      <w:r w:rsidRPr="000B7F1F">
        <w:rPr>
          <w:color w:val="171717"/>
          <w:lang w:val="ru-KZ" w:eastAsia="en-US"/>
        </w:rPr>
        <w:t>үшін</w:t>
      </w:r>
      <w:proofErr w:type="spellEnd"/>
      <w:r w:rsidRPr="000B7F1F">
        <w:rPr>
          <w:color w:val="171717"/>
          <w:lang w:val="ru-KZ" w:eastAsia="en-US"/>
        </w:rPr>
        <w:t xml:space="preserve">, </w:t>
      </w:r>
      <w:proofErr w:type="spellStart"/>
      <w:r w:rsidRPr="000B7F1F">
        <w:rPr>
          <w:color w:val="171717"/>
          <w:lang w:val="ru-KZ" w:eastAsia="en-US"/>
        </w:rPr>
        <w:t>соның</w:t>
      </w:r>
      <w:proofErr w:type="spellEnd"/>
      <w:r w:rsidRPr="000B7F1F">
        <w:rPr>
          <w:color w:val="171717"/>
          <w:lang w:val="ru-KZ" w:eastAsia="en-US"/>
        </w:rPr>
        <w:t xml:space="preserve"> </w:t>
      </w:r>
      <w:proofErr w:type="spellStart"/>
      <w:r w:rsidRPr="000B7F1F">
        <w:rPr>
          <w:color w:val="171717"/>
          <w:lang w:val="ru-KZ" w:eastAsia="en-US"/>
        </w:rPr>
        <w:t>ішінде</w:t>
      </w:r>
      <w:proofErr w:type="spellEnd"/>
      <w:r w:rsidRPr="000B7F1F">
        <w:rPr>
          <w:color w:val="171717"/>
          <w:lang w:val="ru-KZ" w:eastAsia="en-US"/>
        </w:rPr>
        <w:t xml:space="preserve"> </w:t>
      </w:r>
      <w:proofErr w:type="spellStart"/>
      <w:r w:rsidRPr="000B7F1F">
        <w:rPr>
          <w:color w:val="171717"/>
          <w:lang w:val="ru-KZ" w:eastAsia="en-US"/>
        </w:rPr>
        <w:t>бетті</w:t>
      </w:r>
      <w:proofErr w:type="spellEnd"/>
      <w:r w:rsidRPr="000B7F1F">
        <w:rPr>
          <w:color w:val="171717"/>
          <w:lang w:val="ru-KZ" w:eastAsia="en-US"/>
        </w:rPr>
        <w:t xml:space="preserve"> </w:t>
      </w:r>
      <w:proofErr w:type="spellStart"/>
      <w:r w:rsidRPr="000B7F1F">
        <w:rPr>
          <w:color w:val="171717"/>
          <w:lang w:val="ru-KZ" w:eastAsia="en-US"/>
        </w:rPr>
        <w:t>қайта</w:t>
      </w:r>
      <w:proofErr w:type="spellEnd"/>
      <w:r w:rsidRPr="000B7F1F">
        <w:rPr>
          <w:color w:val="171717"/>
          <w:lang w:val="ru-KZ" w:eastAsia="en-US"/>
        </w:rPr>
        <w:t xml:space="preserve"> </w:t>
      </w:r>
      <w:proofErr w:type="spellStart"/>
      <w:r w:rsidRPr="000B7F1F">
        <w:rPr>
          <w:color w:val="171717"/>
          <w:lang w:val="ru-KZ" w:eastAsia="en-US"/>
        </w:rPr>
        <w:t>жүктемей-ақ</w:t>
      </w:r>
      <w:proofErr w:type="spellEnd"/>
      <w:r w:rsidRPr="000B7F1F">
        <w:rPr>
          <w:color w:val="171717"/>
          <w:lang w:val="ru-KZ" w:eastAsia="en-US"/>
        </w:rPr>
        <w:t xml:space="preserve"> </w:t>
      </w:r>
      <w:proofErr w:type="spellStart"/>
      <w:r w:rsidRPr="000B7F1F">
        <w:rPr>
          <w:color w:val="171717"/>
          <w:lang w:val="ru-KZ" w:eastAsia="en-US"/>
        </w:rPr>
        <w:t>серверге</w:t>
      </w:r>
      <w:proofErr w:type="spellEnd"/>
      <w:r w:rsidRPr="000B7F1F">
        <w:rPr>
          <w:color w:val="171717"/>
          <w:lang w:val="ru-KZ" w:eastAsia="en-US"/>
        </w:rPr>
        <w:t xml:space="preserve"> </w:t>
      </w:r>
      <w:proofErr w:type="spellStart"/>
      <w:r w:rsidRPr="000B7F1F">
        <w:rPr>
          <w:color w:val="171717"/>
          <w:lang w:val="ru-KZ" w:eastAsia="en-US"/>
        </w:rPr>
        <w:t>деректерді</w:t>
      </w:r>
      <w:proofErr w:type="spellEnd"/>
      <w:r w:rsidRPr="000B7F1F">
        <w:rPr>
          <w:color w:val="171717"/>
          <w:lang w:val="ru-KZ" w:eastAsia="en-US"/>
        </w:rPr>
        <w:t xml:space="preserve"> </w:t>
      </w:r>
      <w:proofErr w:type="spellStart"/>
      <w:r w:rsidRPr="000B7F1F">
        <w:rPr>
          <w:color w:val="171717"/>
          <w:lang w:val="ru-KZ" w:eastAsia="en-US"/>
        </w:rPr>
        <w:t>жіберу</w:t>
      </w:r>
      <w:proofErr w:type="spellEnd"/>
      <w:r w:rsidRPr="000B7F1F">
        <w:rPr>
          <w:color w:val="171717"/>
          <w:lang w:val="ru-KZ" w:eastAsia="en-US"/>
        </w:rPr>
        <w:t xml:space="preserve"> </w:t>
      </w:r>
      <w:proofErr w:type="spellStart"/>
      <w:r w:rsidRPr="000B7F1F">
        <w:rPr>
          <w:color w:val="171717"/>
          <w:lang w:val="ru-KZ" w:eastAsia="en-US"/>
        </w:rPr>
        <w:t>және</w:t>
      </w:r>
      <w:proofErr w:type="spellEnd"/>
      <w:r w:rsidRPr="000B7F1F">
        <w:rPr>
          <w:color w:val="171717"/>
          <w:lang w:val="ru-KZ" w:eastAsia="en-US"/>
        </w:rPr>
        <w:t xml:space="preserve"> </w:t>
      </w:r>
      <w:proofErr w:type="spellStart"/>
      <w:r w:rsidRPr="000B7F1F">
        <w:rPr>
          <w:color w:val="171717"/>
          <w:lang w:val="ru-KZ" w:eastAsia="en-US"/>
        </w:rPr>
        <w:t>есептеу</w:t>
      </w:r>
      <w:proofErr w:type="spellEnd"/>
      <w:r w:rsidRPr="000B7F1F">
        <w:rPr>
          <w:color w:val="171717"/>
          <w:lang w:val="ru-KZ" w:eastAsia="en-US"/>
        </w:rPr>
        <w:t xml:space="preserve"> </w:t>
      </w:r>
      <w:proofErr w:type="spellStart"/>
      <w:r w:rsidRPr="000B7F1F">
        <w:rPr>
          <w:color w:val="171717"/>
          <w:lang w:val="ru-KZ" w:eastAsia="en-US"/>
        </w:rPr>
        <w:t>нәтижелерін</w:t>
      </w:r>
      <w:proofErr w:type="spellEnd"/>
      <w:r w:rsidRPr="000B7F1F">
        <w:rPr>
          <w:color w:val="171717"/>
          <w:lang w:val="ru-KZ" w:eastAsia="en-US"/>
        </w:rPr>
        <w:t xml:space="preserve"> </w:t>
      </w:r>
      <w:proofErr w:type="spellStart"/>
      <w:r w:rsidRPr="000B7F1F">
        <w:rPr>
          <w:color w:val="171717"/>
          <w:lang w:val="ru-KZ" w:eastAsia="en-US"/>
        </w:rPr>
        <w:t>алу</w:t>
      </w:r>
      <w:proofErr w:type="spellEnd"/>
      <w:r w:rsidRPr="000B7F1F">
        <w:rPr>
          <w:color w:val="171717"/>
          <w:lang w:val="ru-KZ" w:eastAsia="en-US"/>
        </w:rPr>
        <w:t xml:space="preserve"> </w:t>
      </w:r>
      <w:proofErr w:type="spellStart"/>
      <w:r w:rsidRPr="000B7F1F">
        <w:rPr>
          <w:color w:val="171717"/>
          <w:lang w:val="ru-KZ" w:eastAsia="en-US"/>
        </w:rPr>
        <w:t>үшін</w:t>
      </w:r>
      <w:proofErr w:type="spellEnd"/>
      <w:r w:rsidRPr="000B7F1F">
        <w:rPr>
          <w:color w:val="171717"/>
          <w:lang w:val="ru-KZ" w:eastAsia="en-US"/>
        </w:rPr>
        <w:t xml:space="preserve"> клиент </w:t>
      </w:r>
      <w:proofErr w:type="spellStart"/>
      <w:r w:rsidRPr="000B7F1F">
        <w:rPr>
          <w:color w:val="171717"/>
          <w:lang w:val="ru-KZ" w:eastAsia="en-US"/>
        </w:rPr>
        <w:t>жағында</w:t>
      </w:r>
      <w:proofErr w:type="spellEnd"/>
      <w:r w:rsidRPr="000B7F1F">
        <w:rPr>
          <w:color w:val="171717"/>
          <w:lang w:val="ru-KZ" w:eastAsia="en-US"/>
        </w:rPr>
        <w:t xml:space="preserve"> </w:t>
      </w:r>
      <w:proofErr w:type="spellStart"/>
      <w:r w:rsidRPr="000B7F1F">
        <w:rPr>
          <w:color w:val="171717"/>
          <w:lang w:val="ru-KZ" w:eastAsia="en-US"/>
        </w:rPr>
        <w:t>пайдаланылады</w:t>
      </w:r>
      <w:proofErr w:type="spellEnd"/>
      <w:r w:rsidRPr="000B7F1F">
        <w:rPr>
          <w:color w:val="171717"/>
          <w:lang w:val="ru-KZ" w:eastAsia="en-US"/>
        </w:rPr>
        <w:t>.</w:t>
      </w:r>
    </w:p>
    <w:p w14:paraId="5E57691D" w14:textId="77777777" w:rsidR="000B7F1F" w:rsidRPr="000B7F1F" w:rsidRDefault="000B7F1F" w:rsidP="000B7F1F">
      <w:pPr>
        <w:pStyle w:val="2"/>
        <w:ind w:firstLine="284"/>
        <w:rPr>
          <w:color w:val="171717"/>
          <w:lang w:val="ru-KZ" w:eastAsia="en-US"/>
        </w:rPr>
      </w:pPr>
      <w:proofErr w:type="spellStart"/>
      <w:r w:rsidRPr="000B7F1F">
        <w:rPr>
          <w:b/>
          <w:bCs/>
          <w:color w:val="171717"/>
          <w:lang w:val="ru-KZ" w:eastAsia="en-US"/>
        </w:rPr>
        <w:t>Фреймворктер</w:t>
      </w:r>
      <w:proofErr w:type="spellEnd"/>
      <w:r w:rsidRPr="000B7F1F">
        <w:rPr>
          <w:b/>
          <w:bCs/>
          <w:color w:val="171717"/>
          <w:lang w:val="ru-KZ" w:eastAsia="en-US"/>
        </w:rPr>
        <w:t xml:space="preserve"> мен </w:t>
      </w:r>
      <w:proofErr w:type="spellStart"/>
      <w:r w:rsidRPr="000B7F1F">
        <w:rPr>
          <w:b/>
          <w:bCs/>
          <w:color w:val="171717"/>
          <w:lang w:val="ru-KZ" w:eastAsia="en-US"/>
        </w:rPr>
        <w:t>кітапханалар</w:t>
      </w:r>
      <w:proofErr w:type="spellEnd"/>
      <w:r w:rsidRPr="000B7F1F">
        <w:rPr>
          <w:b/>
          <w:bCs/>
          <w:color w:val="171717"/>
          <w:lang w:val="ru-KZ" w:eastAsia="en-US"/>
        </w:rPr>
        <w:t>:</w:t>
      </w:r>
    </w:p>
    <w:p w14:paraId="5A6853B4" w14:textId="77777777" w:rsidR="000B7F1F" w:rsidRPr="000B7F1F" w:rsidRDefault="000B7F1F" w:rsidP="000B7F1F">
      <w:pPr>
        <w:pStyle w:val="2"/>
        <w:ind w:firstLine="284"/>
        <w:rPr>
          <w:color w:val="171717"/>
          <w:lang w:val="ru-KZ" w:eastAsia="en-US"/>
        </w:rPr>
      </w:pPr>
      <w:proofErr w:type="spellStart"/>
      <w:r w:rsidRPr="000B7F1F">
        <w:rPr>
          <w:color w:val="171717"/>
          <w:lang w:val="ru-KZ" w:eastAsia="en-US"/>
        </w:rPr>
        <w:t>Django</w:t>
      </w:r>
      <w:proofErr w:type="spellEnd"/>
      <w:r w:rsidRPr="000B7F1F">
        <w:rPr>
          <w:color w:val="171717"/>
          <w:lang w:val="ru-KZ" w:eastAsia="en-US"/>
        </w:rPr>
        <w:t xml:space="preserve">: </w:t>
      </w:r>
      <w:proofErr w:type="spellStart"/>
      <w:r w:rsidRPr="000B7F1F">
        <w:rPr>
          <w:color w:val="171717"/>
          <w:lang w:val="ru-KZ" w:eastAsia="en-US"/>
        </w:rPr>
        <w:t>қолданбаның</w:t>
      </w:r>
      <w:proofErr w:type="spellEnd"/>
      <w:r w:rsidRPr="000B7F1F">
        <w:rPr>
          <w:color w:val="171717"/>
          <w:lang w:val="ru-KZ" w:eastAsia="en-US"/>
        </w:rPr>
        <w:t xml:space="preserve"> </w:t>
      </w:r>
      <w:proofErr w:type="spellStart"/>
      <w:r w:rsidRPr="000B7F1F">
        <w:rPr>
          <w:color w:val="171717"/>
          <w:lang w:val="ru-KZ" w:eastAsia="en-US"/>
        </w:rPr>
        <w:t>серверін</w:t>
      </w:r>
      <w:proofErr w:type="spellEnd"/>
      <w:r w:rsidRPr="000B7F1F">
        <w:rPr>
          <w:color w:val="171717"/>
          <w:lang w:val="ru-KZ" w:eastAsia="en-US"/>
        </w:rPr>
        <w:t xml:space="preserve"> </w:t>
      </w:r>
      <w:proofErr w:type="spellStart"/>
      <w:r w:rsidRPr="000B7F1F">
        <w:rPr>
          <w:color w:val="171717"/>
          <w:lang w:val="ru-KZ" w:eastAsia="en-US"/>
        </w:rPr>
        <w:t>жасау</w:t>
      </w:r>
      <w:proofErr w:type="spellEnd"/>
      <w:r w:rsidRPr="000B7F1F">
        <w:rPr>
          <w:color w:val="171717"/>
          <w:lang w:val="ru-KZ" w:eastAsia="en-US"/>
        </w:rPr>
        <w:t xml:space="preserve"> </w:t>
      </w:r>
      <w:proofErr w:type="spellStart"/>
      <w:r w:rsidRPr="000B7F1F">
        <w:rPr>
          <w:color w:val="171717"/>
          <w:lang w:val="ru-KZ" w:eastAsia="en-US"/>
        </w:rPr>
        <w:t>үшін</w:t>
      </w:r>
      <w:proofErr w:type="spellEnd"/>
      <w:r w:rsidRPr="000B7F1F">
        <w:rPr>
          <w:color w:val="171717"/>
          <w:lang w:val="ru-KZ" w:eastAsia="en-US"/>
        </w:rPr>
        <w:t xml:space="preserve"> </w:t>
      </w:r>
      <w:proofErr w:type="spellStart"/>
      <w:r w:rsidRPr="000B7F1F">
        <w:rPr>
          <w:color w:val="171717"/>
          <w:lang w:val="ru-KZ" w:eastAsia="en-US"/>
        </w:rPr>
        <w:t>пайдаланылатын</w:t>
      </w:r>
      <w:proofErr w:type="spellEnd"/>
      <w:r w:rsidRPr="000B7F1F">
        <w:rPr>
          <w:color w:val="171717"/>
          <w:lang w:val="ru-KZ" w:eastAsia="en-US"/>
        </w:rPr>
        <w:t xml:space="preserve"> </w:t>
      </w:r>
      <w:proofErr w:type="spellStart"/>
      <w:r w:rsidRPr="000B7F1F">
        <w:rPr>
          <w:color w:val="171717"/>
          <w:lang w:val="ru-KZ" w:eastAsia="en-US"/>
        </w:rPr>
        <w:t>танымал</w:t>
      </w:r>
      <w:proofErr w:type="spellEnd"/>
      <w:r w:rsidRPr="000B7F1F">
        <w:rPr>
          <w:color w:val="171717"/>
          <w:lang w:val="ru-KZ" w:eastAsia="en-US"/>
        </w:rPr>
        <w:t xml:space="preserve"> </w:t>
      </w:r>
      <w:proofErr w:type="spellStart"/>
      <w:r w:rsidRPr="000B7F1F">
        <w:rPr>
          <w:color w:val="171717"/>
          <w:lang w:val="ru-KZ" w:eastAsia="en-US"/>
        </w:rPr>
        <w:t>жоғары</w:t>
      </w:r>
      <w:proofErr w:type="spellEnd"/>
      <w:r w:rsidRPr="000B7F1F">
        <w:rPr>
          <w:color w:val="171717"/>
          <w:lang w:val="ru-KZ" w:eastAsia="en-US"/>
        </w:rPr>
        <w:t xml:space="preserve"> </w:t>
      </w:r>
      <w:proofErr w:type="spellStart"/>
      <w:r w:rsidRPr="000B7F1F">
        <w:rPr>
          <w:color w:val="171717"/>
          <w:lang w:val="ru-KZ" w:eastAsia="en-US"/>
        </w:rPr>
        <w:t>деңгейлі</w:t>
      </w:r>
      <w:proofErr w:type="spellEnd"/>
      <w:r w:rsidRPr="000B7F1F">
        <w:rPr>
          <w:color w:val="171717"/>
          <w:lang w:val="ru-KZ" w:eastAsia="en-US"/>
        </w:rPr>
        <w:t xml:space="preserve"> Python веб-</w:t>
      </w:r>
      <w:proofErr w:type="spellStart"/>
      <w:r w:rsidRPr="000B7F1F">
        <w:rPr>
          <w:color w:val="171717"/>
          <w:lang w:val="ru-KZ" w:eastAsia="en-US"/>
        </w:rPr>
        <w:t>жақтамасы</w:t>
      </w:r>
      <w:proofErr w:type="spellEnd"/>
      <w:r w:rsidRPr="000B7F1F">
        <w:rPr>
          <w:color w:val="171717"/>
          <w:lang w:val="ru-KZ" w:eastAsia="en-US"/>
        </w:rPr>
        <w:t xml:space="preserve">. </w:t>
      </w:r>
      <w:proofErr w:type="spellStart"/>
      <w:r w:rsidRPr="000B7F1F">
        <w:rPr>
          <w:color w:val="171717"/>
          <w:lang w:val="ru-KZ" w:eastAsia="en-US"/>
        </w:rPr>
        <w:t>Django</w:t>
      </w:r>
      <w:proofErr w:type="spellEnd"/>
      <w:r w:rsidRPr="000B7F1F">
        <w:rPr>
          <w:color w:val="171717"/>
          <w:lang w:val="ru-KZ" w:eastAsia="en-US"/>
        </w:rPr>
        <w:t>-да веб-</w:t>
      </w:r>
      <w:proofErr w:type="spellStart"/>
      <w:r w:rsidRPr="000B7F1F">
        <w:rPr>
          <w:color w:val="171717"/>
          <w:lang w:val="ru-KZ" w:eastAsia="en-US"/>
        </w:rPr>
        <w:t>сайтты</w:t>
      </w:r>
      <w:proofErr w:type="spellEnd"/>
      <w:r w:rsidRPr="000B7F1F">
        <w:rPr>
          <w:color w:val="171717"/>
          <w:lang w:val="ru-KZ" w:eastAsia="en-US"/>
        </w:rPr>
        <w:t xml:space="preserve"> </w:t>
      </w:r>
      <w:proofErr w:type="spellStart"/>
      <w:r w:rsidRPr="000B7F1F">
        <w:rPr>
          <w:color w:val="171717"/>
          <w:lang w:val="ru-KZ" w:eastAsia="en-US"/>
        </w:rPr>
        <w:t>әзірлеудің</w:t>
      </w:r>
      <w:proofErr w:type="spellEnd"/>
      <w:r w:rsidRPr="000B7F1F">
        <w:rPr>
          <w:color w:val="171717"/>
          <w:lang w:val="ru-KZ" w:eastAsia="en-US"/>
        </w:rPr>
        <w:t xml:space="preserve"> </w:t>
      </w:r>
      <w:proofErr w:type="spellStart"/>
      <w:r w:rsidRPr="000B7F1F">
        <w:rPr>
          <w:color w:val="171717"/>
          <w:lang w:val="ru-KZ" w:eastAsia="en-US"/>
        </w:rPr>
        <w:t>қуатты</w:t>
      </w:r>
      <w:proofErr w:type="spellEnd"/>
      <w:r w:rsidRPr="000B7F1F">
        <w:rPr>
          <w:color w:val="171717"/>
          <w:lang w:val="ru-KZ" w:eastAsia="en-US"/>
        </w:rPr>
        <w:t xml:space="preserve"> </w:t>
      </w:r>
      <w:proofErr w:type="spellStart"/>
      <w:r w:rsidRPr="000B7F1F">
        <w:rPr>
          <w:color w:val="171717"/>
          <w:lang w:val="ru-KZ" w:eastAsia="en-US"/>
        </w:rPr>
        <w:t>құралдары</w:t>
      </w:r>
      <w:proofErr w:type="spellEnd"/>
      <w:r w:rsidRPr="000B7F1F">
        <w:rPr>
          <w:color w:val="171717"/>
          <w:lang w:val="ru-KZ" w:eastAsia="en-US"/>
        </w:rPr>
        <w:t xml:space="preserve"> бар, </w:t>
      </w:r>
      <w:proofErr w:type="spellStart"/>
      <w:r w:rsidRPr="000B7F1F">
        <w:rPr>
          <w:color w:val="171717"/>
          <w:lang w:val="ru-KZ" w:eastAsia="en-US"/>
        </w:rPr>
        <w:t>соның</w:t>
      </w:r>
      <w:proofErr w:type="spellEnd"/>
      <w:r w:rsidRPr="000B7F1F">
        <w:rPr>
          <w:color w:val="171717"/>
          <w:lang w:val="ru-KZ" w:eastAsia="en-US"/>
        </w:rPr>
        <w:t xml:space="preserve"> </w:t>
      </w:r>
      <w:proofErr w:type="spellStart"/>
      <w:r w:rsidRPr="000B7F1F">
        <w:rPr>
          <w:color w:val="171717"/>
          <w:lang w:val="ru-KZ" w:eastAsia="en-US"/>
        </w:rPr>
        <w:t>ішінде</w:t>
      </w:r>
      <w:proofErr w:type="spellEnd"/>
      <w:r w:rsidRPr="000B7F1F">
        <w:rPr>
          <w:color w:val="171717"/>
          <w:lang w:val="ru-KZ" w:eastAsia="en-US"/>
        </w:rPr>
        <w:t xml:space="preserve"> URL </w:t>
      </w:r>
      <w:proofErr w:type="spellStart"/>
      <w:r w:rsidRPr="000B7F1F">
        <w:rPr>
          <w:color w:val="171717"/>
          <w:lang w:val="ru-KZ" w:eastAsia="en-US"/>
        </w:rPr>
        <w:t>басқару</w:t>
      </w:r>
      <w:proofErr w:type="spellEnd"/>
      <w:r w:rsidRPr="000B7F1F">
        <w:rPr>
          <w:color w:val="171717"/>
          <w:lang w:val="ru-KZ" w:eastAsia="en-US"/>
        </w:rPr>
        <w:t xml:space="preserve"> </w:t>
      </w:r>
      <w:proofErr w:type="spellStart"/>
      <w:r w:rsidRPr="000B7F1F">
        <w:rPr>
          <w:color w:val="171717"/>
          <w:lang w:val="ru-KZ" w:eastAsia="en-US"/>
        </w:rPr>
        <w:t>жүйесі</w:t>
      </w:r>
      <w:proofErr w:type="spellEnd"/>
      <w:r w:rsidRPr="000B7F1F">
        <w:rPr>
          <w:color w:val="171717"/>
          <w:lang w:val="ru-KZ" w:eastAsia="en-US"/>
        </w:rPr>
        <w:t xml:space="preserve">, </w:t>
      </w:r>
      <w:proofErr w:type="spellStart"/>
      <w:r w:rsidRPr="000B7F1F">
        <w:rPr>
          <w:color w:val="171717"/>
          <w:lang w:val="ru-KZ" w:eastAsia="en-US"/>
        </w:rPr>
        <w:t>үлгілеу</w:t>
      </w:r>
      <w:proofErr w:type="spellEnd"/>
      <w:r w:rsidRPr="000B7F1F">
        <w:rPr>
          <w:color w:val="171717"/>
          <w:lang w:val="ru-KZ" w:eastAsia="en-US"/>
        </w:rPr>
        <w:t xml:space="preserve"> </w:t>
      </w:r>
      <w:proofErr w:type="spellStart"/>
      <w:r w:rsidRPr="000B7F1F">
        <w:rPr>
          <w:color w:val="171717"/>
          <w:lang w:val="ru-KZ" w:eastAsia="en-US"/>
        </w:rPr>
        <w:t>механизмі</w:t>
      </w:r>
      <w:proofErr w:type="spellEnd"/>
      <w:r w:rsidRPr="000B7F1F">
        <w:rPr>
          <w:color w:val="171717"/>
          <w:lang w:val="ru-KZ" w:eastAsia="en-US"/>
        </w:rPr>
        <w:t xml:space="preserve"> </w:t>
      </w:r>
      <w:proofErr w:type="spellStart"/>
      <w:r w:rsidRPr="000B7F1F">
        <w:rPr>
          <w:color w:val="171717"/>
          <w:lang w:val="ru-KZ" w:eastAsia="en-US"/>
        </w:rPr>
        <w:t>және</w:t>
      </w:r>
      <w:proofErr w:type="spellEnd"/>
      <w:r w:rsidRPr="000B7F1F">
        <w:rPr>
          <w:color w:val="171717"/>
          <w:lang w:val="ru-KZ" w:eastAsia="en-US"/>
        </w:rPr>
        <w:t xml:space="preserve"> </w:t>
      </w:r>
      <w:proofErr w:type="spellStart"/>
      <w:r w:rsidRPr="000B7F1F">
        <w:rPr>
          <w:color w:val="171717"/>
          <w:lang w:val="ru-KZ" w:eastAsia="en-US"/>
        </w:rPr>
        <w:t>қауіпсіздік</w:t>
      </w:r>
      <w:proofErr w:type="spellEnd"/>
      <w:r w:rsidRPr="000B7F1F">
        <w:rPr>
          <w:color w:val="171717"/>
          <w:lang w:val="ru-KZ" w:eastAsia="en-US"/>
        </w:rPr>
        <w:t xml:space="preserve"> </w:t>
      </w:r>
      <w:proofErr w:type="spellStart"/>
      <w:r w:rsidRPr="000B7F1F">
        <w:rPr>
          <w:color w:val="171717"/>
          <w:lang w:val="ru-KZ" w:eastAsia="en-US"/>
        </w:rPr>
        <w:t>опциялары</w:t>
      </w:r>
      <w:proofErr w:type="spellEnd"/>
      <w:r w:rsidRPr="000B7F1F">
        <w:rPr>
          <w:color w:val="171717"/>
          <w:lang w:val="ru-KZ" w:eastAsia="en-US"/>
        </w:rPr>
        <w:t xml:space="preserve"> (CSRF </w:t>
      </w:r>
      <w:proofErr w:type="spellStart"/>
      <w:r w:rsidRPr="000B7F1F">
        <w:rPr>
          <w:color w:val="171717"/>
          <w:lang w:val="ru-KZ" w:eastAsia="en-US"/>
        </w:rPr>
        <w:t>таңбалауыштарын</w:t>
      </w:r>
      <w:proofErr w:type="spellEnd"/>
      <w:r w:rsidRPr="000B7F1F">
        <w:rPr>
          <w:color w:val="171717"/>
          <w:lang w:val="ru-KZ" w:eastAsia="en-US"/>
        </w:rPr>
        <w:t xml:space="preserve"> </w:t>
      </w:r>
      <w:proofErr w:type="spellStart"/>
      <w:r w:rsidRPr="000B7F1F">
        <w:rPr>
          <w:color w:val="171717"/>
          <w:lang w:val="ru-KZ" w:eastAsia="en-US"/>
        </w:rPr>
        <w:t>өңдеу</w:t>
      </w:r>
      <w:proofErr w:type="spellEnd"/>
      <w:r w:rsidRPr="000B7F1F">
        <w:rPr>
          <w:color w:val="171717"/>
          <w:lang w:val="ru-KZ" w:eastAsia="en-US"/>
        </w:rPr>
        <w:t xml:space="preserve"> </w:t>
      </w:r>
      <w:proofErr w:type="spellStart"/>
      <w:r w:rsidRPr="000B7F1F">
        <w:rPr>
          <w:color w:val="171717"/>
          <w:lang w:val="ru-KZ" w:eastAsia="en-US"/>
        </w:rPr>
        <w:t>сияқты</w:t>
      </w:r>
      <w:proofErr w:type="spellEnd"/>
      <w:r w:rsidRPr="000B7F1F">
        <w:rPr>
          <w:color w:val="171717"/>
          <w:lang w:val="ru-KZ" w:eastAsia="en-US"/>
        </w:rPr>
        <w:t>).</w:t>
      </w:r>
    </w:p>
    <w:p w14:paraId="6F5FF5E2" w14:textId="77777777" w:rsidR="000B7F1F" w:rsidRPr="000B7F1F" w:rsidRDefault="000B7F1F" w:rsidP="000B7F1F">
      <w:pPr>
        <w:pStyle w:val="2"/>
        <w:ind w:firstLine="284"/>
        <w:rPr>
          <w:color w:val="171717"/>
          <w:lang w:val="ru-KZ" w:eastAsia="en-US"/>
        </w:rPr>
      </w:pPr>
      <w:proofErr w:type="spellStart"/>
      <w:r w:rsidRPr="000B7F1F">
        <w:rPr>
          <w:color w:val="171717"/>
          <w:lang w:val="ru-KZ" w:eastAsia="en-US"/>
        </w:rPr>
        <w:t>JQuery</w:t>
      </w:r>
      <w:proofErr w:type="spellEnd"/>
      <w:r w:rsidRPr="000B7F1F">
        <w:rPr>
          <w:color w:val="171717"/>
          <w:lang w:val="ru-KZ" w:eastAsia="en-US"/>
        </w:rPr>
        <w:t xml:space="preserve">: DOM </w:t>
      </w:r>
      <w:proofErr w:type="spellStart"/>
      <w:r w:rsidRPr="000B7F1F">
        <w:rPr>
          <w:color w:val="171717"/>
          <w:lang w:val="ru-KZ" w:eastAsia="en-US"/>
        </w:rPr>
        <w:t>манипуляциясын</w:t>
      </w:r>
      <w:proofErr w:type="spellEnd"/>
      <w:r w:rsidRPr="000B7F1F">
        <w:rPr>
          <w:color w:val="171717"/>
          <w:lang w:val="ru-KZ" w:eastAsia="en-US"/>
        </w:rPr>
        <w:t xml:space="preserve">, </w:t>
      </w:r>
      <w:proofErr w:type="spellStart"/>
      <w:r w:rsidRPr="000B7F1F">
        <w:rPr>
          <w:color w:val="171717"/>
          <w:lang w:val="ru-KZ" w:eastAsia="en-US"/>
        </w:rPr>
        <w:t>оқиғаларды</w:t>
      </w:r>
      <w:proofErr w:type="spellEnd"/>
      <w:r w:rsidRPr="000B7F1F">
        <w:rPr>
          <w:color w:val="171717"/>
          <w:lang w:val="ru-KZ" w:eastAsia="en-US"/>
        </w:rPr>
        <w:t xml:space="preserve"> </w:t>
      </w:r>
      <w:proofErr w:type="spellStart"/>
      <w:r w:rsidRPr="000B7F1F">
        <w:rPr>
          <w:color w:val="171717"/>
          <w:lang w:val="ru-KZ" w:eastAsia="en-US"/>
        </w:rPr>
        <w:t>өңдеуді</w:t>
      </w:r>
      <w:proofErr w:type="spellEnd"/>
      <w:r w:rsidRPr="000B7F1F">
        <w:rPr>
          <w:color w:val="171717"/>
          <w:lang w:val="ru-KZ" w:eastAsia="en-US"/>
        </w:rPr>
        <w:t xml:space="preserve">, </w:t>
      </w:r>
      <w:proofErr w:type="spellStart"/>
      <w:r w:rsidRPr="000B7F1F">
        <w:rPr>
          <w:color w:val="171717"/>
          <w:lang w:val="ru-KZ" w:eastAsia="en-US"/>
        </w:rPr>
        <w:t>анимацияны</w:t>
      </w:r>
      <w:proofErr w:type="spellEnd"/>
      <w:r w:rsidRPr="000B7F1F">
        <w:rPr>
          <w:color w:val="171717"/>
          <w:lang w:val="ru-KZ" w:eastAsia="en-US"/>
        </w:rPr>
        <w:t xml:space="preserve"> </w:t>
      </w:r>
      <w:proofErr w:type="spellStart"/>
      <w:r w:rsidRPr="000B7F1F">
        <w:rPr>
          <w:color w:val="171717"/>
          <w:lang w:val="ru-KZ" w:eastAsia="en-US"/>
        </w:rPr>
        <w:t>және</w:t>
      </w:r>
      <w:proofErr w:type="spellEnd"/>
      <w:r w:rsidRPr="000B7F1F">
        <w:rPr>
          <w:color w:val="171717"/>
          <w:lang w:val="ru-KZ" w:eastAsia="en-US"/>
        </w:rPr>
        <w:t xml:space="preserve"> </w:t>
      </w:r>
      <w:proofErr w:type="spellStart"/>
      <w:r w:rsidRPr="000B7F1F">
        <w:rPr>
          <w:color w:val="171717"/>
          <w:lang w:val="ru-KZ" w:eastAsia="en-US"/>
        </w:rPr>
        <w:t>Ajax</w:t>
      </w:r>
      <w:proofErr w:type="spellEnd"/>
      <w:r w:rsidRPr="000B7F1F">
        <w:rPr>
          <w:color w:val="171717"/>
          <w:lang w:val="ru-KZ" w:eastAsia="en-US"/>
        </w:rPr>
        <w:t xml:space="preserve"> </w:t>
      </w:r>
      <w:proofErr w:type="spellStart"/>
      <w:r w:rsidRPr="000B7F1F">
        <w:rPr>
          <w:color w:val="171717"/>
          <w:lang w:val="ru-KZ" w:eastAsia="en-US"/>
        </w:rPr>
        <w:t>сұрауларын</w:t>
      </w:r>
      <w:proofErr w:type="spellEnd"/>
      <w:r w:rsidRPr="000B7F1F">
        <w:rPr>
          <w:color w:val="171717"/>
          <w:lang w:val="ru-KZ" w:eastAsia="en-US"/>
        </w:rPr>
        <w:t xml:space="preserve"> </w:t>
      </w:r>
      <w:proofErr w:type="spellStart"/>
      <w:r w:rsidRPr="000B7F1F">
        <w:rPr>
          <w:color w:val="171717"/>
          <w:lang w:val="ru-KZ" w:eastAsia="en-US"/>
        </w:rPr>
        <w:t>жеңілдету</w:t>
      </w:r>
      <w:proofErr w:type="spellEnd"/>
      <w:r w:rsidRPr="000B7F1F">
        <w:rPr>
          <w:color w:val="171717"/>
          <w:lang w:val="ru-KZ" w:eastAsia="en-US"/>
        </w:rPr>
        <w:t xml:space="preserve"> </w:t>
      </w:r>
      <w:proofErr w:type="spellStart"/>
      <w:r w:rsidRPr="000B7F1F">
        <w:rPr>
          <w:color w:val="171717"/>
          <w:lang w:val="ru-KZ" w:eastAsia="en-US"/>
        </w:rPr>
        <w:t>үшін</w:t>
      </w:r>
      <w:proofErr w:type="spellEnd"/>
      <w:r w:rsidRPr="000B7F1F">
        <w:rPr>
          <w:color w:val="171717"/>
          <w:lang w:val="ru-KZ" w:eastAsia="en-US"/>
        </w:rPr>
        <w:t xml:space="preserve"> </w:t>
      </w:r>
      <w:proofErr w:type="spellStart"/>
      <w:r w:rsidRPr="000B7F1F">
        <w:rPr>
          <w:color w:val="171717"/>
          <w:lang w:val="ru-KZ" w:eastAsia="en-US"/>
        </w:rPr>
        <w:t>пайдаланылатын</w:t>
      </w:r>
      <w:proofErr w:type="spellEnd"/>
      <w:r w:rsidRPr="000B7F1F">
        <w:rPr>
          <w:color w:val="171717"/>
          <w:lang w:val="ru-KZ" w:eastAsia="en-US"/>
        </w:rPr>
        <w:t xml:space="preserve"> JavaScript </w:t>
      </w:r>
      <w:proofErr w:type="spellStart"/>
      <w:r w:rsidRPr="000B7F1F">
        <w:rPr>
          <w:color w:val="171717"/>
          <w:lang w:val="ru-KZ" w:eastAsia="en-US"/>
        </w:rPr>
        <w:t>кітапханасы</w:t>
      </w:r>
      <w:proofErr w:type="spellEnd"/>
      <w:r w:rsidRPr="000B7F1F">
        <w:rPr>
          <w:color w:val="171717"/>
          <w:lang w:val="ru-KZ" w:eastAsia="en-US"/>
        </w:rPr>
        <w:t xml:space="preserve">. </w:t>
      </w:r>
      <w:proofErr w:type="spellStart"/>
      <w:r w:rsidRPr="000B7F1F">
        <w:rPr>
          <w:color w:val="171717"/>
          <w:lang w:val="ru-KZ" w:eastAsia="en-US"/>
        </w:rPr>
        <w:t>Жоба</w:t>
      </w:r>
      <w:proofErr w:type="spellEnd"/>
      <w:r w:rsidRPr="000B7F1F">
        <w:rPr>
          <w:color w:val="171717"/>
          <w:lang w:val="ru-KZ" w:eastAsia="en-US"/>
        </w:rPr>
        <w:t xml:space="preserve"> </w:t>
      </w:r>
      <w:proofErr w:type="spellStart"/>
      <w:r w:rsidRPr="000B7F1F">
        <w:rPr>
          <w:color w:val="171717"/>
          <w:lang w:val="ru-KZ" w:eastAsia="en-US"/>
        </w:rPr>
        <w:lastRenderedPageBreak/>
        <w:t>пішін</w:t>
      </w:r>
      <w:proofErr w:type="spellEnd"/>
      <w:r w:rsidRPr="000B7F1F">
        <w:rPr>
          <w:color w:val="171717"/>
          <w:lang w:val="ru-KZ" w:eastAsia="en-US"/>
        </w:rPr>
        <w:t xml:space="preserve"> </w:t>
      </w:r>
      <w:proofErr w:type="spellStart"/>
      <w:r w:rsidRPr="000B7F1F">
        <w:rPr>
          <w:color w:val="171717"/>
          <w:lang w:val="ru-KZ" w:eastAsia="en-US"/>
        </w:rPr>
        <w:t>деректерін</w:t>
      </w:r>
      <w:proofErr w:type="spellEnd"/>
      <w:r w:rsidRPr="000B7F1F">
        <w:rPr>
          <w:color w:val="171717"/>
          <w:lang w:val="ru-KZ" w:eastAsia="en-US"/>
        </w:rPr>
        <w:t xml:space="preserve"> </w:t>
      </w:r>
      <w:proofErr w:type="spellStart"/>
      <w:r w:rsidRPr="000B7F1F">
        <w:rPr>
          <w:color w:val="171717"/>
          <w:lang w:val="ru-KZ" w:eastAsia="en-US"/>
        </w:rPr>
        <w:t>серверге</w:t>
      </w:r>
      <w:proofErr w:type="spellEnd"/>
      <w:r w:rsidRPr="000B7F1F">
        <w:rPr>
          <w:color w:val="171717"/>
          <w:lang w:val="ru-KZ" w:eastAsia="en-US"/>
        </w:rPr>
        <w:t xml:space="preserve"> </w:t>
      </w:r>
      <w:proofErr w:type="spellStart"/>
      <w:r w:rsidRPr="000B7F1F">
        <w:rPr>
          <w:color w:val="171717"/>
          <w:lang w:val="ru-KZ" w:eastAsia="en-US"/>
        </w:rPr>
        <w:t>жіберу</w:t>
      </w:r>
      <w:proofErr w:type="spellEnd"/>
      <w:r w:rsidRPr="000B7F1F">
        <w:rPr>
          <w:color w:val="171717"/>
          <w:lang w:val="ru-KZ" w:eastAsia="en-US"/>
        </w:rPr>
        <w:t xml:space="preserve"> </w:t>
      </w:r>
      <w:proofErr w:type="spellStart"/>
      <w:r w:rsidRPr="000B7F1F">
        <w:rPr>
          <w:color w:val="171717"/>
          <w:lang w:val="ru-KZ" w:eastAsia="en-US"/>
        </w:rPr>
        <w:t>және</w:t>
      </w:r>
      <w:proofErr w:type="spellEnd"/>
      <w:r w:rsidRPr="000B7F1F">
        <w:rPr>
          <w:color w:val="171717"/>
          <w:lang w:val="ru-KZ" w:eastAsia="en-US"/>
        </w:rPr>
        <w:t xml:space="preserve"> </w:t>
      </w:r>
      <w:proofErr w:type="spellStart"/>
      <w:r w:rsidRPr="000B7F1F">
        <w:rPr>
          <w:color w:val="171717"/>
          <w:lang w:val="ru-KZ" w:eastAsia="en-US"/>
        </w:rPr>
        <w:t>бетті</w:t>
      </w:r>
      <w:proofErr w:type="spellEnd"/>
      <w:r w:rsidRPr="000B7F1F">
        <w:rPr>
          <w:color w:val="171717"/>
          <w:lang w:val="ru-KZ" w:eastAsia="en-US"/>
        </w:rPr>
        <w:t xml:space="preserve"> </w:t>
      </w:r>
      <w:proofErr w:type="spellStart"/>
      <w:r w:rsidRPr="000B7F1F">
        <w:rPr>
          <w:color w:val="171717"/>
          <w:lang w:val="ru-KZ" w:eastAsia="en-US"/>
        </w:rPr>
        <w:t>қайта</w:t>
      </w:r>
      <w:proofErr w:type="spellEnd"/>
      <w:r w:rsidRPr="000B7F1F">
        <w:rPr>
          <w:color w:val="171717"/>
          <w:lang w:val="ru-KZ" w:eastAsia="en-US"/>
        </w:rPr>
        <w:t xml:space="preserve"> </w:t>
      </w:r>
      <w:proofErr w:type="spellStart"/>
      <w:r w:rsidRPr="000B7F1F">
        <w:rPr>
          <w:color w:val="171717"/>
          <w:lang w:val="ru-KZ" w:eastAsia="en-US"/>
        </w:rPr>
        <w:t>жүктемей</w:t>
      </w:r>
      <w:proofErr w:type="spellEnd"/>
      <w:r w:rsidRPr="000B7F1F">
        <w:rPr>
          <w:color w:val="171717"/>
          <w:lang w:val="ru-KZ" w:eastAsia="en-US"/>
        </w:rPr>
        <w:t xml:space="preserve"> </w:t>
      </w:r>
      <w:proofErr w:type="spellStart"/>
      <w:r w:rsidRPr="000B7F1F">
        <w:rPr>
          <w:color w:val="171717"/>
          <w:lang w:val="ru-KZ" w:eastAsia="en-US"/>
        </w:rPr>
        <w:t>жауапты</w:t>
      </w:r>
      <w:proofErr w:type="spellEnd"/>
      <w:r w:rsidRPr="000B7F1F">
        <w:rPr>
          <w:color w:val="171717"/>
          <w:lang w:val="ru-KZ" w:eastAsia="en-US"/>
        </w:rPr>
        <w:t xml:space="preserve"> </w:t>
      </w:r>
      <w:proofErr w:type="spellStart"/>
      <w:r w:rsidRPr="000B7F1F">
        <w:rPr>
          <w:color w:val="171717"/>
          <w:lang w:val="ru-KZ" w:eastAsia="en-US"/>
        </w:rPr>
        <w:t>өңдеу</w:t>
      </w:r>
      <w:proofErr w:type="spellEnd"/>
      <w:r w:rsidRPr="000B7F1F">
        <w:rPr>
          <w:color w:val="171717"/>
          <w:lang w:val="ru-KZ" w:eastAsia="en-US"/>
        </w:rPr>
        <w:t xml:space="preserve"> </w:t>
      </w:r>
      <w:proofErr w:type="spellStart"/>
      <w:r w:rsidRPr="000B7F1F">
        <w:rPr>
          <w:color w:val="171717"/>
          <w:lang w:val="ru-KZ" w:eastAsia="en-US"/>
        </w:rPr>
        <w:t>үшін</w:t>
      </w:r>
      <w:proofErr w:type="spellEnd"/>
      <w:r w:rsidRPr="000B7F1F">
        <w:rPr>
          <w:color w:val="171717"/>
          <w:lang w:val="ru-KZ" w:eastAsia="en-US"/>
        </w:rPr>
        <w:t xml:space="preserve"> </w:t>
      </w:r>
      <w:proofErr w:type="spellStart"/>
      <w:r w:rsidRPr="000B7F1F">
        <w:rPr>
          <w:color w:val="171717"/>
          <w:lang w:val="ru-KZ" w:eastAsia="en-US"/>
        </w:rPr>
        <w:t>JQuery</w:t>
      </w:r>
      <w:proofErr w:type="spellEnd"/>
      <w:r w:rsidRPr="000B7F1F">
        <w:rPr>
          <w:color w:val="171717"/>
          <w:lang w:val="ru-KZ" w:eastAsia="en-US"/>
        </w:rPr>
        <w:t xml:space="preserve"> </w:t>
      </w:r>
      <w:proofErr w:type="spellStart"/>
      <w:r w:rsidRPr="000B7F1F">
        <w:rPr>
          <w:color w:val="171717"/>
          <w:lang w:val="ru-KZ" w:eastAsia="en-US"/>
        </w:rPr>
        <w:t>пайдаланды</w:t>
      </w:r>
      <w:proofErr w:type="spellEnd"/>
      <w:r w:rsidRPr="000B7F1F">
        <w:rPr>
          <w:color w:val="171717"/>
          <w:lang w:val="ru-KZ" w:eastAsia="en-US"/>
        </w:rPr>
        <w:t>.</w:t>
      </w:r>
    </w:p>
    <w:p w14:paraId="3E459FA2" w14:textId="77777777" w:rsidR="000B7F1F" w:rsidRPr="00901531" w:rsidRDefault="000B7F1F" w:rsidP="000B7F1F">
      <w:pPr>
        <w:pStyle w:val="2"/>
        <w:ind w:firstLine="284"/>
        <w:rPr>
          <w:bCs/>
          <w:lang w:val="kk-KZ"/>
        </w:rPr>
      </w:pPr>
      <w:r w:rsidRPr="00901531">
        <w:rPr>
          <w:b/>
          <w:bCs/>
          <w:lang w:val="kk-KZ"/>
        </w:rPr>
        <w:t xml:space="preserve">Зерттеудің теориялық және практикалық маңызы: </w:t>
      </w:r>
    </w:p>
    <w:p w14:paraId="1009E305" w14:textId="77777777" w:rsidR="000B7F1F" w:rsidRPr="00901531" w:rsidRDefault="000B7F1F" w:rsidP="000B7F1F">
      <w:pPr>
        <w:pStyle w:val="2"/>
        <w:ind w:firstLine="284"/>
        <w:rPr>
          <w:lang w:val="kk-KZ"/>
        </w:rPr>
      </w:pPr>
      <w:r w:rsidRPr="00901531">
        <w:rPr>
          <w:lang w:val="kk-KZ"/>
        </w:rPr>
        <w:t xml:space="preserve">Ғылыми жұмыстың теориялық маңызы зерттеу бөлігінің нәтижелерін ашық автоматтандырылған жүйелерді жобалау мен құруды одан әрі зерттеуде қолдануға болатындығында. </w:t>
      </w:r>
    </w:p>
    <w:p w14:paraId="6656F022" w14:textId="77777777" w:rsidR="000B7F1F" w:rsidRPr="00901531" w:rsidRDefault="000B7F1F" w:rsidP="000B7F1F">
      <w:pPr>
        <w:pStyle w:val="2"/>
        <w:ind w:firstLine="284"/>
        <w:rPr>
          <w:lang w:val="kk-KZ"/>
        </w:rPr>
      </w:pPr>
      <w:r w:rsidRPr="00901531">
        <w:rPr>
          <w:lang w:val="kk-KZ"/>
        </w:rPr>
        <w:t>Жұмыстың практикалық маңызы-зерттеу бөлігінің нәтижелерін мұнай өндіру саласында пайдалануға болады.</w:t>
      </w:r>
    </w:p>
    <w:p w14:paraId="304746D5" w14:textId="77777777" w:rsidR="000B7F1F" w:rsidRPr="00901531" w:rsidRDefault="000B7F1F" w:rsidP="000B7F1F">
      <w:pPr>
        <w:pStyle w:val="2"/>
        <w:ind w:firstLine="284"/>
        <w:rPr>
          <w:lang w:val="kk-KZ"/>
        </w:rPr>
      </w:pPr>
    </w:p>
    <w:p w14:paraId="3975243C" w14:textId="77777777" w:rsidR="000B7F1F" w:rsidRPr="00901531" w:rsidRDefault="000B7F1F" w:rsidP="000B7F1F">
      <w:pPr>
        <w:rPr>
          <w:bCs/>
          <w:sz w:val="28"/>
          <w:szCs w:val="28"/>
          <w:lang w:val="kk-KZ"/>
        </w:rPr>
      </w:pPr>
      <w:r w:rsidRPr="00901531">
        <w:rPr>
          <w:bCs/>
          <w:sz w:val="28"/>
          <w:szCs w:val="28"/>
          <w:lang w:val="kk-KZ"/>
        </w:rPr>
        <w:t xml:space="preserve">Диссертация құрылымы: </w:t>
      </w:r>
      <w:r w:rsidRPr="00901531">
        <w:rPr>
          <w:b/>
          <w:sz w:val="28"/>
          <w:szCs w:val="28"/>
          <w:lang w:val="kk-KZ"/>
        </w:rPr>
        <w:t>титулдық парақ, мазмұны, қысқартулар тізімі (егер бар болса), кіріспе, негізгі тараулар, қорытынды (түйіндеме, тұжырымдар, практикалық ұсыныстар), қолданылған әдебиеттер тізімі.</w:t>
      </w:r>
    </w:p>
    <w:p w14:paraId="5DFBD6E1" w14:textId="77777777" w:rsidR="000B7F1F" w:rsidRPr="00901531" w:rsidRDefault="000B7F1F" w:rsidP="000B7F1F">
      <w:pPr>
        <w:tabs>
          <w:tab w:val="left" w:pos="0"/>
          <w:tab w:val="left" w:pos="426"/>
        </w:tabs>
        <w:rPr>
          <w:bCs/>
          <w:color w:val="000000"/>
          <w:sz w:val="28"/>
          <w:szCs w:val="28"/>
          <w:lang w:val="kk-KZ"/>
        </w:rPr>
      </w:pPr>
    </w:p>
    <w:p w14:paraId="216F61B6" w14:textId="77777777" w:rsidR="000B7F1F" w:rsidRPr="00901531" w:rsidRDefault="000B7F1F" w:rsidP="000B7F1F">
      <w:pPr>
        <w:pStyle w:val="a6"/>
        <w:widowControl w:val="0"/>
        <w:tabs>
          <w:tab w:val="left" w:pos="700"/>
        </w:tabs>
        <w:autoSpaceDE w:val="0"/>
        <w:autoSpaceDN w:val="0"/>
        <w:ind w:left="314" w:right="963"/>
        <w:jc w:val="both"/>
        <w:rPr>
          <w:sz w:val="28"/>
          <w:szCs w:val="28"/>
          <w:lang w:val="kk-KZ"/>
        </w:rPr>
      </w:pPr>
    </w:p>
    <w:p w14:paraId="49045324" w14:textId="77777777" w:rsidR="000B7F1F" w:rsidRPr="00647267" w:rsidRDefault="000B7F1F" w:rsidP="000B7F1F">
      <w:pPr>
        <w:pStyle w:val="a6"/>
        <w:widowControl w:val="0"/>
        <w:tabs>
          <w:tab w:val="left" w:pos="700"/>
        </w:tabs>
        <w:autoSpaceDE w:val="0"/>
        <w:autoSpaceDN w:val="0"/>
        <w:ind w:left="0" w:right="963"/>
        <w:jc w:val="both"/>
        <w:rPr>
          <w:sz w:val="28"/>
          <w:szCs w:val="28"/>
          <w:lang w:val="kk-KZ"/>
        </w:rPr>
      </w:pPr>
      <w:r w:rsidRPr="00901531">
        <w:rPr>
          <w:sz w:val="28"/>
          <w:szCs w:val="28"/>
          <w:lang w:val="kk-KZ"/>
        </w:rPr>
        <w:t>Бұл жұмыстың басты мақсаты мұнай құбырының максималды өнімділігін және энергияны үнемдейтін сорғы режимдерін анықтау үшін сорғы станциясының сорғы жабдықтарын таңдау есептерін бағдарламалық қамтамасыз ету. Сорғы қондырғыларының жұмысы орталықтан тепкіш сорғы қондырғысын және сорғының өзін</w:t>
      </w:r>
      <w:r w:rsidRPr="00647267">
        <w:rPr>
          <w:sz w:val="28"/>
          <w:szCs w:val="28"/>
          <w:lang w:val="kk-KZ"/>
        </w:rPr>
        <w:t xml:space="preserve"> дұрыс таңдау болып табылады, оның жұмыс кезінде жұмыс параметрлері ең жоғары тиімділікті қамтамасыз ету үшін оңтайлы болуы керек. Қазіргі уақытта барлық дерлік сорғы каталогтары мен паспорттарында суда сынау арқылы алынған орталықтан тепкіш сорғылардың негізгі сипаттамалары бар екені белгілі, ал айдалатын мұнай өнімдерінің тұтқырлығы судың тұтқырлығынан айтарлықтай ерекшеленеді және мұнайға байланысты айтарлықтай өзгереді. өнімнің өзі.</w:t>
      </w:r>
      <w:r>
        <w:rPr>
          <w:sz w:val="28"/>
          <w:szCs w:val="28"/>
          <w:lang w:val="kk-KZ"/>
        </w:rPr>
        <w:t xml:space="preserve"> </w:t>
      </w:r>
      <w:r w:rsidRPr="00647267">
        <w:rPr>
          <w:sz w:val="28"/>
          <w:szCs w:val="28"/>
          <w:lang w:val="kk-KZ"/>
        </w:rPr>
        <w:t>Алгоритмді объектілер жиынына қолдану арқылы өте жақсы нәтиже ала аламыз. Өйткені бұл алгоритм негізінде модельдеудің негізгі принципі. Іс жүзінде жеке алгоритм жабылған кезде қателер саны аз болады, бірнеше алгоритмдерді топтастыру нәтижесінде алынған объектіні бөлу нәтижесінің классификациясының нәтижесі туады.</w:t>
      </w:r>
    </w:p>
    <w:p w14:paraId="45F6659E" w14:textId="77777777" w:rsidR="000B7F1F" w:rsidRPr="00647267" w:rsidRDefault="000B7F1F" w:rsidP="000B7F1F">
      <w:pPr>
        <w:pStyle w:val="a6"/>
        <w:widowControl w:val="0"/>
        <w:tabs>
          <w:tab w:val="left" w:pos="700"/>
        </w:tabs>
        <w:autoSpaceDE w:val="0"/>
        <w:autoSpaceDN w:val="0"/>
        <w:ind w:left="0" w:right="963"/>
        <w:jc w:val="both"/>
        <w:rPr>
          <w:sz w:val="28"/>
          <w:szCs w:val="28"/>
          <w:lang w:val="kk-KZ"/>
        </w:rPr>
      </w:pPr>
    </w:p>
    <w:p w14:paraId="18A53A90" w14:textId="77777777" w:rsidR="000B7F1F" w:rsidRPr="00647267" w:rsidRDefault="000B7F1F" w:rsidP="000B7F1F">
      <w:pPr>
        <w:pStyle w:val="a6"/>
        <w:widowControl w:val="0"/>
        <w:tabs>
          <w:tab w:val="left" w:pos="700"/>
        </w:tabs>
        <w:autoSpaceDE w:val="0"/>
        <w:autoSpaceDN w:val="0"/>
        <w:ind w:left="0" w:right="963"/>
        <w:jc w:val="both"/>
        <w:rPr>
          <w:sz w:val="28"/>
          <w:szCs w:val="28"/>
          <w:lang w:val="kk-KZ"/>
        </w:rPr>
      </w:pPr>
    </w:p>
    <w:p w14:paraId="15C469D3" w14:textId="077A1B1B" w:rsidR="000B7F1F" w:rsidRDefault="000B7F1F" w:rsidP="000B7F1F">
      <w:pPr>
        <w:pStyle w:val="a6"/>
        <w:widowControl w:val="0"/>
        <w:tabs>
          <w:tab w:val="left" w:pos="700"/>
        </w:tabs>
        <w:autoSpaceDE w:val="0"/>
        <w:autoSpaceDN w:val="0"/>
        <w:ind w:left="314" w:right="963"/>
        <w:jc w:val="both"/>
        <w:rPr>
          <w:sz w:val="28"/>
          <w:szCs w:val="28"/>
        </w:rPr>
      </w:pPr>
      <w:r w:rsidRPr="000B7F1F">
        <w:rPr>
          <w:noProof/>
          <w:sz w:val="28"/>
          <w:szCs w:val="28"/>
        </w:rPr>
        <w:lastRenderedPageBreak/>
        <w:drawing>
          <wp:inline distT="0" distB="0" distL="0" distR="0" wp14:anchorId="726E9746" wp14:editId="0D042E4C">
            <wp:extent cx="5940425" cy="2689860"/>
            <wp:effectExtent l="0" t="0" r="3175" b="0"/>
            <wp:docPr id="4" name="Рисунок 3">
              <a:extLst xmlns:a="http://schemas.openxmlformats.org/drawingml/2006/main">
                <a:ext uri="{FF2B5EF4-FFF2-40B4-BE49-F238E27FC236}">
                  <a16:creationId xmlns:a16="http://schemas.microsoft.com/office/drawing/2014/main" id="{4EE21F19-9BFC-ED63-A39D-DF1CAAEA99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4EE21F19-9BFC-ED63-A39D-DF1CAAEA9953}"/>
                        </a:ext>
                      </a:extLst>
                    </pic:cNvPr>
                    <pic:cNvPicPr>
                      <a:picLocks noChangeAspect="1"/>
                    </pic:cNvPicPr>
                  </pic:nvPicPr>
                  <pic:blipFill>
                    <a:blip r:embed="rId8"/>
                    <a:stretch>
                      <a:fillRect/>
                    </a:stretch>
                  </pic:blipFill>
                  <pic:spPr>
                    <a:xfrm>
                      <a:off x="0" y="0"/>
                      <a:ext cx="5940425" cy="2689860"/>
                    </a:xfrm>
                    <a:prstGeom prst="rect">
                      <a:avLst/>
                    </a:prstGeom>
                  </pic:spPr>
                </pic:pic>
              </a:graphicData>
            </a:graphic>
          </wp:inline>
        </w:drawing>
      </w:r>
    </w:p>
    <w:p w14:paraId="2B1C9061" w14:textId="77777777" w:rsidR="000B7F1F" w:rsidRPr="00647267" w:rsidRDefault="000B7F1F" w:rsidP="000B7F1F">
      <w:pPr>
        <w:pStyle w:val="a6"/>
        <w:widowControl w:val="0"/>
        <w:tabs>
          <w:tab w:val="left" w:pos="700"/>
        </w:tabs>
        <w:autoSpaceDE w:val="0"/>
        <w:autoSpaceDN w:val="0"/>
        <w:ind w:left="314" w:right="963"/>
        <w:jc w:val="both"/>
        <w:rPr>
          <w:sz w:val="28"/>
          <w:szCs w:val="28"/>
          <w:lang w:val="kk-KZ"/>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lang w:val="kk-KZ"/>
        </w:rPr>
        <w:t>Сурет 1.1</w:t>
      </w:r>
    </w:p>
    <w:p w14:paraId="01DBB315" w14:textId="77777777" w:rsidR="000B7F1F" w:rsidRDefault="000B7F1F" w:rsidP="000B7F1F">
      <w:pPr>
        <w:pStyle w:val="a6"/>
        <w:widowControl w:val="0"/>
        <w:tabs>
          <w:tab w:val="left" w:pos="700"/>
        </w:tabs>
        <w:autoSpaceDE w:val="0"/>
        <w:autoSpaceDN w:val="0"/>
        <w:ind w:left="314" w:right="963"/>
        <w:jc w:val="both"/>
        <w:rPr>
          <w:sz w:val="28"/>
          <w:szCs w:val="28"/>
          <w:lang w:val="kk-KZ"/>
        </w:rPr>
      </w:pPr>
      <w:r>
        <w:rPr>
          <w:sz w:val="28"/>
          <w:szCs w:val="28"/>
          <w:lang w:val="kk-KZ"/>
        </w:rPr>
        <w:t>Джумагалиев станциясында тұрған сорғының күшін анықтап, Барсенгир станциясында тұрған сорғыға қанша күш жұмсалғаны зерттелді. Сурет 1.1</w:t>
      </w:r>
    </w:p>
    <w:p w14:paraId="6471D7F0" w14:textId="77777777" w:rsidR="000B7F1F" w:rsidRDefault="000B7F1F" w:rsidP="000B7F1F">
      <w:pPr>
        <w:pStyle w:val="a6"/>
        <w:widowControl w:val="0"/>
        <w:tabs>
          <w:tab w:val="left" w:pos="700"/>
        </w:tabs>
        <w:autoSpaceDE w:val="0"/>
        <w:autoSpaceDN w:val="0"/>
        <w:ind w:left="314" w:right="963"/>
        <w:jc w:val="both"/>
        <w:rPr>
          <w:sz w:val="28"/>
          <w:szCs w:val="28"/>
          <w:lang w:val="kk-KZ"/>
        </w:rPr>
      </w:pPr>
    </w:p>
    <w:p w14:paraId="7E75EB93" w14:textId="3DC357C3" w:rsidR="000B7F1F" w:rsidRDefault="000B7F1F" w:rsidP="000B7F1F">
      <w:pPr>
        <w:pStyle w:val="a6"/>
        <w:widowControl w:val="0"/>
        <w:tabs>
          <w:tab w:val="left" w:pos="700"/>
        </w:tabs>
        <w:autoSpaceDE w:val="0"/>
        <w:autoSpaceDN w:val="0"/>
        <w:ind w:left="314" w:right="963"/>
        <w:jc w:val="both"/>
        <w:rPr>
          <w:sz w:val="28"/>
          <w:szCs w:val="28"/>
        </w:rPr>
      </w:pPr>
      <w:r w:rsidRPr="000B7F1F">
        <w:rPr>
          <w:noProof/>
          <w:sz w:val="28"/>
          <w:szCs w:val="28"/>
        </w:rPr>
        <w:lastRenderedPageBreak/>
        <w:drawing>
          <wp:inline distT="0" distB="0" distL="0" distR="0" wp14:anchorId="0A0A9841" wp14:editId="537FA2DE">
            <wp:extent cx="5611008" cy="5725324"/>
            <wp:effectExtent l="0" t="0" r="8890" b="8890"/>
            <wp:docPr id="5" name="Рисунок 4">
              <a:extLst xmlns:a="http://schemas.openxmlformats.org/drawingml/2006/main">
                <a:ext uri="{FF2B5EF4-FFF2-40B4-BE49-F238E27FC236}">
                  <a16:creationId xmlns:a16="http://schemas.microsoft.com/office/drawing/2014/main" id="{ADC0BBDD-EF9E-B1EC-80E6-A9DE63AD68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ADC0BBDD-EF9E-B1EC-80E6-A9DE63AD6868}"/>
                        </a:ext>
                      </a:extLst>
                    </pic:cNvPr>
                    <pic:cNvPicPr>
                      <a:picLocks noChangeAspect="1"/>
                    </pic:cNvPicPr>
                  </pic:nvPicPr>
                  <pic:blipFill>
                    <a:blip r:embed="rId9"/>
                    <a:stretch>
                      <a:fillRect/>
                    </a:stretch>
                  </pic:blipFill>
                  <pic:spPr>
                    <a:xfrm>
                      <a:off x="0" y="0"/>
                      <a:ext cx="5611008" cy="5725324"/>
                    </a:xfrm>
                    <a:prstGeom prst="rect">
                      <a:avLst/>
                    </a:prstGeom>
                  </pic:spPr>
                </pic:pic>
              </a:graphicData>
            </a:graphic>
          </wp:inline>
        </w:drawing>
      </w:r>
    </w:p>
    <w:p w14:paraId="0CDB71FF" w14:textId="77777777" w:rsidR="000B7F1F" w:rsidRDefault="000B7F1F" w:rsidP="000B7F1F">
      <w:pPr>
        <w:pStyle w:val="a6"/>
        <w:widowControl w:val="0"/>
        <w:tabs>
          <w:tab w:val="left" w:pos="700"/>
        </w:tabs>
        <w:autoSpaceDE w:val="0"/>
        <w:autoSpaceDN w:val="0"/>
        <w:ind w:left="314" w:right="963"/>
        <w:jc w:val="both"/>
        <w:rPr>
          <w:sz w:val="28"/>
          <w:szCs w:val="28"/>
          <w:lang w:val="kk-KZ"/>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lang w:val="kk-KZ"/>
        </w:rPr>
        <w:t>Сурет 1.2</w:t>
      </w:r>
    </w:p>
    <w:p w14:paraId="774F4AD2" w14:textId="77777777" w:rsidR="000B7F1F" w:rsidRPr="000B7F1F" w:rsidRDefault="000B7F1F" w:rsidP="000B7F1F">
      <w:pPr>
        <w:widowControl w:val="0"/>
        <w:tabs>
          <w:tab w:val="left" w:pos="700"/>
        </w:tabs>
        <w:autoSpaceDE w:val="0"/>
        <w:autoSpaceDN w:val="0"/>
        <w:ind w:right="963"/>
        <w:jc w:val="both"/>
        <w:rPr>
          <w:sz w:val="28"/>
          <w:szCs w:val="28"/>
          <w:lang w:val="kk-KZ"/>
        </w:rPr>
      </w:pPr>
    </w:p>
    <w:p w14:paraId="37F65D57" w14:textId="461C7EB1" w:rsidR="000B7F1F" w:rsidRDefault="000B7F1F" w:rsidP="000B7F1F">
      <w:pPr>
        <w:pStyle w:val="a6"/>
        <w:widowControl w:val="0"/>
        <w:tabs>
          <w:tab w:val="left" w:pos="700"/>
        </w:tabs>
        <w:autoSpaceDE w:val="0"/>
        <w:autoSpaceDN w:val="0"/>
        <w:ind w:left="2446" w:right="963" w:hanging="1028"/>
        <w:jc w:val="both"/>
        <w:rPr>
          <w:sz w:val="28"/>
          <w:szCs w:val="28"/>
        </w:rPr>
      </w:pPr>
      <w:r w:rsidRPr="000B7F1F">
        <w:rPr>
          <w:noProof/>
          <w:sz w:val="28"/>
          <w:szCs w:val="28"/>
        </w:rPr>
        <w:lastRenderedPageBreak/>
        <w:drawing>
          <wp:inline distT="0" distB="0" distL="0" distR="0" wp14:anchorId="4E352F48" wp14:editId="74207CBD">
            <wp:extent cx="3977640" cy="5382436"/>
            <wp:effectExtent l="0" t="0" r="3810" b="8890"/>
            <wp:docPr id="279845094" name="Рисунок 7">
              <a:extLst xmlns:a="http://schemas.openxmlformats.org/drawingml/2006/main">
                <a:ext uri="{FF2B5EF4-FFF2-40B4-BE49-F238E27FC236}">
                  <a16:creationId xmlns:a16="http://schemas.microsoft.com/office/drawing/2014/main" id="{5B049819-C405-165D-6D42-BC713A6D38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5B049819-C405-165D-6D42-BC713A6D38FE}"/>
                        </a:ext>
                      </a:extLst>
                    </pic:cNvPr>
                    <pic:cNvPicPr>
                      <a:picLocks noChangeAspect="1"/>
                    </pic:cNvPicPr>
                  </pic:nvPicPr>
                  <pic:blipFill>
                    <a:blip r:embed="rId10"/>
                    <a:stretch>
                      <a:fillRect/>
                    </a:stretch>
                  </pic:blipFill>
                  <pic:spPr>
                    <a:xfrm>
                      <a:off x="0" y="0"/>
                      <a:ext cx="3981497" cy="5387655"/>
                    </a:xfrm>
                    <a:prstGeom prst="rect">
                      <a:avLst/>
                    </a:prstGeom>
                  </pic:spPr>
                </pic:pic>
              </a:graphicData>
            </a:graphic>
          </wp:inline>
        </w:drawing>
      </w:r>
    </w:p>
    <w:p w14:paraId="0167A09C" w14:textId="432F0BA4" w:rsidR="000B7F1F" w:rsidRDefault="000B7F1F" w:rsidP="000B7F1F">
      <w:pPr>
        <w:pStyle w:val="a6"/>
        <w:widowControl w:val="0"/>
        <w:tabs>
          <w:tab w:val="left" w:pos="700"/>
        </w:tabs>
        <w:autoSpaceDE w:val="0"/>
        <w:autoSpaceDN w:val="0"/>
        <w:ind w:left="2446" w:right="963" w:firstLine="386"/>
        <w:jc w:val="both"/>
        <w:rPr>
          <w:sz w:val="28"/>
          <w:szCs w:val="28"/>
          <w:lang w:val="kk-KZ"/>
        </w:rPr>
      </w:pPr>
      <w:r>
        <w:rPr>
          <w:sz w:val="28"/>
          <w:szCs w:val="28"/>
          <w:lang w:val="kk-KZ"/>
        </w:rPr>
        <w:tab/>
        <w:t>Сурет 1.2</w:t>
      </w:r>
    </w:p>
    <w:p w14:paraId="7F893784" w14:textId="77777777" w:rsidR="000B7F1F" w:rsidRPr="00962B6C" w:rsidRDefault="000B7F1F" w:rsidP="000B7F1F">
      <w:pPr>
        <w:pStyle w:val="a6"/>
        <w:widowControl w:val="0"/>
        <w:tabs>
          <w:tab w:val="left" w:pos="700"/>
        </w:tabs>
        <w:autoSpaceDE w:val="0"/>
        <w:autoSpaceDN w:val="0"/>
        <w:ind w:left="2446" w:right="963" w:firstLine="386"/>
        <w:jc w:val="both"/>
        <w:rPr>
          <w:sz w:val="28"/>
          <w:szCs w:val="28"/>
          <w:lang w:val="kk-KZ"/>
        </w:rPr>
      </w:pPr>
    </w:p>
    <w:p w14:paraId="4E23C1A8" w14:textId="77777777" w:rsidR="000B7F1F" w:rsidRPr="00ED09F6" w:rsidRDefault="000B7F1F" w:rsidP="000B7F1F">
      <w:pPr>
        <w:pStyle w:val="a6"/>
        <w:widowControl w:val="0"/>
        <w:tabs>
          <w:tab w:val="left" w:pos="700"/>
        </w:tabs>
        <w:autoSpaceDE w:val="0"/>
        <w:autoSpaceDN w:val="0"/>
        <w:ind w:left="314" w:right="963"/>
        <w:jc w:val="both"/>
        <w:rPr>
          <w:sz w:val="28"/>
          <w:szCs w:val="28"/>
          <w:lang w:val="kk-KZ"/>
        </w:rPr>
      </w:pPr>
    </w:p>
    <w:p w14:paraId="4CC93567" w14:textId="77777777" w:rsidR="000B7F1F" w:rsidRPr="00901531" w:rsidRDefault="000B7F1F" w:rsidP="000B7F1F">
      <w:pPr>
        <w:pBdr>
          <w:top w:val="nil"/>
          <w:left w:val="nil"/>
          <w:bottom w:val="nil"/>
          <w:right w:val="nil"/>
          <w:between w:val="nil"/>
        </w:pBdr>
        <w:ind w:hanging="2"/>
        <w:jc w:val="both"/>
        <w:rPr>
          <w:sz w:val="28"/>
          <w:szCs w:val="28"/>
          <w:lang w:val="kk-KZ"/>
        </w:rPr>
      </w:pPr>
      <w:r w:rsidRPr="00901531">
        <w:rPr>
          <w:sz w:val="28"/>
          <w:szCs w:val="28"/>
          <w:lang w:val="kk-KZ"/>
        </w:rPr>
        <w:t xml:space="preserve">Соңғы жылдары солтүстіктің экстремалды жағдайында жұмыс істейтін орталықтан тепкіш сорғылардың (бұдан әрі - КП) сенімділігін арттыру мәселесі өте өзекті болып отыр. Мұның басты себебі, Қиыр Солтүстік аймақтарына жататын Ресейдің Солтүстік-Шығыс аймағында (Якутия, Чукотка автономиялық округі және Магадан облысы) алмаз және алтыны бар құмдардың негізгі қоры бар. елде шоғырланған, онда оларды өндіру негізінен гидравликалық әдіспен жүзеге асырылады. Тау-кен жұмыстарын гидравликалық әдіспен жүргізу кезінде технологиялық жабдықтың негізгі элементтерінің бірі екі жақты орталық сорғы (бұдан әрі – «Д» типті сорғы) болып табылады [1]. Демек, жоғарыда аталған сорғы түрінің төмен өнімділігі оларды тұтастай пайдаланатын кәсіпорындардың тиімділігін шектейді, осылайша тау-кен өндірудің техникалық-экономикалық көрсеткіштерін төмендетеді [2-4]. Тәжірибе көрсеткендей, сорғылардың бұл түрі еліміздің халық шаруашылығының басқа салаларындағы өнеркәсіптік кәсіпорындардың сумен жабдықтау және канализация жүйелерінде де өзін жақсы жағынан </w:t>
      </w:r>
      <w:r w:rsidRPr="00901531">
        <w:rPr>
          <w:sz w:val="28"/>
          <w:szCs w:val="28"/>
          <w:lang w:val="kk-KZ"/>
        </w:rPr>
        <w:lastRenderedPageBreak/>
        <w:t xml:space="preserve">көрсетті [5-8]. Әдебиеттерде [5, 7, 8] КН-ның істен шығуы арасындағы уақытты қысқартудың негізгі себебі олардың тұрақсыз (стационарлық емес) режимдерде жұмыс істеуі болып табылады, оларды нақты уақыт режимінде басқару әрқашан мүмкін емес. Республиканың тау-кен және басқа өнеркәсіп салаларындағы кәсіпорындарда орталық сорғының істен шығуын азайту үшін олардың техникалық жағдайын бақылауға мүмкіндік беретін әртүрлі диагностикалық және профилактикалық жұмыстар жүргізілуде [4-6]. Сорап қондырғыларының сенімділігі артып келе жатқаны анық, бірақ қазіргі мәселені толығымен жою мүмкін емес. Осылайша, орталық сорғының жұмыс режимдерін оңтайландыру өзекті ғылыми міндет болып табылады және халық шаруашылығының әртүрлі салаларындағы кәсіпорындар үшін үлкен практикалық маңызы бар. Ғылыми-техникалық әдебиеттерде [5] әртүрлі конструкциялы орталық сорғыларды пайдалану кезінде олар әртүрлі жүктемелердің әсеріне ұшырайтыны, олар уақыт өте келе қондырғының жұмыс параметрлерін өзгертетіні, сол арқылы шаршауға әкелетіні анықталған. қарқынды стресс шоғырланған жерлерде оның құрылымының бұзылуы. Қазіргі КН конструкциясына әсер ететін жүктемелер үш топқа жіктеледі: массалық, беттік және диссипативті [6]. Массалық жүктемелер - бұл орталық сорғының тұтас құрылымына әсер ететін күштер мен моменттер. Бұл топқа күштер мен инерция моменттері, сондай-ақ ауырлық күші кіреді. Беттік жүктемелер - сорғының жұмыс бөліктерінің бетіне тікелей әсер ететін күштер. Ток тобы сорғының ағын бөлігінде шоғырланған айдалатын сұйықтықтың қысым күштерімен қорытындыланады. Жүктемелердің үшінші тобына диссипативті күштер жатады. Бұл күштер сорғы қондырғысының электр қозғалтқышы жасаған механикалық энергияның бір бөлігін басқа механикалық емес түрлерге, мысалы: жылу энергиясына (сорғы подшипниктерін қыздыру) диссипациялау нәтижесінде пайда болады [8]. Сондай-ақ механикалық энергияны сорғы роторынан сұйықтыққа беру кезінде серпімді және серпімді емес кедергілердің көрінуінен тербелмелі процестер жүреді [9]. Әдебиеттерді шолудан [8] көруге болады, қазіргі заманғы «D» типті сорғыларды әзірлеу, жобалау және модельдеу кезінде массалық, беттік және диссипативті жүктемелердің келесі түрлерін ескеру қажет: - радиалды және осьтік күштер, бұралу және гидравликалық моменттері, инерцияның орталықтан тепкіш күштері, ауырлық күші, тіректердің қаттылығы, сорғының жұмыс дөңгелегіндегі судың (бұдан әрі - ЖҚ) азайған массасы және сұйықтықтың қысымының күштері. бірлік. Техникалық әдебиеттерді талдау [3] көрсеткендей, кез келген конструкциядағы орталық сорғының сенімділігіне негізінен оның конструкциясының жүктемесін арттыру арқылы сорғының эксплуатациялық қасиеттерін шектейтін технологиялық факторлар әсер етеді. Осы факторлардың әсер етуінің түпкілікті нәтижесі істен шығу жылдамдығының артуы болып табылады, соның нәтижесінде сорғы қондырғысының жоспардан тыс тоқтауы және тоқтап қалуы [10]. «D» типті сорғыларды пайдалану тиімділігін олардың әртүрлі жұмыс жағдайларында жұмыс істеу мысалында бақылау орынды. Жөндеу журналдарын талдау және «Д» типті (1Д-800 және Д200-36 маркалары) сорғылардың жұмысын </w:t>
      </w:r>
      <w:r w:rsidRPr="00901531">
        <w:rPr>
          <w:sz w:val="28"/>
          <w:szCs w:val="28"/>
          <w:lang w:val="kk-KZ"/>
        </w:rPr>
        <w:lastRenderedPageBreak/>
        <w:t>практикалық бақылау нәтижесінде Самолазовское кен орнында, Селигдар1 ОАО, сондай-ақ «Геолог» сорғы станцияларында » және «Птицефабрика» АҚ «Водоканал» (Якутск), тәжірибеде кездесетін орталық сорғының жиі істен шығуы туралы мәліметтер алды. CN ақаулары туралы ақпарат бір жыл жұмыс істеу үшін жүйеленген. Көбінесе сәтсіздікке ұшырайтын бөлшектердің ақауларының саны. Ротор (білік және доңғалақ). Сорғылар үшін ең үлкен қауіп ротордың ақаулары болып табылады, өйткені бұл қондырғы жетекші буын болып табылады және оның сенімділігі тұтастай алғанда орталық сорғының тиімділігін тікелей анықтайды. Ротордың ең типтік ақаулары білік отырғыштарының тозуы және бұзылуы, кавитация және абразивті тозуы, сондай-ақ олардың РҚ дискілерімен түйіскен жеріндегі қалақтардың жарықтары болып табылады. [6] Қарастырылған уақыт аралығында барлық сорғылардағы ротор 70 рет істен шықты. Бір сорғыдағы ротордың істен шығуының орташа жылдық саны алты. CN корпусы ең аз істен шыққан элемент болып табылады (5 рет істен шыққан). Бұл бұзылулар негізінен буынның ішкі бөлігінің тозуымен және бұзылуымен сипатталады. Бұл бұзылулар орталықтандырылған жылытудың ұзақ уақыт тоқтап қалуына әкеледі.[9]</w:t>
      </w:r>
    </w:p>
    <w:p w14:paraId="5E12956B" w14:textId="77777777" w:rsidR="000B7F1F" w:rsidRDefault="000B7F1F" w:rsidP="000B7F1F">
      <w:pPr>
        <w:pStyle w:val="a6"/>
        <w:widowControl w:val="0"/>
        <w:tabs>
          <w:tab w:val="left" w:pos="700"/>
        </w:tabs>
        <w:autoSpaceDE w:val="0"/>
        <w:autoSpaceDN w:val="0"/>
        <w:ind w:left="314" w:right="963"/>
        <w:jc w:val="both"/>
        <w:rPr>
          <w:sz w:val="28"/>
          <w:szCs w:val="28"/>
          <w:lang w:val="kk-KZ"/>
        </w:rPr>
      </w:pPr>
    </w:p>
    <w:p w14:paraId="09FB2462" w14:textId="77777777" w:rsidR="000B7F1F" w:rsidRPr="00647267" w:rsidRDefault="000B7F1F" w:rsidP="000B7F1F">
      <w:pPr>
        <w:pStyle w:val="a6"/>
        <w:widowControl w:val="0"/>
        <w:tabs>
          <w:tab w:val="left" w:pos="700"/>
        </w:tabs>
        <w:autoSpaceDE w:val="0"/>
        <w:autoSpaceDN w:val="0"/>
        <w:ind w:left="314" w:right="963"/>
        <w:jc w:val="both"/>
        <w:rPr>
          <w:sz w:val="28"/>
          <w:szCs w:val="28"/>
          <w:lang w:val="kk-KZ"/>
        </w:rPr>
      </w:pPr>
      <w:r w:rsidRPr="00ED09F6">
        <w:rPr>
          <w:b/>
          <w:sz w:val="28"/>
          <w:szCs w:val="28"/>
          <w:lang w:val="kk-KZ"/>
        </w:rPr>
        <w:t>ІІ. Қолданылған әдебиеттер тізімі:</w:t>
      </w:r>
    </w:p>
    <w:p w14:paraId="02AF7668" w14:textId="77777777" w:rsidR="000B7F1F" w:rsidRPr="00ED09F6" w:rsidRDefault="000B7F1F" w:rsidP="000B7F1F">
      <w:pPr>
        <w:jc w:val="center"/>
        <w:rPr>
          <w:b/>
          <w:sz w:val="28"/>
          <w:szCs w:val="28"/>
          <w:lang w:val="kk-KZ"/>
        </w:rPr>
      </w:pPr>
    </w:p>
    <w:p w14:paraId="205E2D1B" w14:textId="77777777" w:rsidR="000B7F1F" w:rsidRPr="006F35D6" w:rsidRDefault="000B7F1F" w:rsidP="000B7F1F">
      <w:pPr>
        <w:numPr>
          <w:ilvl w:val="0"/>
          <w:numId w:val="2"/>
        </w:numPr>
        <w:tabs>
          <w:tab w:val="left" w:pos="993"/>
        </w:tabs>
        <w:jc w:val="both"/>
        <w:rPr>
          <w:sz w:val="28"/>
          <w:szCs w:val="28"/>
        </w:rPr>
      </w:pPr>
      <w:r w:rsidRPr="006F35D6">
        <w:rPr>
          <w:sz w:val="28"/>
          <w:szCs w:val="28"/>
        </w:rPr>
        <w:t xml:space="preserve">Отчет НИР по теме: «Исследование механизма структурообразования </w:t>
      </w:r>
      <w:proofErr w:type="spellStart"/>
      <w:r w:rsidRPr="006F35D6">
        <w:rPr>
          <w:sz w:val="28"/>
          <w:szCs w:val="28"/>
        </w:rPr>
        <w:t>парафинистых</w:t>
      </w:r>
      <w:proofErr w:type="spellEnd"/>
      <w:r w:rsidRPr="006F35D6">
        <w:rPr>
          <w:sz w:val="28"/>
          <w:szCs w:val="28"/>
        </w:rPr>
        <w:t xml:space="preserve"> нефтей при хранении и транспортировке по нефтепроводному маршруту Жетыбай-Узень-Атырау». Алматы: НТЦ АО «КазТрансОйл»</w:t>
      </w:r>
    </w:p>
    <w:p w14:paraId="57F51690" w14:textId="77777777" w:rsidR="000B7F1F" w:rsidRPr="006F35D6" w:rsidRDefault="000B7F1F" w:rsidP="000B7F1F">
      <w:pPr>
        <w:numPr>
          <w:ilvl w:val="0"/>
          <w:numId w:val="2"/>
        </w:numPr>
        <w:tabs>
          <w:tab w:val="left" w:pos="993"/>
        </w:tabs>
        <w:jc w:val="both"/>
        <w:rPr>
          <w:sz w:val="28"/>
          <w:szCs w:val="28"/>
        </w:rPr>
      </w:pPr>
      <w:r w:rsidRPr="006F35D6">
        <w:rPr>
          <w:sz w:val="28"/>
          <w:szCs w:val="28"/>
        </w:rPr>
        <w:t xml:space="preserve">Коршак А.А., </w:t>
      </w:r>
      <w:proofErr w:type="spellStart"/>
      <w:r w:rsidRPr="006F35D6">
        <w:rPr>
          <w:sz w:val="28"/>
          <w:szCs w:val="28"/>
        </w:rPr>
        <w:t>Нечваль</w:t>
      </w:r>
      <w:proofErr w:type="spellEnd"/>
      <w:r w:rsidRPr="006F35D6">
        <w:rPr>
          <w:sz w:val="28"/>
          <w:szCs w:val="28"/>
        </w:rPr>
        <w:t xml:space="preserve"> А.М. Проектирование и эксплуатация газонефтепроводов</w:t>
      </w:r>
    </w:p>
    <w:p w14:paraId="706F742B" w14:textId="77777777" w:rsidR="000B7F1F" w:rsidRPr="006F35D6" w:rsidRDefault="000B7F1F" w:rsidP="000B7F1F">
      <w:pPr>
        <w:numPr>
          <w:ilvl w:val="0"/>
          <w:numId w:val="2"/>
        </w:numPr>
        <w:tabs>
          <w:tab w:val="left" w:pos="993"/>
        </w:tabs>
        <w:jc w:val="both"/>
        <w:rPr>
          <w:sz w:val="28"/>
          <w:szCs w:val="28"/>
        </w:rPr>
      </w:pPr>
      <w:proofErr w:type="spellStart"/>
      <w:r w:rsidRPr="006F35D6">
        <w:rPr>
          <w:sz w:val="28"/>
          <w:szCs w:val="28"/>
        </w:rPr>
        <w:t>Лойцянский</w:t>
      </w:r>
      <w:proofErr w:type="spellEnd"/>
      <w:r w:rsidRPr="006F35D6">
        <w:rPr>
          <w:sz w:val="28"/>
          <w:szCs w:val="28"/>
        </w:rPr>
        <w:t xml:space="preserve"> Л.Г. Механика жидкости и газа. - М.: Наука</w:t>
      </w:r>
    </w:p>
    <w:p w14:paraId="7EC87800" w14:textId="77777777" w:rsidR="000B7F1F" w:rsidRPr="006F35D6" w:rsidRDefault="000B7F1F" w:rsidP="000B7F1F">
      <w:pPr>
        <w:numPr>
          <w:ilvl w:val="0"/>
          <w:numId w:val="2"/>
        </w:numPr>
        <w:tabs>
          <w:tab w:val="left" w:pos="993"/>
        </w:tabs>
        <w:jc w:val="both"/>
        <w:rPr>
          <w:sz w:val="28"/>
          <w:szCs w:val="28"/>
        </w:rPr>
      </w:pPr>
      <w:r w:rsidRPr="006F35D6">
        <w:rPr>
          <w:sz w:val="28"/>
          <w:szCs w:val="28"/>
        </w:rPr>
        <w:t xml:space="preserve">Кривошеин Б.Л., Агапкин В.М., </w:t>
      </w:r>
      <w:proofErr w:type="spellStart"/>
      <w:r w:rsidRPr="006F35D6">
        <w:rPr>
          <w:sz w:val="28"/>
          <w:szCs w:val="28"/>
        </w:rPr>
        <w:t>Юфин</w:t>
      </w:r>
      <w:proofErr w:type="spellEnd"/>
      <w:r w:rsidRPr="006F35D6">
        <w:rPr>
          <w:sz w:val="28"/>
          <w:szCs w:val="28"/>
        </w:rPr>
        <w:t xml:space="preserve"> В.А. Тепловой и гидравлический расчеты трубопроводов для нефти и нефтепродуктов. - М.: Недра</w:t>
      </w:r>
    </w:p>
    <w:p w14:paraId="6BB084DE" w14:textId="77777777" w:rsidR="000B7F1F" w:rsidRPr="006F35D6" w:rsidRDefault="000B7F1F" w:rsidP="000B7F1F">
      <w:pPr>
        <w:numPr>
          <w:ilvl w:val="0"/>
          <w:numId w:val="2"/>
        </w:numPr>
        <w:tabs>
          <w:tab w:val="left" w:pos="993"/>
        </w:tabs>
        <w:jc w:val="both"/>
        <w:rPr>
          <w:sz w:val="28"/>
          <w:szCs w:val="28"/>
        </w:rPr>
      </w:pPr>
      <w:r w:rsidRPr="006F35D6">
        <w:rPr>
          <w:sz w:val="28"/>
          <w:szCs w:val="28"/>
        </w:rPr>
        <w:t>Тугунов П.И. и др. Типовые расчеты при проектировании и эксплуатации газонефтепроводов. М: ООО «Дизайн-</w:t>
      </w:r>
      <w:proofErr w:type="spellStart"/>
      <w:r w:rsidRPr="006F35D6">
        <w:rPr>
          <w:sz w:val="28"/>
          <w:szCs w:val="28"/>
        </w:rPr>
        <w:t>Полиграфсервис</w:t>
      </w:r>
      <w:proofErr w:type="spellEnd"/>
      <w:r w:rsidRPr="006F35D6">
        <w:rPr>
          <w:sz w:val="28"/>
          <w:szCs w:val="28"/>
        </w:rPr>
        <w:t>»</w:t>
      </w:r>
    </w:p>
    <w:p w14:paraId="6DE63600" w14:textId="77777777" w:rsidR="000B7F1F" w:rsidRPr="006F35D6" w:rsidRDefault="000B7F1F" w:rsidP="000B7F1F">
      <w:pPr>
        <w:numPr>
          <w:ilvl w:val="0"/>
          <w:numId w:val="2"/>
        </w:numPr>
        <w:tabs>
          <w:tab w:val="left" w:pos="993"/>
        </w:tabs>
        <w:jc w:val="both"/>
        <w:rPr>
          <w:sz w:val="28"/>
          <w:szCs w:val="28"/>
        </w:rPr>
      </w:pPr>
      <w:proofErr w:type="spellStart"/>
      <w:r w:rsidRPr="006F35D6">
        <w:rPr>
          <w:sz w:val="28"/>
          <w:szCs w:val="28"/>
        </w:rPr>
        <w:t>Махмотов</w:t>
      </w:r>
      <w:proofErr w:type="spellEnd"/>
      <w:r w:rsidRPr="006F35D6">
        <w:rPr>
          <w:sz w:val="28"/>
          <w:szCs w:val="28"/>
        </w:rPr>
        <w:t xml:space="preserve"> Е.С., </w:t>
      </w:r>
      <w:proofErr w:type="spellStart"/>
      <w:r w:rsidRPr="006F35D6">
        <w:rPr>
          <w:sz w:val="28"/>
          <w:szCs w:val="28"/>
        </w:rPr>
        <w:t>Исмурзин</w:t>
      </w:r>
      <w:proofErr w:type="spellEnd"/>
      <w:r w:rsidRPr="006F35D6">
        <w:rPr>
          <w:sz w:val="28"/>
          <w:szCs w:val="28"/>
        </w:rPr>
        <w:t xml:space="preserve"> О.Б., </w:t>
      </w:r>
      <w:proofErr w:type="spellStart"/>
      <w:r w:rsidRPr="006F35D6">
        <w:rPr>
          <w:sz w:val="28"/>
          <w:szCs w:val="28"/>
        </w:rPr>
        <w:t>Боранбаева</w:t>
      </w:r>
      <w:proofErr w:type="spellEnd"/>
      <w:r w:rsidRPr="006F35D6">
        <w:rPr>
          <w:sz w:val="28"/>
          <w:szCs w:val="28"/>
        </w:rPr>
        <w:t xml:space="preserve"> Л.Е. и др. </w:t>
      </w:r>
      <w:proofErr w:type="spellStart"/>
      <w:r w:rsidRPr="006F35D6">
        <w:rPr>
          <w:sz w:val="28"/>
          <w:szCs w:val="28"/>
        </w:rPr>
        <w:t>Нефтесмеси</w:t>
      </w:r>
      <w:proofErr w:type="spellEnd"/>
      <w:r w:rsidRPr="006F35D6">
        <w:rPr>
          <w:sz w:val="28"/>
          <w:szCs w:val="28"/>
        </w:rPr>
        <w:t xml:space="preserve">, транспортируемые по магистральным нефтепроводам АО «КазТрансОйл». - Алматы: </w:t>
      </w:r>
      <w:proofErr w:type="spellStart"/>
      <w:r w:rsidRPr="006F35D6">
        <w:rPr>
          <w:sz w:val="28"/>
          <w:szCs w:val="28"/>
        </w:rPr>
        <w:t>Жибек</w:t>
      </w:r>
      <w:proofErr w:type="spellEnd"/>
      <w:r w:rsidRPr="006F35D6">
        <w:rPr>
          <w:sz w:val="28"/>
          <w:szCs w:val="28"/>
        </w:rPr>
        <w:t xml:space="preserve"> Жолы</w:t>
      </w:r>
    </w:p>
    <w:p w14:paraId="33B299DC" w14:textId="77777777" w:rsidR="000B7F1F" w:rsidRPr="00901531" w:rsidRDefault="000B7F1F" w:rsidP="000B7F1F">
      <w:pPr>
        <w:numPr>
          <w:ilvl w:val="0"/>
          <w:numId w:val="2"/>
        </w:numPr>
        <w:tabs>
          <w:tab w:val="left" w:pos="993"/>
        </w:tabs>
        <w:jc w:val="both"/>
        <w:rPr>
          <w:sz w:val="28"/>
          <w:szCs w:val="28"/>
        </w:rPr>
      </w:pPr>
      <w:r w:rsidRPr="006F35D6">
        <w:rPr>
          <w:sz w:val="28"/>
          <w:szCs w:val="28"/>
        </w:rPr>
        <w:t xml:space="preserve">Отчет НИР по теме: «Исследование механизма структурообразования </w:t>
      </w:r>
      <w:proofErr w:type="spellStart"/>
      <w:r w:rsidRPr="006F35D6">
        <w:rPr>
          <w:sz w:val="28"/>
          <w:szCs w:val="28"/>
        </w:rPr>
        <w:t>парафинистых</w:t>
      </w:r>
      <w:proofErr w:type="spellEnd"/>
      <w:r w:rsidRPr="006F35D6">
        <w:rPr>
          <w:sz w:val="28"/>
          <w:szCs w:val="28"/>
        </w:rPr>
        <w:t xml:space="preserve"> нефтей с аномальными свойствами при хранении и транспортировке. Подбор эффективных ингибиторов </w:t>
      </w:r>
      <w:proofErr w:type="spellStart"/>
      <w:r w:rsidRPr="00901531">
        <w:rPr>
          <w:sz w:val="28"/>
          <w:szCs w:val="28"/>
        </w:rPr>
        <w:t>парафиноотложения</w:t>
      </w:r>
      <w:proofErr w:type="spellEnd"/>
      <w:r w:rsidRPr="00901531">
        <w:rPr>
          <w:sz w:val="28"/>
          <w:szCs w:val="28"/>
        </w:rPr>
        <w:t>». Алматы: НТЦ АО «КазТрансОйл»</w:t>
      </w:r>
    </w:p>
    <w:p w14:paraId="65C54A23" w14:textId="77777777" w:rsidR="000B7F1F" w:rsidRPr="00901531" w:rsidRDefault="000B7F1F" w:rsidP="000B7F1F">
      <w:pPr>
        <w:pStyle w:val="2"/>
        <w:numPr>
          <w:ilvl w:val="0"/>
          <w:numId w:val="2"/>
        </w:numPr>
        <w:rPr>
          <w:bCs/>
        </w:rPr>
      </w:pPr>
      <w:r w:rsidRPr="00901531">
        <w:rPr>
          <w:bCs/>
        </w:rPr>
        <w:t xml:space="preserve"> Викулов, М. А. Стационарные машины: учеб. пособие / М. А. Викулов. - Якутск: ЯГУ, 2007. - 100с.</w:t>
      </w:r>
    </w:p>
    <w:p w14:paraId="5CBA09EA" w14:textId="77777777" w:rsidR="000B7F1F" w:rsidRPr="00901531" w:rsidRDefault="000B7F1F" w:rsidP="000B7F1F">
      <w:pPr>
        <w:pStyle w:val="2"/>
        <w:ind w:left="720"/>
        <w:rPr>
          <w:bCs/>
        </w:rPr>
      </w:pPr>
    </w:p>
    <w:p w14:paraId="681B30BE" w14:textId="77777777" w:rsidR="000B7F1F" w:rsidRPr="00901531" w:rsidRDefault="000B7F1F" w:rsidP="000B7F1F">
      <w:pPr>
        <w:pStyle w:val="2"/>
        <w:numPr>
          <w:ilvl w:val="0"/>
          <w:numId w:val="2"/>
        </w:numPr>
        <w:rPr>
          <w:bCs/>
        </w:rPr>
      </w:pPr>
      <w:r w:rsidRPr="00901531">
        <w:rPr>
          <w:bCs/>
        </w:rPr>
        <w:t xml:space="preserve"> Гурвич, И. Б. Эксплуатационная надежность автомобильных двигателей / И. Б. Гурвич, П. Э. Сыркин, В. И. Чумак. - Изд. 2-е изд., </w:t>
      </w:r>
      <w:proofErr w:type="spellStart"/>
      <w:r w:rsidRPr="00901531">
        <w:rPr>
          <w:bCs/>
        </w:rPr>
        <w:t>перераб</w:t>
      </w:r>
      <w:proofErr w:type="spellEnd"/>
      <w:proofErr w:type="gramStart"/>
      <w:r w:rsidRPr="00901531">
        <w:rPr>
          <w:bCs/>
        </w:rPr>
        <w:t>.</w:t>
      </w:r>
      <w:proofErr w:type="gramEnd"/>
      <w:r w:rsidRPr="00901531">
        <w:rPr>
          <w:bCs/>
        </w:rPr>
        <w:t xml:space="preserve"> и доп. - М.: Транспорт, 1994. - 144с. [С. 11-30].</w:t>
      </w:r>
    </w:p>
    <w:p w14:paraId="7629E7F3" w14:textId="77777777" w:rsidR="000B7F1F" w:rsidRPr="00901531" w:rsidRDefault="000B7F1F" w:rsidP="000B7F1F">
      <w:pPr>
        <w:pStyle w:val="2"/>
        <w:ind w:left="720"/>
        <w:rPr>
          <w:bCs/>
        </w:rPr>
      </w:pPr>
    </w:p>
    <w:p w14:paraId="40B449F1" w14:textId="77777777" w:rsidR="000B7F1F" w:rsidRPr="00901531" w:rsidRDefault="000B7F1F" w:rsidP="000B7F1F">
      <w:pPr>
        <w:pStyle w:val="2"/>
        <w:numPr>
          <w:ilvl w:val="0"/>
          <w:numId w:val="2"/>
        </w:numPr>
        <w:rPr>
          <w:bCs/>
        </w:rPr>
      </w:pPr>
      <w:r w:rsidRPr="00901531">
        <w:rPr>
          <w:bCs/>
        </w:rPr>
        <w:t xml:space="preserve">Кузнецов, В. Л. Ремонт крупных осевых и центробежных насосов: справочник / В. Л. Кузнецов, И. В. Кузнецов, Р. А. </w:t>
      </w:r>
      <w:proofErr w:type="spellStart"/>
      <w:r w:rsidRPr="00901531">
        <w:rPr>
          <w:bCs/>
        </w:rPr>
        <w:t>Очилов</w:t>
      </w:r>
      <w:proofErr w:type="spellEnd"/>
      <w:r w:rsidRPr="00901531">
        <w:rPr>
          <w:bCs/>
        </w:rPr>
        <w:t>. - М.: Энергоатомиздат, 1996. - 240 с. [С. 4-9].</w:t>
      </w:r>
    </w:p>
    <w:p w14:paraId="00CC03A8" w14:textId="4C0D2BE7" w:rsidR="000B7F1F" w:rsidRPr="000B7F1F" w:rsidRDefault="000B7F1F" w:rsidP="000B7F1F">
      <w:pPr>
        <w:tabs>
          <w:tab w:val="left" w:pos="993"/>
        </w:tabs>
        <w:jc w:val="both"/>
        <w:rPr>
          <w:sz w:val="28"/>
          <w:szCs w:val="28"/>
        </w:rPr>
      </w:pPr>
    </w:p>
    <w:p w14:paraId="2DB4FC74" w14:textId="77777777" w:rsidR="000B7F1F" w:rsidRPr="00ED09F6" w:rsidRDefault="000B7F1F" w:rsidP="000B7F1F">
      <w:pPr>
        <w:tabs>
          <w:tab w:val="left" w:pos="709"/>
          <w:tab w:val="left" w:pos="1260"/>
        </w:tabs>
        <w:jc w:val="both"/>
        <w:rPr>
          <w:b/>
          <w:sz w:val="28"/>
          <w:szCs w:val="28"/>
        </w:rPr>
      </w:pPr>
    </w:p>
    <w:p w14:paraId="1345BF5E" w14:textId="77777777" w:rsidR="000B7F1F" w:rsidRDefault="000B7F1F" w:rsidP="000B7F1F">
      <w:pPr>
        <w:tabs>
          <w:tab w:val="left" w:pos="709"/>
          <w:tab w:val="left" w:pos="1260"/>
        </w:tabs>
        <w:jc w:val="both"/>
        <w:rPr>
          <w:b/>
          <w:sz w:val="28"/>
          <w:szCs w:val="28"/>
          <w:lang w:val="kk-KZ"/>
        </w:rPr>
      </w:pPr>
      <w:r w:rsidRPr="00ED09F6">
        <w:rPr>
          <w:b/>
          <w:sz w:val="28"/>
          <w:szCs w:val="28"/>
          <w:lang w:val="en-US"/>
        </w:rPr>
        <w:t>IV</w:t>
      </w:r>
      <w:r w:rsidRPr="00A86EF3">
        <w:rPr>
          <w:b/>
          <w:sz w:val="28"/>
          <w:szCs w:val="28"/>
        </w:rPr>
        <w:t xml:space="preserve">. </w:t>
      </w:r>
      <w:r w:rsidRPr="00ED09F6">
        <w:rPr>
          <w:b/>
          <w:sz w:val="28"/>
          <w:szCs w:val="28"/>
          <w:lang w:val="kk-KZ"/>
        </w:rPr>
        <w:t xml:space="preserve">Қосымша есептік </w:t>
      </w:r>
    </w:p>
    <w:p w14:paraId="75CB343A" w14:textId="77777777" w:rsidR="000B7F1F" w:rsidRDefault="000B7F1F" w:rsidP="000B7F1F">
      <w:pPr>
        <w:tabs>
          <w:tab w:val="left" w:pos="709"/>
          <w:tab w:val="left" w:pos="1260"/>
        </w:tabs>
        <w:jc w:val="both"/>
        <w:rPr>
          <w:b/>
          <w:sz w:val="28"/>
          <w:szCs w:val="28"/>
          <w:lang w:val="kk-KZ"/>
        </w:rPr>
      </w:pPr>
    </w:p>
    <w:p w14:paraId="0F9F8AAC" w14:textId="77777777" w:rsidR="000B7F1F" w:rsidRPr="00ED09F6" w:rsidRDefault="000B7F1F" w:rsidP="000B7F1F">
      <w:pPr>
        <w:tabs>
          <w:tab w:val="left" w:pos="709"/>
          <w:tab w:val="left" w:pos="1260"/>
        </w:tabs>
        <w:jc w:val="both"/>
        <w:rPr>
          <w:sz w:val="28"/>
          <w:szCs w:val="28"/>
          <w:lang w:val="kk-KZ"/>
        </w:rPr>
      </w:pPr>
      <w:r w:rsidRPr="00ED09F6">
        <w:rPr>
          <w:sz w:val="28"/>
          <w:szCs w:val="28"/>
          <w:lang w:val="kk-KZ"/>
        </w:rPr>
        <w:t>(МАГИСТРАНТТЫҢ ЖЕКЕ ЖОСПАРЫ ШЕҢБЕРІНЕН ТЫС ҒЫЛЫМИ ІС-ШАРАЛАРҒА ҚАТЫСУ; ҒЗИ-ДА РЕФЕРЕНТТІК ҒЫЛЫМИ ЖҰМЫС НЕМЕСЕ ҒЫЛЫМИ-АУДАРМА ЖҰМЫСЫ; ҒЗИ-ДА ДИССЕРТАЦИЯ ТАҚЫРЫБЫ БОЙЫНША ӘРТҮРЛІ ҒЫЛЫМИ ЗЕРТТЕУЛЕРГЕ ҚАТЫСУ).</w:t>
      </w:r>
    </w:p>
    <w:p w14:paraId="7697B270" w14:textId="77777777" w:rsidR="000B7F1F" w:rsidRDefault="000B7F1F" w:rsidP="000B7F1F">
      <w:pPr>
        <w:tabs>
          <w:tab w:val="left" w:pos="709"/>
          <w:tab w:val="left" w:pos="1260"/>
        </w:tabs>
        <w:jc w:val="both"/>
        <w:rPr>
          <w:b/>
          <w:sz w:val="28"/>
          <w:szCs w:val="28"/>
          <w:lang w:val="kk-KZ"/>
        </w:rPr>
      </w:pPr>
    </w:p>
    <w:p w14:paraId="34A5573E" w14:textId="77777777" w:rsidR="000B7F1F" w:rsidRPr="00ED09F6" w:rsidRDefault="000B7F1F" w:rsidP="000B7F1F">
      <w:pPr>
        <w:tabs>
          <w:tab w:val="left" w:pos="709"/>
          <w:tab w:val="left" w:pos="1260"/>
        </w:tabs>
        <w:jc w:val="both"/>
        <w:rPr>
          <w:sz w:val="28"/>
          <w:szCs w:val="28"/>
          <w:lang w:val="kk-KZ"/>
        </w:rPr>
      </w:pPr>
    </w:p>
    <w:p w14:paraId="4610B65F" w14:textId="77777777" w:rsidR="000B7F1F" w:rsidRPr="00ED09F6" w:rsidRDefault="000B7F1F" w:rsidP="000B7F1F">
      <w:pPr>
        <w:jc w:val="both"/>
        <w:rPr>
          <w:sz w:val="28"/>
          <w:szCs w:val="28"/>
          <w:lang w:val="kk-KZ"/>
        </w:rPr>
      </w:pPr>
      <w:r w:rsidRPr="00ED09F6">
        <w:rPr>
          <w:sz w:val="28"/>
          <w:szCs w:val="28"/>
          <w:lang w:val="kk-KZ"/>
        </w:rPr>
        <w:t xml:space="preserve">Магистранттың ғылыми-зерттеу жұмысы ______балға бағаланды. </w:t>
      </w:r>
    </w:p>
    <w:p w14:paraId="0A3133FB" w14:textId="77777777" w:rsidR="000B7F1F" w:rsidRPr="00ED09F6" w:rsidRDefault="000B7F1F" w:rsidP="000B7F1F">
      <w:pPr>
        <w:tabs>
          <w:tab w:val="left" w:pos="0"/>
          <w:tab w:val="left" w:pos="1080"/>
          <w:tab w:val="left" w:pos="1260"/>
        </w:tabs>
        <w:ind w:left="1425"/>
        <w:jc w:val="both"/>
        <w:rPr>
          <w:b/>
          <w:sz w:val="28"/>
          <w:szCs w:val="28"/>
          <w:lang w:val="kk-KZ"/>
        </w:rPr>
      </w:pPr>
    </w:p>
    <w:p w14:paraId="1CA3D304" w14:textId="77777777" w:rsidR="000B7F1F" w:rsidRPr="00ED09F6" w:rsidRDefault="000B7F1F" w:rsidP="000B7F1F">
      <w:pPr>
        <w:tabs>
          <w:tab w:val="left" w:pos="0"/>
          <w:tab w:val="left" w:pos="1080"/>
          <w:tab w:val="left" w:pos="1260"/>
        </w:tabs>
        <w:ind w:left="1425"/>
        <w:jc w:val="both"/>
        <w:rPr>
          <w:b/>
          <w:sz w:val="28"/>
          <w:szCs w:val="28"/>
          <w:lang w:val="kk-KZ"/>
        </w:rPr>
      </w:pPr>
    </w:p>
    <w:p w14:paraId="53E30815" w14:textId="77777777" w:rsidR="000B7F1F" w:rsidRPr="00ED09F6" w:rsidRDefault="000B7F1F" w:rsidP="000B7F1F">
      <w:pPr>
        <w:tabs>
          <w:tab w:val="left" w:pos="0"/>
          <w:tab w:val="left" w:pos="1080"/>
          <w:tab w:val="left" w:pos="1260"/>
        </w:tabs>
        <w:ind w:left="1425"/>
        <w:jc w:val="both"/>
        <w:rPr>
          <w:b/>
          <w:sz w:val="28"/>
          <w:szCs w:val="28"/>
          <w:lang w:val="kk-KZ"/>
        </w:rPr>
      </w:pPr>
    </w:p>
    <w:p w14:paraId="47BA0058" w14:textId="77777777" w:rsidR="000B7F1F" w:rsidRPr="00ED09F6" w:rsidRDefault="000B7F1F" w:rsidP="000B7F1F">
      <w:pPr>
        <w:tabs>
          <w:tab w:val="left" w:pos="1080"/>
          <w:tab w:val="left" w:pos="1260"/>
        </w:tabs>
        <w:ind w:left="709"/>
        <w:jc w:val="both"/>
        <w:rPr>
          <w:sz w:val="28"/>
          <w:szCs w:val="28"/>
          <w:lang w:val="kk-KZ"/>
        </w:rPr>
      </w:pPr>
    </w:p>
    <w:p w14:paraId="45AC0D54" w14:textId="77777777" w:rsidR="000B7F1F" w:rsidRPr="00ED09F6" w:rsidRDefault="000B7F1F" w:rsidP="000B7F1F">
      <w:pPr>
        <w:ind w:left="2" w:hanging="2"/>
        <w:rPr>
          <w:bCs/>
          <w:sz w:val="28"/>
          <w:szCs w:val="28"/>
          <w:lang w:val="kk-KZ"/>
        </w:rPr>
      </w:pPr>
      <w:r w:rsidRPr="00ED09F6">
        <w:rPr>
          <w:rFonts w:eastAsia="Calibri"/>
          <w:b/>
          <w:sz w:val="28"/>
          <w:szCs w:val="28"/>
          <w:lang w:val="kk-KZ" w:eastAsia="en-US"/>
        </w:rPr>
        <w:t>Ғылыми жетекші</w:t>
      </w: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t xml:space="preserve">____________________  </w:t>
      </w:r>
      <w:r w:rsidRPr="00901531">
        <w:rPr>
          <w:bCs/>
          <w:sz w:val="28"/>
          <w:szCs w:val="28"/>
          <w:lang w:val="kk-KZ"/>
        </w:rPr>
        <w:t>Урмашев Б.</w:t>
      </w:r>
    </w:p>
    <w:p w14:paraId="748835CA" w14:textId="77777777" w:rsidR="000B7F1F" w:rsidRPr="00ED09F6" w:rsidRDefault="000B7F1F" w:rsidP="000B7F1F">
      <w:pPr>
        <w:tabs>
          <w:tab w:val="left" w:pos="397"/>
        </w:tabs>
        <w:jc w:val="center"/>
        <w:rPr>
          <w:rFonts w:eastAsia="Calibri"/>
          <w:b/>
          <w:sz w:val="28"/>
          <w:szCs w:val="28"/>
          <w:lang w:val="kk-KZ" w:eastAsia="en-US"/>
        </w:rPr>
      </w:pP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t>(қолы)</w:t>
      </w:r>
    </w:p>
    <w:p w14:paraId="28848444" w14:textId="77777777" w:rsidR="000B7F1F" w:rsidRPr="00ED09F6" w:rsidRDefault="000B7F1F" w:rsidP="000B7F1F">
      <w:pPr>
        <w:tabs>
          <w:tab w:val="left" w:pos="397"/>
        </w:tabs>
        <w:jc w:val="center"/>
        <w:rPr>
          <w:rFonts w:eastAsia="Calibri"/>
          <w:b/>
          <w:sz w:val="28"/>
          <w:szCs w:val="28"/>
          <w:lang w:val="kk-KZ" w:eastAsia="en-US"/>
        </w:rPr>
      </w:pPr>
    </w:p>
    <w:p w14:paraId="7ED2DE2B" w14:textId="29AC6164" w:rsidR="000B7F1F" w:rsidRPr="00901531" w:rsidRDefault="000B7F1F" w:rsidP="000B7F1F">
      <w:pPr>
        <w:tabs>
          <w:tab w:val="left" w:pos="397"/>
        </w:tabs>
        <w:rPr>
          <w:rFonts w:eastAsia="Calibri"/>
          <w:sz w:val="28"/>
          <w:szCs w:val="28"/>
          <w:lang w:val="kk-KZ" w:eastAsia="en-US"/>
        </w:rPr>
      </w:pPr>
      <w:r>
        <w:rPr>
          <w:rFonts w:eastAsia="Calibri"/>
          <w:b/>
          <w:sz w:val="28"/>
          <w:szCs w:val="28"/>
          <w:lang w:val="kk-KZ" w:eastAsia="en-US"/>
        </w:rPr>
        <w:t>Эдвайзер</w:t>
      </w: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r>
      <w:r>
        <w:rPr>
          <w:rFonts w:eastAsia="Calibri"/>
          <w:b/>
          <w:sz w:val="28"/>
          <w:szCs w:val="28"/>
          <w:lang w:val="kk-KZ" w:eastAsia="en-US"/>
        </w:rPr>
        <w:t xml:space="preserve">               </w:t>
      </w:r>
      <w:r w:rsidRPr="00ED09F6">
        <w:rPr>
          <w:rFonts w:eastAsia="Calibri"/>
          <w:b/>
          <w:sz w:val="28"/>
          <w:szCs w:val="28"/>
          <w:lang w:val="kk-KZ" w:eastAsia="en-US"/>
        </w:rPr>
        <w:t xml:space="preserve">_____________________ </w:t>
      </w:r>
      <w:r>
        <w:rPr>
          <w:rFonts w:eastAsia="Calibri"/>
          <w:b/>
          <w:sz w:val="28"/>
          <w:szCs w:val="28"/>
          <w:lang w:val="kk-KZ" w:eastAsia="en-US"/>
        </w:rPr>
        <w:t xml:space="preserve">  </w:t>
      </w:r>
      <w:r w:rsidRPr="00901531">
        <w:rPr>
          <w:sz w:val="28"/>
          <w:szCs w:val="28"/>
          <w:lang w:val="kk-KZ"/>
        </w:rPr>
        <w:t>Сатымбеков М.</w:t>
      </w:r>
    </w:p>
    <w:p w14:paraId="7AA22409" w14:textId="77777777" w:rsidR="000B7F1F" w:rsidRPr="00ED09F6" w:rsidRDefault="000B7F1F" w:rsidP="000B7F1F">
      <w:pPr>
        <w:tabs>
          <w:tab w:val="left" w:pos="397"/>
        </w:tabs>
        <w:jc w:val="center"/>
        <w:rPr>
          <w:rFonts w:eastAsia="Calibri"/>
          <w:b/>
          <w:sz w:val="28"/>
          <w:szCs w:val="28"/>
          <w:lang w:val="kk-KZ" w:eastAsia="en-US"/>
        </w:rPr>
      </w:pP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t>(қолы)</w:t>
      </w:r>
    </w:p>
    <w:p w14:paraId="394D5665" w14:textId="77777777" w:rsidR="000B7F1F" w:rsidRPr="00ED09F6" w:rsidRDefault="000B7F1F" w:rsidP="000B7F1F">
      <w:pPr>
        <w:tabs>
          <w:tab w:val="left" w:pos="397"/>
        </w:tabs>
        <w:jc w:val="center"/>
        <w:rPr>
          <w:rFonts w:eastAsia="Calibri"/>
          <w:b/>
          <w:sz w:val="28"/>
          <w:szCs w:val="28"/>
          <w:lang w:val="kk-KZ" w:eastAsia="en-US"/>
        </w:rPr>
      </w:pPr>
    </w:p>
    <w:p w14:paraId="66F83489" w14:textId="77777777" w:rsidR="000B7F1F" w:rsidRPr="00ED09F6" w:rsidRDefault="000B7F1F" w:rsidP="000B7F1F">
      <w:pPr>
        <w:tabs>
          <w:tab w:val="left" w:pos="397"/>
        </w:tabs>
        <w:rPr>
          <w:rFonts w:eastAsia="Calibri"/>
          <w:b/>
          <w:sz w:val="28"/>
          <w:szCs w:val="28"/>
          <w:lang w:val="kk-KZ" w:eastAsia="en-US"/>
        </w:rPr>
      </w:pPr>
      <w:r w:rsidRPr="00ED09F6">
        <w:rPr>
          <w:rFonts w:eastAsia="Calibri"/>
          <w:b/>
          <w:sz w:val="28"/>
          <w:szCs w:val="28"/>
          <w:lang w:val="kk-KZ" w:eastAsia="en-US"/>
        </w:rPr>
        <w:t>Магистрант</w:t>
      </w: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t xml:space="preserve">_____________________ </w:t>
      </w:r>
      <w:r w:rsidRPr="00901531">
        <w:rPr>
          <w:bCs/>
          <w:sz w:val="28"/>
          <w:szCs w:val="28"/>
          <w:lang w:val="kk-KZ"/>
        </w:rPr>
        <w:t>Тлеукенов Ә.</w:t>
      </w:r>
    </w:p>
    <w:p w14:paraId="0563874B" w14:textId="5192E58A" w:rsidR="000B7F1F" w:rsidRPr="000B7F1F" w:rsidRDefault="000B7F1F" w:rsidP="000B7F1F">
      <w:pPr>
        <w:tabs>
          <w:tab w:val="left" w:pos="397"/>
        </w:tabs>
        <w:rPr>
          <w:rFonts w:eastAsia="Calibri"/>
          <w:b/>
          <w:sz w:val="28"/>
          <w:szCs w:val="28"/>
          <w:lang w:val="kk-KZ" w:eastAsia="en-US"/>
        </w:rPr>
        <w:sectPr w:rsidR="000B7F1F" w:rsidRPr="000B7F1F" w:rsidSect="00B50079">
          <w:pgSz w:w="11906" w:h="16838"/>
          <w:pgMar w:top="1134" w:right="850" w:bottom="1134" w:left="1701" w:header="708" w:footer="708" w:gutter="0"/>
          <w:pgNumType w:start="1"/>
          <w:cols w:space="720"/>
        </w:sectPr>
      </w:pP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t xml:space="preserve">     </w:t>
      </w:r>
      <w:r w:rsidRPr="00ED09F6">
        <w:rPr>
          <w:rFonts w:eastAsia="Calibri"/>
          <w:b/>
          <w:sz w:val="28"/>
          <w:szCs w:val="28"/>
          <w:lang w:eastAsia="en-US"/>
        </w:rPr>
        <w:t>(</w:t>
      </w:r>
      <w:r w:rsidRPr="00ED09F6">
        <w:rPr>
          <w:rFonts w:eastAsia="Calibri"/>
          <w:b/>
          <w:sz w:val="28"/>
          <w:szCs w:val="28"/>
          <w:lang w:val="kk-KZ" w:eastAsia="en-US"/>
        </w:rPr>
        <w:t>қолы</w:t>
      </w:r>
      <w:r w:rsidRPr="00ED09F6">
        <w:rPr>
          <w:rFonts w:eastAsia="Calibri"/>
          <w:b/>
          <w:sz w:val="28"/>
          <w:szCs w:val="28"/>
          <w:lang w:eastAsia="en-US"/>
        </w:rPr>
        <w:t>)</w:t>
      </w:r>
      <w:r w:rsidRPr="00ED09F6">
        <w:rPr>
          <w:rFonts w:eastAsia="Calibri"/>
          <w:b/>
          <w:sz w:val="28"/>
          <w:szCs w:val="28"/>
          <w:lang w:eastAsia="en-US"/>
        </w:rPr>
        <w:tab/>
      </w:r>
    </w:p>
    <w:p w14:paraId="4C96D5BF" w14:textId="77777777" w:rsidR="000B7F1F" w:rsidRDefault="000B7F1F"/>
    <w:sectPr w:rsidR="000B7F1F" w:rsidSect="00B50079">
      <w:footerReference w:type="even" r:id="rId11"/>
      <w:footerReference w:type="default" r:id="rId12"/>
      <w:pgSz w:w="11906" w:h="16838"/>
      <w:pgMar w:top="1134" w:right="851"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F124D" w14:textId="77777777" w:rsidR="00B50079" w:rsidRDefault="00B50079">
      <w:r>
        <w:separator/>
      </w:r>
    </w:p>
  </w:endnote>
  <w:endnote w:type="continuationSeparator" w:id="0">
    <w:p w14:paraId="0854300C" w14:textId="77777777" w:rsidR="00B50079" w:rsidRDefault="00B500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4A37D" w14:textId="77777777" w:rsidR="0081405D" w:rsidRDefault="00A86EF3" w:rsidP="000C6EA3">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3FC0B4DF" w14:textId="77777777" w:rsidR="0081405D" w:rsidRDefault="0081405D" w:rsidP="000C6EA3">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F1D3C" w14:textId="77777777" w:rsidR="0081405D" w:rsidRDefault="00A86EF3" w:rsidP="000C6EA3">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14:paraId="08417997" w14:textId="77777777" w:rsidR="0081405D" w:rsidRDefault="0081405D" w:rsidP="000C6EA3">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B791A" w14:textId="77777777" w:rsidR="00B50079" w:rsidRDefault="00B50079">
      <w:r>
        <w:separator/>
      </w:r>
    </w:p>
  </w:footnote>
  <w:footnote w:type="continuationSeparator" w:id="0">
    <w:p w14:paraId="08AE31A9" w14:textId="77777777" w:rsidR="00B50079" w:rsidRDefault="00B500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235176"/>
    <w:multiLevelType w:val="hybridMultilevel"/>
    <w:tmpl w:val="211203E8"/>
    <w:lvl w:ilvl="0" w:tplc="593601F0">
      <w:start w:val="1"/>
      <w:numFmt w:val="decimal"/>
      <w:lvlText w:val="%1."/>
      <w:lvlJc w:val="left"/>
      <w:pPr>
        <w:tabs>
          <w:tab w:val="num" w:pos="720"/>
        </w:tabs>
        <w:ind w:left="720" w:hanging="360"/>
      </w:pPr>
      <w:rPr>
        <w:rFonts w:ascii="Times New Roman" w:eastAsia="Times New Roman" w:hAnsi="Times New Roman" w:cs="Times New Roman"/>
      </w:rPr>
    </w:lvl>
    <w:lvl w:ilvl="1" w:tplc="9F3E832E" w:tentative="1">
      <w:start w:val="1"/>
      <w:numFmt w:val="bullet"/>
      <w:lvlText w:val=""/>
      <w:lvlJc w:val="left"/>
      <w:pPr>
        <w:tabs>
          <w:tab w:val="num" w:pos="1440"/>
        </w:tabs>
        <w:ind w:left="1440" w:hanging="360"/>
      </w:pPr>
      <w:rPr>
        <w:rFonts w:ascii="Wingdings 3" w:hAnsi="Wingdings 3" w:hint="default"/>
      </w:rPr>
    </w:lvl>
    <w:lvl w:ilvl="2" w:tplc="E96C8824" w:tentative="1">
      <w:start w:val="1"/>
      <w:numFmt w:val="bullet"/>
      <w:lvlText w:val=""/>
      <w:lvlJc w:val="left"/>
      <w:pPr>
        <w:tabs>
          <w:tab w:val="num" w:pos="2160"/>
        </w:tabs>
        <w:ind w:left="2160" w:hanging="360"/>
      </w:pPr>
      <w:rPr>
        <w:rFonts w:ascii="Wingdings 3" w:hAnsi="Wingdings 3" w:hint="default"/>
      </w:rPr>
    </w:lvl>
    <w:lvl w:ilvl="3" w:tplc="51AA74B2" w:tentative="1">
      <w:start w:val="1"/>
      <w:numFmt w:val="bullet"/>
      <w:lvlText w:val=""/>
      <w:lvlJc w:val="left"/>
      <w:pPr>
        <w:tabs>
          <w:tab w:val="num" w:pos="2880"/>
        </w:tabs>
        <w:ind w:left="2880" w:hanging="360"/>
      </w:pPr>
      <w:rPr>
        <w:rFonts w:ascii="Wingdings 3" w:hAnsi="Wingdings 3" w:hint="default"/>
      </w:rPr>
    </w:lvl>
    <w:lvl w:ilvl="4" w:tplc="4336F268" w:tentative="1">
      <w:start w:val="1"/>
      <w:numFmt w:val="bullet"/>
      <w:lvlText w:val=""/>
      <w:lvlJc w:val="left"/>
      <w:pPr>
        <w:tabs>
          <w:tab w:val="num" w:pos="3600"/>
        </w:tabs>
        <w:ind w:left="3600" w:hanging="360"/>
      </w:pPr>
      <w:rPr>
        <w:rFonts w:ascii="Wingdings 3" w:hAnsi="Wingdings 3" w:hint="default"/>
      </w:rPr>
    </w:lvl>
    <w:lvl w:ilvl="5" w:tplc="097641C6" w:tentative="1">
      <w:start w:val="1"/>
      <w:numFmt w:val="bullet"/>
      <w:lvlText w:val=""/>
      <w:lvlJc w:val="left"/>
      <w:pPr>
        <w:tabs>
          <w:tab w:val="num" w:pos="4320"/>
        </w:tabs>
        <w:ind w:left="4320" w:hanging="360"/>
      </w:pPr>
      <w:rPr>
        <w:rFonts w:ascii="Wingdings 3" w:hAnsi="Wingdings 3" w:hint="default"/>
      </w:rPr>
    </w:lvl>
    <w:lvl w:ilvl="6" w:tplc="9C284830" w:tentative="1">
      <w:start w:val="1"/>
      <w:numFmt w:val="bullet"/>
      <w:lvlText w:val=""/>
      <w:lvlJc w:val="left"/>
      <w:pPr>
        <w:tabs>
          <w:tab w:val="num" w:pos="5040"/>
        </w:tabs>
        <w:ind w:left="5040" w:hanging="360"/>
      </w:pPr>
      <w:rPr>
        <w:rFonts w:ascii="Wingdings 3" w:hAnsi="Wingdings 3" w:hint="default"/>
      </w:rPr>
    </w:lvl>
    <w:lvl w:ilvl="7" w:tplc="D4682F72" w:tentative="1">
      <w:start w:val="1"/>
      <w:numFmt w:val="bullet"/>
      <w:lvlText w:val=""/>
      <w:lvlJc w:val="left"/>
      <w:pPr>
        <w:tabs>
          <w:tab w:val="num" w:pos="5760"/>
        </w:tabs>
        <w:ind w:left="5760" w:hanging="360"/>
      </w:pPr>
      <w:rPr>
        <w:rFonts w:ascii="Wingdings 3" w:hAnsi="Wingdings 3" w:hint="default"/>
      </w:rPr>
    </w:lvl>
    <w:lvl w:ilvl="8" w:tplc="93663696"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40536339"/>
    <w:multiLevelType w:val="hybridMultilevel"/>
    <w:tmpl w:val="C9066D0C"/>
    <w:lvl w:ilvl="0" w:tplc="7864F4B0">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2" w15:restartNumberingAfterBreak="0">
    <w:nsid w:val="451A30A6"/>
    <w:multiLevelType w:val="multilevel"/>
    <w:tmpl w:val="F828CCF4"/>
    <w:lvl w:ilvl="0">
      <w:start w:val="1"/>
      <w:numFmt w:val="decimal"/>
      <w:lvlText w:val="%1."/>
      <w:lvlJc w:val="left"/>
      <w:pPr>
        <w:ind w:left="502" w:hanging="360"/>
      </w:pPr>
      <w:rPr>
        <w:vertAlign w:val="baseline"/>
      </w:rPr>
    </w:lvl>
    <w:lvl w:ilvl="1">
      <w:start w:val="1"/>
      <w:numFmt w:val="lowerLetter"/>
      <w:lvlText w:val="%2."/>
      <w:lvlJc w:val="left"/>
      <w:pPr>
        <w:ind w:left="1222" w:hanging="360"/>
      </w:pPr>
      <w:rPr>
        <w:vertAlign w:val="baseline"/>
      </w:rPr>
    </w:lvl>
    <w:lvl w:ilvl="2">
      <w:start w:val="1"/>
      <w:numFmt w:val="lowerRoman"/>
      <w:lvlText w:val="%3."/>
      <w:lvlJc w:val="right"/>
      <w:pPr>
        <w:ind w:left="1942" w:hanging="180"/>
      </w:pPr>
      <w:rPr>
        <w:vertAlign w:val="baseline"/>
      </w:rPr>
    </w:lvl>
    <w:lvl w:ilvl="3">
      <w:start w:val="1"/>
      <w:numFmt w:val="decimal"/>
      <w:lvlText w:val="%4."/>
      <w:lvlJc w:val="left"/>
      <w:pPr>
        <w:ind w:left="2662" w:hanging="360"/>
      </w:pPr>
      <w:rPr>
        <w:vertAlign w:val="baseline"/>
      </w:rPr>
    </w:lvl>
    <w:lvl w:ilvl="4">
      <w:start w:val="1"/>
      <w:numFmt w:val="lowerLetter"/>
      <w:lvlText w:val="%5."/>
      <w:lvlJc w:val="left"/>
      <w:pPr>
        <w:ind w:left="3382" w:hanging="360"/>
      </w:pPr>
      <w:rPr>
        <w:vertAlign w:val="baseline"/>
      </w:rPr>
    </w:lvl>
    <w:lvl w:ilvl="5">
      <w:start w:val="1"/>
      <w:numFmt w:val="lowerRoman"/>
      <w:lvlText w:val="%6."/>
      <w:lvlJc w:val="right"/>
      <w:pPr>
        <w:ind w:left="4102" w:hanging="180"/>
      </w:pPr>
      <w:rPr>
        <w:vertAlign w:val="baseline"/>
      </w:rPr>
    </w:lvl>
    <w:lvl w:ilvl="6">
      <w:start w:val="1"/>
      <w:numFmt w:val="decimal"/>
      <w:lvlText w:val="%7."/>
      <w:lvlJc w:val="left"/>
      <w:pPr>
        <w:ind w:left="4822" w:hanging="360"/>
      </w:pPr>
      <w:rPr>
        <w:vertAlign w:val="baseline"/>
      </w:rPr>
    </w:lvl>
    <w:lvl w:ilvl="7">
      <w:start w:val="1"/>
      <w:numFmt w:val="lowerLetter"/>
      <w:lvlText w:val="%8."/>
      <w:lvlJc w:val="left"/>
      <w:pPr>
        <w:ind w:left="5542" w:hanging="360"/>
      </w:pPr>
      <w:rPr>
        <w:vertAlign w:val="baseline"/>
      </w:rPr>
    </w:lvl>
    <w:lvl w:ilvl="8">
      <w:start w:val="1"/>
      <w:numFmt w:val="lowerRoman"/>
      <w:lvlText w:val="%9."/>
      <w:lvlJc w:val="right"/>
      <w:pPr>
        <w:ind w:left="6262" w:hanging="180"/>
      </w:pPr>
      <w:rPr>
        <w:vertAlign w:val="baseline"/>
      </w:rPr>
    </w:lvl>
  </w:abstractNum>
  <w:abstractNum w:abstractNumId="3" w15:restartNumberingAfterBreak="0">
    <w:nsid w:val="4C4652D7"/>
    <w:multiLevelType w:val="hybridMultilevel"/>
    <w:tmpl w:val="A94E92D0"/>
    <w:lvl w:ilvl="0" w:tplc="8F7CF16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6B2F4003"/>
    <w:multiLevelType w:val="hybridMultilevel"/>
    <w:tmpl w:val="CED2D2AE"/>
    <w:lvl w:ilvl="0" w:tplc="0419000F">
      <w:start w:val="1"/>
      <w:numFmt w:val="decimal"/>
      <w:lvlText w:val="%1."/>
      <w:lvlJc w:val="left"/>
      <w:pPr>
        <w:ind w:left="502" w:hanging="360"/>
      </w:pPr>
    </w:lvl>
    <w:lvl w:ilvl="1" w:tplc="04190019">
      <w:start w:val="1"/>
      <w:numFmt w:val="lowerLetter"/>
      <w:lvlText w:val="%2."/>
      <w:lvlJc w:val="left"/>
      <w:pPr>
        <w:ind w:left="1222" w:hanging="360"/>
      </w:pPr>
    </w:lvl>
    <w:lvl w:ilvl="2" w:tplc="0419001B">
      <w:start w:val="1"/>
      <w:numFmt w:val="lowerRoman"/>
      <w:lvlText w:val="%3."/>
      <w:lvlJc w:val="right"/>
      <w:pPr>
        <w:ind w:left="1942" w:hanging="180"/>
      </w:pPr>
    </w:lvl>
    <w:lvl w:ilvl="3" w:tplc="0419000F">
      <w:start w:val="1"/>
      <w:numFmt w:val="decimal"/>
      <w:lvlText w:val="%4."/>
      <w:lvlJc w:val="left"/>
      <w:pPr>
        <w:ind w:left="2662" w:hanging="360"/>
      </w:pPr>
    </w:lvl>
    <w:lvl w:ilvl="4" w:tplc="04190019">
      <w:start w:val="1"/>
      <w:numFmt w:val="lowerLetter"/>
      <w:lvlText w:val="%5."/>
      <w:lvlJc w:val="left"/>
      <w:pPr>
        <w:ind w:left="3382" w:hanging="360"/>
      </w:pPr>
    </w:lvl>
    <w:lvl w:ilvl="5" w:tplc="0419001B">
      <w:start w:val="1"/>
      <w:numFmt w:val="lowerRoman"/>
      <w:lvlText w:val="%6."/>
      <w:lvlJc w:val="right"/>
      <w:pPr>
        <w:ind w:left="4102" w:hanging="180"/>
      </w:pPr>
    </w:lvl>
    <w:lvl w:ilvl="6" w:tplc="0419000F">
      <w:start w:val="1"/>
      <w:numFmt w:val="decimal"/>
      <w:lvlText w:val="%7."/>
      <w:lvlJc w:val="left"/>
      <w:pPr>
        <w:ind w:left="4822" w:hanging="360"/>
      </w:pPr>
    </w:lvl>
    <w:lvl w:ilvl="7" w:tplc="04190019">
      <w:start w:val="1"/>
      <w:numFmt w:val="lowerLetter"/>
      <w:lvlText w:val="%8."/>
      <w:lvlJc w:val="left"/>
      <w:pPr>
        <w:ind w:left="5542" w:hanging="360"/>
      </w:pPr>
    </w:lvl>
    <w:lvl w:ilvl="8" w:tplc="0419001B">
      <w:start w:val="1"/>
      <w:numFmt w:val="lowerRoman"/>
      <w:lvlText w:val="%9."/>
      <w:lvlJc w:val="right"/>
      <w:pPr>
        <w:ind w:left="6262" w:hanging="180"/>
      </w:pPr>
    </w:lvl>
  </w:abstractNum>
  <w:abstractNum w:abstractNumId="5" w15:restartNumberingAfterBreak="0">
    <w:nsid w:val="6EBE356C"/>
    <w:multiLevelType w:val="hybridMultilevel"/>
    <w:tmpl w:val="3A261388"/>
    <w:lvl w:ilvl="0" w:tplc="F376A54E">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771894699">
    <w:abstractNumId w:val="5"/>
  </w:num>
  <w:num w:numId="2" w16cid:durableId="474883389">
    <w:abstractNumId w:val="0"/>
  </w:num>
  <w:num w:numId="3" w16cid:durableId="1954245739">
    <w:abstractNumId w:val="3"/>
  </w:num>
  <w:num w:numId="4" w16cid:durableId="10103334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564106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417319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C2C"/>
    <w:rsid w:val="00055788"/>
    <w:rsid w:val="000B7F1F"/>
    <w:rsid w:val="00113A55"/>
    <w:rsid w:val="00143C2C"/>
    <w:rsid w:val="00160368"/>
    <w:rsid w:val="00310425"/>
    <w:rsid w:val="0081405D"/>
    <w:rsid w:val="008279E5"/>
    <w:rsid w:val="00901531"/>
    <w:rsid w:val="00A86EF3"/>
    <w:rsid w:val="00AC4BA1"/>
    <w:rsid w:val="00B50079"/>
    <w:rsid w:val="00CC16FA"/>
    <w:rsid w:val="00CC566A"/>
    <w:rsid w:val="00D50A97"/>
    <w:rsid w:val="00E14AEB"/>
    <w:rsid w:val="00F94F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DCC21"/>
  <w15:chartTrackingRefBased/>
  <w15:docId w15:val="{23E3615C-1FB3-4734-BCAD-C8565032D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6EF3"/>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A86EF3"/>
    <w:pPr>
      <w:tabs>
        <w:tab w:val="center" w:pos="4677"/>
        <w:tab w:val="right" w:pos="9355"/>
      </w:tabs>
    </w:pPr>
  </w:style>
  <w:style w:type="character" w:customStyle="1" w:styleId="a4">
    <w:name w:val="Нижний колонтитул Знак"/>
    <w:basedOn w:val="a0"/>
    <w:link w:val="a3"/>
    <w:rsid w:val="00A86EF3"/>
    <w:rPr>
      <w:rFonts w:ascii="Times New Roman" w:eastAsia="Times New Roman" w:hAnsi="Times New Roman" w:cs="Times New Roman"/>
      <w:sz w:val="24"/>
      <w:szCs w:val="24"/>
      <w:lang w:eastAsia="ru-RU"/>
    </w:rPr>
  </w:style>
  <w:style w:type="character" w:styleId="a5">
    <w:name w:val="page number"/>
    <w:basedOn w:val="a0"/>
    <w:rsid w:val="00A86EF3"/>
  </w:style>
  <w:style w:type="paragraph" w:styleId="a6">
    <w:name w:val="List Paragraph"/>
    <w:basedOn w:val="a"/>
    <w:uiPriority w:val="34"/>
    <w:qFormat/>
    <w:rsid w:val="00A86EF3"/>
    <w:pPr>
      <w:ind w:left="708"/>
    </w:pPr>
  </w:style>
  <w:style w:type="paragraph" w:styleId="a7">
    <w:name w:val="Block Text"/>
    <w:basedOn w:val="a"/>
    <w:unhideWhenUsed/>
    <w:rsid w:val="00A86EF3"/>
    <w:pPr>
      <w:ind w:left="-108" w:right="-109"/>
      <w:jc w:val="center"/>
    </w:pPr>
    <w:rPr>
      <w:sz w:val="21"/>
      <w:szCs w:val="20"/>
    </w:rPr>
  </w:style>
  <w:style w:type="paragraph" w:styleId="a8">
    <w:name w:val="No Spacing"/>
    <w:uiPriority w:val="1"/>
    <w:qFormat/>
    <w:rsid w:val="00A86EF3"/>
    <w:pPr>
      <w:spacing w:after="0" w:line="240" w:lineRule="auto"/>
    </w:pPr>
    <w:rPr>
      <w:rFonts w:ascii="Calibri" w:eastAsia="Calibri" w:hAnsi="Calibri" w:cs="Times New Roman"/>
    </w:rPr>
  </w:style>
  <w:style w:type="paragraph" w:customStyle="1" w:styleId="a9">
    <w:basedOn w:val="a"/>
    <w:next w:val="aa"/>
    <w:uiPriority w:val="99"/>
    <w:rsid w:val="00A86EF3"/>
    <w:pPr>
      <w:spacing w:before="100" w:beforeAutospacing="1" w:after="100" w:afterAutospacing="1"/>
    </w:pPr>
  </w:style>
  <w:style w:type="paragraph" w:customStyle="1" w:styleId="Default">
    <w:name w:val="Default"/>
    <w:rsid w:val="00A86EF3"/>
    <w:pPr>
      <w:autoSpaceDE w:val="0"/>
      <w:autoSpaceDN w:val="0"/>
      <w:adjustRightInd w:val="0"/>
      <w:spacing w:after="0" w:line="240" w:lineRule="auto"/>
    </w:pPr>
    <w:rPr>
      <w:rFonts w:ascii="Times New Roman" w:eastAsia="Calibri" w:hAnsi="Times New Roman" w:cs="Times New Roman"/>
      <w:color w:val="000000"/>
      <w:sz w:val="24"/>
      <w:szCs w:val="24"/>
      <w:lang w:eastAsia="ru-RU"/>
    </w:rPr>
  </w:style>
  <w:style w:type="paragraph" w:styleId="aa">
    <w:name w:val="Normal (Web)"/>
    <w:basedOn w:val="a"/>
    <w:uiPriority w:val="99"/>
    <w:semiHidden/>
    <w:unhideWhenUsed/>
    <w:rsid w:val="00A86EF3"/>
  </w:style>
  <w:style w:type="paragraph" w:styleId="2">
    <w:name w:val="Body Text 2"/>
    <w:basedOn w:val="a"/>
    <w:link w:val="20"/>
    <w:rsid w:val="00901531"/>
    <w:pPr>
      <w:tabs>
        <w:tab w:val="left" w:pos="2552"/>
      </w:tabs>
      <w:jc w:val="both"/>
    </w:pPr>
    <w:rPr>
      <w:sz w:val="28"/>
      <w:szCs w:val="28"/>
    </w:rPr>
  </w:style>
  <w:style w:type="character" w:customStyle="1" w:styleId="20">
    <w:name w:val="Основной текст 2 Знак"/>
    <w:basedOn w:val="a0"/>
    <w:link w:val="2"/>
    <w:rsid w:val="00901531"/>
    <w:rPr>
      <w:rFonts w:ascii="Times New Roman" w:eastAsia="Times New Roman" w:hAnsi="Times New Roman" w:cs="Times New Roman"/>
      <w:sz w:val="28"/>
      <w:szCs w:val="28"/>
      <w:lang w:eastAsia="ru-RU"/>
    </w:rPr>
  </w:style>
  <w:style w:type="paragraph" w:customStyle="1" w:styleId="ab">
    <w:name w:val="Знак"/>
    <w:basedOn w:val="a"/>
    <w:autoRedefine/>
    <w:rsid w:val="00901531"/>
    <w:pPr>
      <w:spacing w:after="160" w:line="240" w:lineRule="exact"/>
    </w:pPr>
    <w:rPr>
      <w:rFonts w:eastAsia="SimSun"/>
      <w:b/>
      <w:bCs/>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938244">
      <w:bodyDiv w:val="1"/>
      <w:marLeft w:val="0"/>
      <w:marRight w:val="0"/>
      <w:marTop w:val="0"/>
      <w:marBottom w:val="0"/>
      <w:divBdr>
        <w:top w:val="none" w:sz="0" w:space="0" w:color="auto"/>
        <w:left w:val="none" w:sz="0" w:space="0" w:color="auto"/>
        <w:bottom w:val="none" w:sz="0" w:space="0" w:color="auto"/>
        <w:right w:val="none" w:sz="0" w:space="0" w:color="auto"/>
      </w:divBdr>
    </w:div>
    <w:div w:id="420638859">
      <w:bodyDiv w:val="1"/>
      <w:marLeft w:val="0"/>
      <w:marRight w:val="0"/>
      <w:marTop w:val="0"/>
      <w:marBottom w:val="0"/>
      <w:divBdr>
        <w:top w:val="none" w:sz="0" w:space="0" w:color="auto"/>
        <w:left w:val="none" w:sz="0" w:space="0" w:color="auto"/>
        <w:bottom w:val="none" w:sz="0" w:space="0" w:color="auto"/>
        <w:right w:val="none" w:sz="0" w:space="0" w:color="auto"/>
      </w:divBdr>
    </w:div>
    <w:div w:id="510611711">
      <w:bodyDiv w:val="1"/>
      <w:marLeft w:val="0"/>
      <w:marRight w:val="0"/>
      <w:marTop w:val="0"/>
      <w:marBottom w:val="0"/>
      <w:divBdr>
        <w:top w:val="none" w:sz="0" w:space="0" w:color="auto"/>
        <w:left w:val="none" w:sz="0" w:space="0" w:color="auto"/>
        <w:bottom w:val="none" w:sz="0" w:space="0" w:color="auto"/>
        <w:right w:val="none" w:sz="0" w:space="0" w:color="auto"/>
      </w:divBdr>
    </w:div>
    <w:div w:id="890533496">
      <w:bodyDiv w:val="1"/>
      <w:marLeft w:val="0"/>
      <w:marRight w:val="0"/>
      <w:marTop w:val="0"/>
      <w:marBottom w:val="0"/>
      <w:divBdr>
        <w:top w:val="none" w:sz="0" w:space="0" w:color="auto"/>
        <w:left w:val="none" w:sz="0" w:space="0" w:color="auto"/>
        <w:bottom w:val="none" w:sz="0" w:space="0" w:color="auto"/>
        <w:right w:val="none" w:sz="0" w:space="0" w:color="auto"/>
      </w:divBdr>
    </w:div>
    <w:div w:id="1105686232">
      <w:bodyDiv w:val="1"/>
      <w:marLeft w:val="0"/>
      <w:marRight w:val="0"/>
      <w:marTop w:val="0"/>
      <w:marBottom w:val="0"/>
      <w:divBdr>
        <w:top w:val="none" w:sz="0" w:space="0" w:color="auto"/>
        <w:left w:val="none" w:sz="0" w:space="0" w:color="auto"/>
        <w:bottom w:val="none" w:sz="0" w:space="0" w:color="auto"/>
        <w:right w:val="none" w:sz="0" w:space="0" w:color="auto"/>
      </w:divBdr>
    </w:div>
    <w:div w:id="1173106234">
      <w:bodyDiv w:val="1"/>
      <w:marLeft w:val="0"/>
      <w:marRight w:val="0"/>
      <w:marTop w:val="0"/>
      <w:marBottom w:val="0"/>
      <w:divBdr>
        <w:top w:val="none" w:sz="0" w:space="0" w:color="auto"/>
        <w:left w:val="none" w:sz="0" w:space="0" w:color="auto"/>
        <w:bottom w:val="none" w:sz="0" w:space="0" w:color="auto"/>
        <w:right w:val="none" w:sz="0" w:space="0" w:color="auto"/>
      </w:divBdr>
    </w:div>
    <w:div w:id="1989284403">
      <w:bodyDiv w:val="1"/>
      <w:marLeft w:val="0"/>
      <w:marRight w:val="0"/>
      <w:marTop w:val="0"/>
      <w:marBottom w:val="0"/>
      <w:divBdr>
        <w:top w:val="none" w:sz="0" w:space="0" w:color="auto"/>
        <w:left w:val="none" w:sz="0" w:space="0" w:color="auto"/>
        <w:bottom w:val="none" w:sz="0" w:space="0" w:color="auto"/>
        <w:right w:val="none" w:sz="0" w:space="0" w:color="auto"/>
      </w:divBdr>
    </w:div>
    <w:div w:id="2134134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11</Pages>
  <Words>2177</Words>
  <Characters>12415</Characters>
  <Application>Microsoft Office Word</Application>
  <DocSecurity>0</DocSecurity>
  <Lines>103</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Alisher</dc:creator>
  <cp:keywords/>
  <dc:description/>
  <cp:lastModifiedBy>Lenovo</cp:lastModifiedBy>
  <cp:revision>8</cp:revision>
  <dcterms:created xsi:type="dcterms:W3CDTF">2023-11-03T10:39:00Z</dcterms:created>
  <dcterms:modified xsi:type="dcterms:W3CDTF">2024-04-24T18:39:00Z</dcterms:modified>
</cp:coreProperties>
</file>