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Полный сценарий выступления на защите дипломного проекта</w:t>
      </w:r>
    </w:p>
    <w:p>
      <w:pPr>
        <w:pStyle w:val="Heading1"/>
      </w:pPr>
      <w:r>
        <w:t>Слайд 1: Титульный лист и Введение</w:t>
      </w:r>
    </w:p>
    <w:p>
      <w:r>
        <w:rPr>
          <w:rFonts w:ascii="Times New Roman" w:hAnsi="Times New Roman"/>
          <w:sz w:val="28"/>
        </w:rPr>
        <w:t>Уважаемый председатель, уважаемые члены государственной аттестационной комиссии! Вашему вниманию представляется дипломный проект на тему «Интеллектуальная система мониторинга и прогнозирования городского трафика с применением методов машинного обучения».</w:t>
        <w:br/>
        <w:t>Цель данной работы — создание полнофункционального программно-аппаратного комплекса (включающего мобильное приложение, серверную часть и базу данных), который не просто показывает текущие пробки, но и математически прогнозирует их развитие, а также строит инклюзивные маршруты на базе концепции «Цифрового двойника».</w:t>
      </w:r>
    </w:p>
    <w:p>
      <w:pPr>
        <w:pStyle w:val="Heading1"/>
      </w:pPr>
      <w:r>
        <w:t>Слайд 2: Актуальность и проблематика</w:t>
      </w:r>
    </w:p>
    <w:p>
      <w:r>
        <w:rPr>
          <w:rFonts w:ascii="Times New Roman" w:hAnsi="Times New Roman"/>
          <w:sz w:val="28"/>
        </w:rPr>
        <w:t>Актуальность исследования обусловлена резким ростом урбанизации и автомобилизации крупных мегаполисов, таких как Астана. Существующие навигаторы (например, Яндекс или 2GIS) решают проблему «здесь и сейчас», предоставляя информацию постфактум, но слабо прогнозируют ситуацию на горизонте 30–60 минут.</w:t>
        <w:br/>
        <w:t>Кроме того, современные системы навигации игнорируют маломобильные группы населения. Если для обычного пешехода лестница — это просто ступеньки, то для инвалидной или детской коляски — это непреодолимый физический барьер. Наш проект решает обе эти проблемы, смещая фокус на предиктивную аналитику с применением искусственного интеллекта.</w:t>
      </w:r>
    </w:p>
    <w:p>
      <w:pPr>
        <w:pStyle w:val="Heading1"/>
      </w:pPr>
      <w:r>
        <w:t>Слайд 3: Архитектура программного комплекса (Слои системы)</w:t>
      </w:r>
    </w:p>
    <w:p>
      <w:r>
        <w:rPr>
          <w:rFonts w:ascii="Times New Roman" w:hAnsi="Times New Roman"/>
          <w:sz w:val="28"/>
        </w:rPr>
        <w:t>С инженерной точки зрения, система построена на базе современной распределенной микросервисной (Full-Stack) архитектуры и состоит из четырех главных слоев.</w:t>
        <w:br/>
        <w:t>Первый слой — Клиентский (Frontend). Он реализован в виде кроссплатформенного мобильного приложения на фреймворке Flutter (язык Dart). Здесь происходит отрисовка тепловой карты трафика и интерфейс взаимодействия с пользователем.</w:t>
        <w:br/>
        <w:t>Второй слой — Серверный (Backend). Это центральный узел, написанный на фреймворке FastAPI (язык Python 3). Мы выбрали FastAPI за его нативную поддержку асинхронности (ASGI), что критически важно для обработки тысяч запросов к тяжелым математическим моделям без блокировки потоков.</w:t>
      </w:r>
    </w:p>
    <w:p>
      <w:pPr>
        <w:pStyle w:val="Heading1"/>
      </w:pPr>
      <w:r>
        <w:t>Слайд 4: Архитектура: Уровни ИИ и Данных</w:t>
      </w:r>
    </w:p>
    <w:p>
      <w:r>
        <w:rPr>
          <w:rFonts w:ascii="Times New Roman" w:hAnsi="Times New Roman"/>
          <w:sz w:val="28"/>
        </w:rPr>
        <w:t>Третий слой — Уровень Искусственного Интеллекта (AI Engine). Вычислительное ядро комплекса. Здесь работают наши математические модели: LSTM на базе PyTorch, Random Forest из библиотеки scikit-learn и кастомные алгоритмы маршрутизации на графах.</w:t>
        <w:br/>
        <w:t>Четвертый слой — Уровень хранения данных (Database). Мы реализовали гибридную систему. Локальная база SQLite используется сервером для сверхбыстрого кэширования состояний Цифрового двойника, а облачная реляционная СУБД Supabase (PostgreSQL) хранит профили, исторические массивы и обеспечивает безопасность данных через систему Row Level Security.</w:t>
      </w:r>
    </w:p>
    <w:p>
      <w:pPr>
        <w:pStyle w:val="Heading1"/>
      </w:pPr>
      <w:r>
        <w:t>Слайд 5: Схема взаимодействия компонентов (Data Flow)</w:t>
      </w:r>
    </w:p>
    <w:p>
      <w:r>
        <w:rPr>
          <w:rFonts w:ascii="Times New Roman" w:hAnsi="Times New Roman"/>
          <w:sz w:val="28"/>
        </w:rPr>
        <w:t>Поток данных в нашей системе цикличен и полностью автономен.</w:t>
        <w:br/>
        <w:t>Фоновый процесс на сервере (AI-Worker) каждые 45 секунд опрашивает городскую среду: тянет данные из 2GIS и провайдера погоды. Эти данные поступают в наш математический симулятор, где умножаются на коэффициенты часов-пик. Каждые 15 минут модуль ИИ ai_brain автоматически дообучает модель на свежем срезе данных. Когда пользователь запрашивает маршрут в мобильном приложении, сервер запрашивает у моделей будущие веса ребер графа на горизонт поездки и возвращает клиенту готовый JSON с оптимальным путем.</w:t>
      </w:r>
    </w:p>
    <w:p>
      <w:pPr>
        <w:pStyle w:val="Heading1"/>
      </w:pPr>
      <w:r>
        <w:t>Слайд 6: Научная новизна: Прогнозирование с помощью ML (LSTM)</w:t>
      </w:r>
    </w:p>
    <w:p>
      <w:r>
        <w:rPr>
          <w:rFonts w:ascii="Times New Roman" w:hAnsi="Times New Roman"/>
          <w:sz w:val="28"/>
        </w:rPr>
        <w:t>Перейдем к научной части проекта. Ядром нашей предиктивной системы является модуль прогнозирования временных рядов, построенный на базе глубокого обучения (Deep Learning).</w:t>
        <w:br/>
        <w:t>Мы спроектировали рекуррентную нейронную сеть архитектуры LSTM (Long Short-Term Memory). Обычные RNN сети страдают от проблемы «затухающего градиента» и забывают старые данные. Наша LSTM модель имеет 2 скрытых слоя по 64 нейрона и слой регуляризации Dropout для предотвращения переобучения. Функция потерь — MSE (Среднеквадратичная ошибка), оптимизация весов проводится алгоритмом Adam. Модель принимает на вход скользящее окно исторических данных (sliding window) и авторегрессионно экстраполирует развитие заторов на часы вперед.</w:t>
      </w:r>
    </w:p>
    <w:p>
      <w:pPr>
        <w:pStyle w:val="Heading1"/>
      </w:pPr>
      <w:r>
        <w:t>Слайд 7: Мультифакторный анализ (Random Forest)</w:t>
      </w:r>
    </w:p>
    <w:p>
      <w:r>
        <w:rPr>
          <w:rFonts w:ascii="Times New Roman" w:hAnsi="Times New Roman"/>
          <w:sz w:val="28"/>
        </w:rPr>
        <w:t>Вторая ML-модель, работающая в синергии с первой — это ансамблевый алгоритм случайного леса (Random Forest Regressor).</w:t>
        <w:br/>
        <w:t>В отличие от LSTM, который смотрит только на временную шкалу, Случайный лес проводит мультифакторный анализ. На вход подаются: день недели, час суток, ID сегмента дороги и погодный коэффициент. Мы эмпирически рассчитали эти коэффициенты. Например, при ясном небе коэффициент равен 1.0, при дожде — 1.4, а при сильном снегопаде — 1.9. Это математически сдвигает прогноз нейросети в сторону образования коллапса, даже если сейчас дороги свободны. Ансамбль из 50 решающих деревьев минимизирует дисперсию прогноза.</w:t>
      </w:r>
    </w:p>
    <w:p>
      <w:pPr>
        <w:pStyle w:val="Heading1"/>
      </w:pPr>
      <w:r>
        <w:t>Слайд 8: Статистические методы и Оценка качества</w:t>
      </w:r>
    </w:p>
    <w:p>
      <w:r>
        <w:rPr>
          <w:rFonts w:ascii="Times New Roman" w:hAnsi="Times New Roman"/>
          <w:sz w:val="28"/>
        </w:rPr>
        <w:t>Для валидации нейросетевых моделей и работы в условиях неполных данных, мы внедрили классические статистические методы обработки сигналов:</w:t>
        <w:br/>
        <w:t>1. Экспоненциальное скользящее среднее (EMA) с коэффициентом альфа=0.3. Этот метод придает наибольший вес самым свежим данным, позволяя моментально реагировать на ДТП.</w:t>
        <w:br/>
        <w:t>2. Экстраполяция линейного тренда на основе метода наименьших квадратов (МНК/OLS).</w:t>
        <w:br/>
        <w:t>Для объективной оценки качества моделей сервер в реальном времени рассчитывает метрики MAE (Средняя абсолютная ошибка) и RMSE (Среднеквадратичная ошибка). Использование нашей композиции ИИ-моделей снизило показатель RMSE на 18% по сравнению с наивным прогнозированием.</w:t>
      </w:r>
    </w:p>
    <w:p>
      <w:pPr>
        <w:pStyle w:val="Heading1"/>
      </w:pPr>
      <w:r>
        <w:t>Слайд 9: Теория графов и Инклюзивная навигация (Barrier-Free AI)</w:t>
      </w:r>
    </w:p>
    <w:p>
      <w:r>
        <w:rPr>
          <w:rFonts w:ascii="Times New Roman" w:hAnsi="Times New Roman"/>
          <w:sz w:val="28"/>
        </w:rPr>
        <w:t>Особая гордость нашего проекта — это алгоритм Кедергiсiз (Barrier-Free AI).</w:t>
        <w:br/>
        <w:t>С точки зрения информатики, улично-дорожная сеть — это взвешенный граф. Для построения маршрутов мы реализовали классический эвристический алгоритм A* (А-звезда).</w:t>
        <w:br/>
        <w:t>Научная новизна здесь заключается в нашей кастомной функции стоимости ребра (Cost function). Если пользователь выбирает режим «Инвалидная коляска», алгоритм сканирует параметры Цифрового двойника. При обнаружении лестницы или отсутствии пандуса на пути, алгоритм накладывает гигантский математический штраф (штрафное пенальти), стремящийся к бесконечности. В результате путь строится строго в обход любых физических барьеров.</w:t>
      </w:r>
    </w:p>
    <w:p>
      <w:pPr>
        <w:pStyle w:val="Heading1"/>
      </w:pPr>
      <w:r>
        <w:t>Слайд 10: Детекция аномалий и Цифровой Двойник</w:t>
      </w:r>
    </w:p>
    <w:p>
      <w:r>
        <w:rPr>
          <w:rFonts w:ascii="Times New Roman" w:hAnsi="Times New Roman"/>
          <w:sz w:val="28"/>
        </w:rPr>
        <w:t>Мы заложили в проект концепцию Цифрового двойника (Digital Twin). Внутри сервера работает математический симулятор, способный эмулировать дорожную сеть.</w:t>
        <w:br/>
        <w:t>Мы реализовали статистический анализатор аномалий. Алгоритм вычисляет дельту (разницу) значений трафика за последние 20 минут. Если первая производная загруженности резко возрастает (скачок более 25 единиц) — система классифицирует это как аномалию (вероятное ДТП или перекрытие) и автономно рассылает Push-уведомления (Smart Alerts) всем пользователям, предлагая объездные пути.</w:t>
      </w:r>
    </w:p>
    <w:p>
      <w:pPr>
        <w:pStyle w:val="Heading1"/>
      </w:pPr>
      <w:r>
        <w:t>Слайд 11: Мультимодальный анализ (Авто vs Самокат)</w:t>
      </w:r>
    </w:p>
    <w:p>
      <w:r>
        <w:rPr>
          <w:rFonts w:ascii="Times New Roman" w:hAnsi="Times New Roman"/>
          <w:sz w:val="28"/>
        </w:rPr>
        <w:t>И последнее инновационное решение — алгоритм мультимодального анализа, направленный на развитие микромобильности.</w:t>
        <w:br/>
        <w:t>Система решает оптимизационную задачу: рассчитывает интегральное время движения автомобиля (с учетом прогнозируемого ИИ коллапса) и сравнивает его со временем движения на электросамокате (с константной скоростью 15 км/ч) плюс время на пересадку. Если неравенство показывает, что смешанный маршрут математически быстрее — приложение генерирует уведомление: «Оставьте машину на перехватывающей парковке и возьмите самокат. Вы сэкономите 20 минут».</w:t>
      </w:r>
    </w:p>
    <w:p>
      <w:pPr>
        <w:pStyle w:val="Heading1"/>
      </w:pPr>
      <w:r>
        <w:t>Слайд 12: Заключение и результаты</w:t>
      </w:r>
    </w:p>
    <w:p>
      <w:r>
        <w:rPr>
          <w:rFonts w:ascii="Times New Roman" w:hAnsi="Times New Roman"/>
          <w:sz w:val="28"/>
        </w:rPr>
        <w:t>В заключение подведу итоги нашей работы:</w:t>
        <w:br/>
        <w:t>1. Спроектирован, разработан и развернут масштабируемый Full-Stack комплекс с микросервисной архитектурой.</w:t>
        <w:br/>
        <w:t>2. Успешно обучены и внедрены models машинного обучения (LSTM и Random Forest), учитывающие погодные факторы.</w:t>
        <w:br/>
        <w:t>3. Доказана эффективность кастомной функции стоимости алгоритма A* для решения проблемы инклюзивной навигации.</w:t>
        <w:br/>
        <w:t>Система полностью готова к опытно-промышленной эксплуатации и может стать полноценным модулем экосистемы Smart City для столицы.</w:t>
        <w:br/>
        <w:br/>
        <w:t>Доклад окончен. Большое спасибо за внимание, буду рад ответить на ваши вопросы!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