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ED0" w:rsidRDefault="00805AD3" w:rsidP="004D70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Technology </w:t>
      </w:r>
      <w:r w:rsidR="004D705A">
        <w:rPr>
          <w:rFonts w:ascii="Times New Roman" w:hAnsi="Times New Roman" w:cs="Times New Roman"/>
          <w:b/>
          <w:sz w:val="24"/>
          <w:szCs w:val="24"/>
        </w:rPr>
        <w:t>Surveillance in Oakland</w:t>
      </w:r>
    </w:p>
    <w:p w:rsidR="004D705A" w:rsidRPr="000C1ED0" w:rsidRDefault="004D705A" w:rsidP="004D70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1ED0" w:rsidRDefault="000C1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know that Oakland recently passed a Surveillance Technology Ordinance?</w:t>
      </w:r>
    </w:p>
    <w:p w:rsidR="001B6753" w:rsidRDefault="00582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their May 15</w:t>
      </w:r>
      <w:r w:rsidRPr="005820D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meeting,</w:t>
      </w:r>
      <w:r w:rsidR="002F7438">
        <w:rPr>
          <w:rFonts w:ascii="Times New Roman" w:hAnsi="Times New Roman" w:cs="Times New Roman"/>
          <w:sz w:val="24"/>
          <w:szCs w:val="24"/>
        </w:rPr>
        <w:t xml:space="preserve"> Oakland</w:t>
      </w:r>
      <w:r>
        <w:rPr>
          <w:rFonts w:ascii="Times New Roman" w:hAnsi="Times New Roman" w:cs="Times New Roman"/>
          <w:sz w:val="24"/>
          <w:szCs w:val="24"/>
        </w:rPr>
        <w:t xml:space="preserve"> City Council unanimously approved the Surveillance Technology Ordinance. You can read the ordinance text </w:t>
      </w:r>
      <w:r w:rsidR="002F7438">
        <w:fldChar w:fldCharType="begin"/>
      </w:r>
      <w:r w:rsidR="002F7438">
        <w:instrText xml:space="preserve"> HYPERLINK "http://www2.oaklandnet.com/oakca1/groups/cityadministrator/documents/standard/oak070617.pdf" </w:instrText>
      </w:r>
      <w:r w:rsidR="002F7438">
        <w:fldChar w:fldCharType="separate"/>
      </w:r>
      <w:r w:rsidRPr="005820DB">
        <w:rPr>
          <w:rStyle w:val="Hyperlink"/>
          <w:rFonts w:ascii="Times New Roman" w:hAnsi="Times New Roman" w:cs="Times New Roman"/>
          <w:sz w:val="24"/>
          <w:szCs w:val="24"/>
        </w:rPr>
        <w:t>he</w:t>
      </w:r>
      <w:r w:rsidRPr="005820DB">
        <w:rPr>
          <w:rStyle w:val="Hyperlink"/>
          <w:rFonts w:ascii="Times New Roman" w:hAnsi="Times New Roman" w:cs="Times New Roman"/>
          <w:sz w:val="24"/>
          <w:szCs w:val="24"/>
        </w:rPr>
        <w:t>r</w:t>
      </w:r>
      <w:r w:rsidRPr="005820DB">
        <w:rPr>
          <w:rStyle w:val="Hyperlink"/>
          <w:rFonts w:ascii="Times New Roman" w:hAnsi="Times New Roman" w:cs="Times New Roman"/>
          <w:sz w:val="24"/>
          <w:szCs w:val="24"/>
        </w:rPr>
        <w:t>e</w:t>
      </w:r>
      <w:r w:rsidR="002F7438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20DB" w:rsidRDefault="00E66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</w:t>
      </w:r>
      <w:r w:rsidR="001B6753">
        <w:rPr>
          <w:rFonts w:ascii="Times New Roman" w:hAnsi="Times New Roman" w:cs="Times New Roman"/>
          <w:sz w:val="24"/>
          <w:szCs w:val="24"/>
        </w:rPr>
        <w:t xml:space="preserve"> unique legislation and</w:t>
      </w:r>
      <w:r>
        <w:rPr>
          <w:rFonts w:ascii="Times New Roman" w:hAnsi="Times New Roman" w:cs="Times New Roman"/>
          <w:sz w:val="24"/>
          <w:szCs w:val="24"/>
        </w:rPr>
        <w:t xml:space="preserve"> the first of its kind in the country</w:t>
      </w:r>
      <w:r w:rsidR="001B6753">
        <w:rPr>
          <w:rFonts w:ascii="Times New Roman" w:hAnsi="Times New Roman" w:cs="Times New Roman"/>
          <w:sz w:val="24"/>
          <w:szCs w:val="24"/>
        </w:rPr>
        <w:t>. The ordinance</w:t>
      </w:r>
      <w:r>
        <w:rPr>
          <w:rFonts w:ascii="Times New Roman" w:hAnsi="Times New Roman" w:cs="Times New Roman"/>
          <w:sz w:val="24"/>
          <w:szCs w:val="24"/>
        </w:rPr>
        <w:t xml:space="preserve"> requires all city departments to submit a technology impact report before purc</w:t>
      </w:r>
      <w:r w:rsidR="000804DC">
        <w:rPr>
          <w:rFonts w:ascii="Times New Roman" w:hAnsi="Times New Roman" w:cs="Times New Roman"/>
          <w:sz w:val="24"/>
          <w:szCs w:val="24"/>
        </w:rPr>
        <w:t xml:space="preserve">hasing surveillance technology. It also requires a Surveillance Use Policy to be submitted to the Privacy Advisory Commission. Finally, </w:t>
      </w:r>
      <w:r w:rsidR="005137A8">
        <w:rPr>
          <w:rFonts w:ascii="Times New Roman" w:hAnsi="Times New Roman" w:cs="Times New Roman"/>
          <w:sz w:val="24"/>
          <w:szCs w:val="24"/>
        </w:rPr>
        <w:t xml:space="preserve">if the Privacy Advisory Commission approves the policy, it must also </w:t>
      </w:r>
      <w:r w:rsidR="000804DC">
        <w:rPr>
          <w:rFonts w:ascii="Times New Roman" w:hAnsi="Times New Roman" w:cs="Times New Roman"/>
          <w:sz w:val="24"/>
          <w:szCs w:val="24"/>
        </w:rPr>
        <w:t>be adopted by City Council before the</w:t>
      </w:r>
      <w:r w:rsidR="005137A8">
        <w:rPr>
          <w:rFonts w:ascii="Times New Roman" w:hAnsi="Times New Roman" w:cs="Times New Roman"/>
          <w:sz w:val="24"/>
          <w:szCs w:val="24"/>
        </w:rPr>
        <w:t xml:space="preserve"> requested </w:t>
      </w:r>
      <w:r w:rsidR="000804DC">
        <w:rPr>
          <w:rFonts w:ascii="Times New Roman" w:hAnsi="Times New Roman" w:cs="Times New Roman"/>
          <w:sz w:val="24"/>
          <w:szCs w:val="24"/>
        </w:rPr>
        <w:t xml:space="preserve">technologies can be used. </w:t>
      </w:r>
      <w:r w:rsidR="0000420A">
        <w:rPr>
          <w:rFonts w:ascii="Times New Roman" w:hAnsi="Times New Roman" w:cs="Times New Roman"/>
          <w:sz w:val="24"/>
          <w:szCs w:val="24"/>
        </w:rPr>
        <w:t>The ordinance covers technologies such as cell phone trackers, license plate readers</w:t>
      </w:r>
      <w:r w:rsidR="00967B35">
        <w:rPr>
          <w:rFonts w:ascii="Times New Roman" w:hAnsi="Times New Roman" w:cs="Times New Roman"/>
          <w:sz w:val="24"/>
          <w:szCs w:val="24"/>
        </w:rPr>
        <w:t>,</w:t>
      </w:r>
      <w:r w:rsidR="002F7438">
        <w:rPr>
          <w:rFonts w:ascii="Times New Roman" w:hAnsi="Times New Roman" w:cs="Times New Roman"/>
          <w:sz w:val="24"/>
          <w:szCs w:val="24"/>
        </w:rPr>
        <w:t xml:space="preserve"> facial recognition software, body worn cameras,</w:t>
      </w:r>
      <w:r w:rsidR="0000420A">
        <w:rPr>
          <w:rFonts w:ascii="Times New Roman" w:hAnsi="Times New Roman" w:cs="Times New Roman"/>
          <w:sz w:val="24"/>
          <w:szCs w:val="24"/>
        </w:rPr>
        <w:t xml:space="preserve"> and cameras</w:t>
      </w:r>
      <w:r w:rsidR="001B6753">
        <w:rPr>
          <w:rFonts w:ascii="Times New Roman" w:hAnsi="Times New Roman" w:cs="Times New Roman"/>
          <w:sz w:val="24"/>
          <w:szCs w:val="24"/>
        </w:rPr>
        <w:t xml:space="preserve"> used in city buildings and on c</w:t>
      </w:r>
      <w:r w:rsidR="00A305F9">
        <w:rPr>
          <w:rFonts w:ascii="Times New Roman" w:hAnsi="Times New Roman" w:cs="Times New Roman"/>
          <w:sz w:val="24"/>
          <w:szCs w:val="24"/>
        </w:rPr>
        <w:t>ity streets</w:t>
      </w:r>
      <w:r w:rsidR="0000420A">
        <w:rPr>
          <w:rFonts w:ascii="Times New Roman" w:hAnsi="Times New Roman" w:cs="Times New Roman"/>
          <w:sz w:val="24"/>
          <w:szCs w:val="24"/>
        </w:rPr>
        <w:t>.</w:t>
      </w:r>
      <w:r w:rsidR="00D161DC">
        <w:rPr>
          <w:rFonts w:ascii="Times New Roman" w:hAnsi="Times New Roman" w:cs="Times New Roman"/>
          <w:sz w:val="24"/>
          <w:szCs w:val="24"/>
        </w:rPr>
        <w:t xml:space="preserve"> If the technology is approved</w:t>
      </w:r>
      <w:r w:rsidR="001B6753">
        <w:rPr>
          <w:rFonts w:ascii="Times New Roman" w:hAnsi="Times New Roman" w:cs="Times New Roman"/>
          <w:sz w:val="24"/>
          <w:szCs w:val="24"/>
        </w:rPr>
        <w:t xml:space="preserve"> by City Council, </w:t>
      </w:r>
      <w:r w:rsidR="00D161DC">
        <w:rPr>
          <w:rFonts w:ascii="Times New Roman" w:hAnsi="Times New Roman" w:cs="Times New Roman"/>
          <w:sz w:val="24"/>
          <w:szCs w:val="24"/>
        </w:rPr>
        <w:t xml:space="preserve">an Annual Surveillance Report must also be submitted </w:t>
      </w:r>
      <w:r w:rsidR="00A73051">
        <w:rPr>
          <w:rFonts w:ascii="Times New Roman" w:hAnsi="Times New Roman" w:cs="Times New Roman"/>
          <w:sz w:val="24"/>
          <w:szCs w:val="24"/>
        </w:rPr>
        <w:t>which describes</w:t>
      </w:r>
      <w:r w:rsidR="001B6753">
        <w:rPr>
          <w:rFonts w:ascii="Times New Roman" w:hAnsi="Times New Roman" w:cs="Times New Roman"/>
          <w:sz w:val="24"/>
          <w:szCs w:val="24"/>
        </w:rPr>
        <w:t>, among many other details,</w:t>
      </w:r>
      <w:r w:rsidR="00A73051">
        <w:rPr>
          <w:rFonts w:ascii="Times New Roman" w:hAnsi="Times New Roman" w:cs="Times New Roman"/>
          <w:sz w:val="24"/>
          <w:szCs w:val="24"/>
        </w:rPr>
        <w:t xml:space="preserve"> how the technology was used, how the data was shared, and information about any data b</w:t>
      </w:r>
      <w:r w:rsidR="001B6753">
        <w:rPr>
          <w:rFonts w:ascii="Times New Roman" w:hAnsi="Times New Roman" w:cs="Times New Roman"/>
          <w:sz w:val="24"/>
          <w:szCs w:val="24"/>
        </w:rPr>
        <w:t>reaches</w:t>
      </w:r>
      <w:r w:rsidR="00A73051">
        <w:rPr>
          <w:rFonts w:ascii="Times New Roman" w:hAnsi="Times New Roman" w:cs="Times New Roman"/>
          <w:sz w:val="24"/>
          <w:szCs w:val="24"/>
        </w:rPr>
        <w:t>.</w:t>
      </w:r>
    </w:p>
    <w:p w:rsidR="000C1ED0" w:rsidRDefault="001B6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00420A">
        <w:rPr>
          <w:rFonts w:ascii="Times New Roman" w:hAnsi="Times New Roman" w:cs="Times New Roman"/>
          <w:sz w:val="24"/>
          <w:szCs w:val="24"/>
        </w:rPr>
        <w:t xml:space="preserve"> Privacy Advisory Commission (PAC) was created in 2015. </w:t>
      </w:r>
      <w:r w:rsidR="000C1ED0">
        <w:rPr>
          <w:rFonts w:ascii="Times New Roman" w:hAnsi="Times New Roman" w:cs="Times New Roman"/>
          <w:sz w:val="24"/>
          <w:szCs w:val="24"/>
        </w:rPr>
        <w:t xml:space="preserve">You can learn more about the Privacy Advisory Commission at </w:t>
      </w:r>
      <w:hyperlink r:id="rId5" w:history="1">
        <w:r w:rsidR="000C1ED0" w:rsidRPr="000C1ED0">
          <w:rPr>
            <w:rStyle w:val="Hyperlink"/>
            <w:rFonts w:ascii="Times New Roman" w:hAnsi="Times New Roman" w:cs="Times New Roman"/>
            <w:sz w:val="24"/>
            <w:szCs w:val="24"/>
          </w:rPr>
          <w:t>this site.</w:t>
        </w:r>
      </w:hyperlink>
      <w:r w:rsidR="000C1ED0">
        <w:rPr>
          <w:rFonts w:ascii="Times New Roman" w:hAnsi="Times New Roman" w:cs="Times New Roman"/>
          <w:sz w:val="24"/>
          <w:szCs w:val="24"/>
        </w:rPr>
        <w:t xml:space="preserve"> The purpose of the PAC, as listed on their website, is “To provide advice to the city of Oakland on best practices to protect </w:t>
      </w:r>
      <w:proofErr w:type="spellStart"/>
      <w:r w:rsidR="000C1ED0">
        <w:rPr>
          <w:rFonts w:ascii="Times New Roman" w:hAnsi="Times New Roman" w:cs="Times New Roman"/>
          <w:sz w:val="24"/>
          <w:szCs w:val="24"/>
        </w:rPr>
        <w:t>Oaklanders</w:t>
      </w:r>
      <w:proofErr w:type="spellEnd"/>
      <w:r w:rsidR="000C1ED0">
        <w:rPr>
          <w:rFonts w:ascii="Times New Roman" w:hAnsi="Times New Roman" w:cs="Times New Roman"/>
          <w:sz w:val="24"/>
          <w:szCs w:val="24"/>
        </w:rPr>
        <w:t xml:space="preserve">’ privacy rights in connection with the city’s purchase </w:t>
      </w:r>
      <w:r w:rsidR="00607C6A">
        <w:rPr>
          <w:rFonts w:ascii="Times New Roman" w:hAnsi="Times New Roman" w:cs="Times New Roman"/>
          <w:sz w:val="24"/>
          <w:szCs w:val="24"/>
        </w:rPr>
        <w:t>and use of surveillance equipment and other technology that collects or stores our data.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FF6480" w:rsidRDefault="007D1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more about digital surveillance check out</w:t>
      </w:r>
      <w:r w:rsidR="002F7438">
        <w:rPr>
          <w:rFonts w:ascii="Times New Roman" w:hAnsi="Times New Roman" w:cs="Times New Roman"/>
          <w:sz w:val="24"/>
          <w:szCs w:val="24"/>
        </w:rPr>
        <w:t xml:space="preserve"> Cyrus </w:t>
      </w:r>
      <w:proofErr w:type="spellStart"/>
      <w:r w:rsidR="002F7438">
        <w:rPr>
          <w:rFonts w:ascii="Times New Roman" w:hAnsi="Times New Roman" w:cs="Times New Roman"/>
          <w:sz w:val="24"/>
          <w:szCs w:val="24"/>
        </w:rPr>
        <w:t>Farivar’s</w:t>
      </w:r>
      <w:proofErr w:type="spellEnd"/>
      <w:r w:rsidR="002F7438">
        <w:rPr>
          <w:rFonts w:ascii="Times New Roman" w:hAnsi="Times New Roman" w:cs="Times New Roman"/>
          <w:sz w:val="24"/>
          <w:szCs w:val="24"/>
        </w:rPr>
        <w:t xml:space="preserve"> new book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7438">
        <w:rPr>
          <w:rFonts w:ascii="Times New Roman" w:hAnsi="Times New Roman" w:cs="Times New Roman"/>
          <w:i/>
          <w:sz w:val="24"/>
          <w:szCs w:val="24"/>
        </w:rPr>
        <w:t>Habeas Data</w:t>
      </w:r>
      <w:r w:rsidR="002F7438">
        <w:rPr>
          <w:rFonts w:ascii="Times New Roman" w:hAnsi="Times New Roman" w:cs="Times New Roman"/>
          <w:sz w:val="24"/>
          <w:szCs w:val="24"/>
        </w:rPr>
        <w:t>, which includes a section on Oakland</w:t>
      </w:r>
      <w:r w:rsidR="001B67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54B">
        <w:rPr>
          <w:rFonts w:ascii="Times New Roman" w:hAnsi="Times New Roman" w:cs="Times New Roman"/>
          <w:sz w:val="24"/>
          <w:szCs w:val="24"/>
        </w:rPr>
        <w:t xml:space="preserve">Many other books are available on the topic by searching on the terms “digital surveillance” in </w:t>
      </w:r>
      <w:hyperlink r:id="rId6" w:history="1">
        <w:r w:rsidR="0029454B" w:rsidRPr="0029454B">
          <w:rPr>
            <w:rStyle w:val="Hyperlink"/>
            <w:rFonts w:ascii="Times New Roman" w:hAnsi="Times New Roman" w:cs="Times New Roman"/>
            <w:sz w:val="24"/>
            <w:szCs w:val="24"/>
          </w:rPr>
          <w:t>OPL’s encore catalog.</w:t>
        </w:r>
      </w:hyperlink>
      <w:r w:rsidR="00FF2D14">
        <w:rPr>
          <w:rFonts w:ascii="Times New Roman" w:hAnsi="Times New Roman" w:cs="Times New Roman"/>
          <w:sz w:val="24"/>
          <w:szCs w:val="24"/>
        </w:rPr>
        <w:t xml:space="preserve"> You can also read more about Oakland’s Surveillance Technology Ordinance as well as surveillance technologies that a</w:t>
      </w:r>
      <w:r w:rsidR="002F7438">
        <w:rPr>
          <w:rFonts w:ascii="Times New Roman" w:hAnsi="Times New Roman" w:cs="Times New Roman"/>
          <w:sz w:val="24"/>
          <w:szCs w:val="24"/>
        </w:rPr>
        <w:t>re used in California and throughout</w:t>
      </w:r>
      <w:bookmarkStart w:id="0" w:name="_GoBack"/>
      <w:bookmarkEnd w:id="0"/>
      <w:r w:rsidR="00FF2D14">
        <w:rPr>
          <w:rFonts w:ascii="Times New Roman" w:hAnsi="Times New Roman" w:cs="Times New Roman"/>
          <w:sz w:val="24"/>
          <w:szCs w:val="24"/>
        </w:rPr>
        <w:t xml:space="preserve"> the country on the </w:t>
      </w:r>
      <w:hyperlink r:id="rId7" w:history="1">
        <w:r w:rsidR="00FF2D14" w:rsidRPr="00FF2D14">
          <w:rPr>
            <w:rStyle w:val="Hyperlink"/>
            <w:rFonts w:ascii="Times New Roman" w:hAnsi="Times New Roman" w:cs="Times New Roman"/>
            <w:sz w:val="24"/>
            <w:szCs w:val="24"/>
          </w:rPr>
          <w:t>ACLU’s Technology and Civil Liberties webpage</w:t>
        </w:r>
      </w:hyperlink>
      <w:r w:rsidR="00FF2D14">
        <w:rPr>
          <w:rFonts w:ascii="Times New Roman" w:hAnsi="Times New Roman" w:cs="Times New Roman"/>
          <w:sz w:val="24"/>
          <w:szCs w:val="24"/>
        </w:rPr>
        <w:t>.</w:t>
      </w:r>
    </w:p>
    <w:p w:rsidR="005137A8" w:rsidRDefault="005137A8">
      <w:pPr>
        <w:rPr>
          <w:rFonts w:ascii="Times New Roman" w:hAnsi="Times New Roman" w:cs="Times New Roman"/>
          <w:sz w:val="24"/>
          <w:szCs w:val="24"/>
        </w:rPr>
      </w:pPr>
    </w:p>
    <w:p w:rsidR="00237E70" w:rsidRDefault="00237E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disseminate this information to patrons I would post a blog entry on our web</w:t>
      </w:r>
      <w:r w:rsidR="001B6753">
        <w:rPr>
          <w:rFonts w:ascii="Times New Roman" w:hAnsi="Times New Roman" w:cs="Times New Roman"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3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186"/>
    <w:rsid w:val="0000420A"/>
    <w:rsid w:val="000804DC"/>
    <w:rsid w:val="000C1ED0"/>
    <w:rsid w:val="001B6753"/>
    <w:rsid w:val="00237E70"/>
    <w:rsid w:val="0029454B"/>
    <w:rsid w:val="002F7438"/>
    <w:rsid w:val="00333B67"/>
    <w:rsid w:val="00346CAE"/>
    <w:rsid w:val="004D705A"/>
    <w:rsid w:val="005137A8"/>
    <w:rsid w:val="005820DB"/>
    <w:rsid w:val="005A598E"/>
    <w:rsid w:val="00607C6A"/>
    <w:rsid w:val="007D1FD4"/>
    <w:rsid w:val="00805AD3"/>
    <w:rsid w:val="00967B35"/>
    <w:rsid w:val="009B5B3F"/>
    <w:rsid w:val="00A305F9"/>
    <w:rsid w:val="00A73051"/>
    <w:rsid w:val="00B75186"/>
    <w:rsid w:val="00C841D7"/>
    <w:rsid w:val="00D161DC"/>
    <w:rsid w:val="00E66BF8"/>
    <w:rsid w:val="00FF2D14"/>
    <w:rsid w:val="00F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E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74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E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74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lunc.org/taxonomy/term/1/..sites/default/blog/governor-shrinking-real-id?page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core.oaklandlibrary.org/iii/encore/search/C__Ssurveillance%20technology__O-date__U__X0?lang=eng&amp;suite=cobalt" TargetMode="External"/><Relationship Id="rId5" Type="http://schemas.openxmlformats.org/officeDocument/2006/relationships/hyperlink" Target="https://www.oaklandca.gov/boards-and-commissions/privacy-advisory-bo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OPL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23</cp:revision>
  <dcterms:created xsi:type="dcterms:W3CDTF">2018-06-16T21:54:00Z</dcterms:created>
  <dcterms:modified xsi:type="dcterms:W3CDTF">2018-06-20T21:10:00Z</dcterms:modified>
</cp:coreProperties>
</file>