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B8227" w14:textId="77777777" w:rsidR="00663616" w:rsidRPr="00663616" w:rsidRDefault="00663616" w:rsidP="00663616">
      <w:pPr>
        <w:shd w:val="clear" w:color="auto" w:fill="FFFFFF"/>
        <w:spacing w:after="0" w:line="360" w:lineRule="auto"/>
        <w:rPr>
          <w:rFonts w:ascii="Arial" w:hAnsi="Arial" w:cs="Times New Roman"/>
          <w:b/>
          <w:bCs/>
          <w:color w:val="000000"/>
          <w:sz w:val="28"/>
          <w:szCs w:val="28"/>
          <w:lang w:eastAsia="en-US"/>
        </w:rPr>
      </w:pPr>
      <w:r w:rsidRPr="00663616">
        <w:rPr>
          <w:rFonts w:ascii="Arial" w:hAnsi="Arial" w:cs="Times New Roman"/>
          <w:b/>
          <w:bCs/>
          <w:color w:val="000000"/>
          <w:sz w:val="28"/>
          <w:szCs w:val="28"/>
          <w:lang w:eastAsia="en-US"/>
        </w:rPr>
        <w:t>MSDS 430 - Final Project - Alison Au</w:t>
      </w:r>
    </w:p>
    <w:p w14:paraId="0A1CC220" w14:textId="77777777" w:rsidR="00663616" w:rsidRPr="00663616" w:rsidRDefault="00663616" w:rsidP="00E97C9E">
      <w:pPr>
        <w:shd w:val="clear" w:color="auto" w:fill="FFFFFF"/>
        <w:spacing w:after="0" w:line="360" w:lineRule="auto"/>
        <w:rPr>
          <w:rFonts w:ascii="Arial" w:hAnsi="Arial" w:cs="Times New Roman"/>
          <w:b/>
          <w:bCs/>
          <w:color w:val="000000"/>
          <w:lang w:eastAsia="en-US"/>
        </w:rPr>
      </w:pPr>
      <w:r w:rsidRPr="00663616">
        <w:rPr>
          <w:rFonts w:ascii="Arial" w:hAnsi="Arial" w:cs="Times New Roman"/>
          <w:b/>
          <w:bCs/>
          <w:color w:val="000000"/>
          <w:lang w:eastAsia="en-US"/>
        </w:rPr>
        <w:t xml:space="preserve">Comparing </w:t>
      </w:r>
      <w:proofErr w:type="spellStart"/>
      <w:r w:rsidRPr="00663616">
        <w:rPr>
          <w:rFonts w:ascii="Arial" w:hAnsi="Arial" w:cs="Times New Roman"/>
          <w:b/>
          <w:bCs/>
          <w:color w:val="000000"/>
          <w:lang w:eastAsia="en-US"/>
        </w:rPr>
        <w:t>Instacart</w:t>
      </w:r>
      <w:proofErr w:type="spellEnd"/>
      <w:r w:rsidRPr="00663616">
        <w:rPr>
          <w:rFonts w:ascii="Arial" w:hAnsi="Arial" w:cs="Times New Roman"/>
          <w:b/>
          <w:bCs/>
          <w:color w:val="000000"/>
          <w:lang w:eastAsia="en-US"/>
        </w:rPr>
        <w:t xml:space="preserve"> Frequent vs. Infrequent Customers</w:t>
      </w:r>
    </w:p>
    <w:p w14:paraId="0C5002B2" w14:textId="77777777" w:rsidR="00663616" w:rsidRDefault="00663616" w:rsidP="00663616">
      <w:pPr>
        <w:shd w:val="clear" w:color="auto" w:fill="FFFFFF"/>
        <w:spacing w:after="0"/>
        <w:rPr>
          <w:rFonts w:ascii="Arial" w:hAnsi="Arial" w:cs="Times New Roman"/>
          <w:b/>
          <w:bCs/>
          <w:color w:val="000000"/>
          <w:sz w:val="20"/>
          <w:szCs w:val="21"/>
          <w:lang w:eastAsia="en-US"/>
        </w:rPr>
      </w:pPr>
    </w:p>
    <w:p w14:paraId="74841B90" w14:textId="77777777" w:rsidR="00663616" w:rsidRPr="00E97C9E" w:rsidRDefault="00663616" w:rsidP="00E97C9E">
      <w:pPr>
        <w:shd w:val="clear" w:color="auto" w:fill="FFFFFF"/>
        <w:spacing w:after="0" w:line="360" w:lineRule="auto"/>
        <w:rPr>
          <w:rFonts w:ascii="Arial" w:hAnsi="Arial" w:cs="Times New Roman"/>
          <w:b/>
          <w:bCs/>
          <w:color w:val="000000"/>
          <w:lang w:eastAsia="en-US"/>
        </w:rPr>
      </w:pPr>
      <w:r w:rsidRPr="00E97C9E">
        <w:rPr>
          <w:rFonts w:ascii="Arial" w:hAnsi="Arial" w:cs="Times New Roman"/>
          <w:b/>
          <w:bCs/>
          <w:color w:val="000000"/>
          <w:lang w:eastAsia="en-US"/>
        </w:rPr>
        <w:t>Introduction</w:t>
      </w:r>
    </w:p>
    <w:p w14:paraId="0B22464C" w14:textId="23FF3A2E" w:rsidR="00E97C9E" w:rsidRPr="00E97C9E" w:rsidRDefault="00E97C9E" w:rsidP="00663616">
      <w:pPr>
        <w:shd w:val="clear" w:color="auto" w:fill="FFFFFF"/>
        <w:spacing w:after="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 w:rsidRPr="00E97C9E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The goal of this project is to 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compare</w:t>
      </w:r>
      <w:r w:rsidRPr="00E97C9E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buying habits of 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the </w:t>
      </w:r>
      <w:r w:rsidRPr="00E97C9E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most frequent 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versus</w:t>
      </w:r>
      <w:r w:rsidRPr="00E97C9E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less regular customers 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of </w:t>
      </w:r>
      <w:r w:rsidRPr="00E97C9E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online grocery store </w:t>
      </w:r>
      <w:proofErr w:type="spellStart"/>
      <w:r w:rsidRPr="00E97C9E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Instacart</w:t>
      </w:r>
      <w:proofErr w:type="spellEnd"/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. This can help guide strategy and marketing tactics to drive people to become more regular users.</w:t>
      </w:r>
    </w:p>
    <w:p w14:paraId="3CEF8323" w14:textId="77777777" w:rsidR="00E97C9E" w:rsidRDefault="00E97C9E" w:rsidP="00663616">
      <w:pPr>
        <w:shd w:val="clear" w:color="auto" w:fill="FFFFFF"/>
        <w:spacing w:after="0"/>
        <w:rPr>
          <w:rFonts w:ascii="Arial" w:hAnsi="Arial" w:cs="Times New Roman"/>
          <w:b/>
          <w:bCs/>
          <w:color w:val="000000"/>
          <w:sz w:val="22"/>
          <w:szCs w:val="22"/>
          <w:lang w:eastAsia="en-US"/>
        </w:rPr>
      </w:pPr>
    </w:p>
    <w:p w14:paraId="4B86B207" w14:textId="264CC56A" w:rsidR="00E97C9E" w:rsidRDefault="00E97C9E" w:rsidP="00663616">
      <w:pPr>
        <w:shd w:val="clear" w:color="auto" w:fill="FFFFFF"/>
        <w:spacing w:after="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My </w:t>
      </w:r>
      <w:r w:rsidR="00455F8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idea for this project stems from my</w:t>
      </w:r>
      <w:r w:rsidR="00996B16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general</w:t>
      </w:r>
      <w:r w:rsidR="00455F8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interest in consumer behavior and food. I was also </w:t>
      </w:r>
      <w:r w:rsidR="00765725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curious to</w:t>
      </w:r>
      <w:r w:rsidR="00455F8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</w:t>
      </w:r>
      <w:r w:rsidR="00765725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look</w:t>
      </w:r>
      <w:r w:rsidR="007134C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deeper</w:t>
      </w:r>
      <w:r w:rsidR="00455F8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at this newer industry of </w:t>
      </w:r>
      <w:r w:rsidR="007134C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e-comm</w:t>
      </w:r>
      <w:r w:rsidR="00677D00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erce</w:t>
      </w:r>
      <w:r w:rsidR="00455F8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grocery shopping. </w:t>
      </w:r>
      <w:r w:rsidR="007134C9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Lastly</w:t>
      </w:r>
      <w:r w:rsidR="00136842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, this goes hand-in-hand with my career in marketing/advertising. We continually use data to determine the most effective advertising message</w:t>
      </w:r>
      <w:r w:rsidR="00765725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s</w:t>
      </w:r>
      <w:r w:rsidR="00136842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for different audience segments. </w:t>
      </w:r>
    </w:p>
    <w:p w14:paraId="09885EE5" w14:textId="77777777" w:rsidR="00136842" w:rsidRDefault="00136842" w:rsidP="00663616">
      <w:pPr>
        <w:shd w:val="clear" w:color="auto" w:fill="FFFFFF"/>
        <w:spacing w:after="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3E0FDCB1" w14:textId="77777777" w:rsidR="00637A0F" w:rsidRDefault="00637A0F" w:rsidP="00663616">
      <w:pPr>
        <w:shd w:val="clear" w:color="auto" w:fill="FFFFFF"/>
        <w:spacing w:after="0"/>
        <w:rPr>
          <w:rFonts w:ascii="Arial" w:hAnsi="Arial" w:cs="Times New Roman"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This data is sourced from </w:t>
      </w:r>
      <w:proofErr w:type="spellStart"/>
      <w:r>
        <w:rPr>
          <w:rFonts w:ascii="Arial" w:hAnsi="Arial" w:cs="Times New Roman"/>
          <w:color w:val="000000"/>
          <w:sz w:val="22"/>
          <w:szCs w:val="22"/>
          <w:lang w:eastAsia="en-US"/>
        </w:rPr>
        <w:t>Kaggle</w:t>
      </w:r>
      <w:proofErr w:type="spellEnd"/>
      <w:r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: </w:t>
      </w:r>
    </w:p>
    <w:p w14:paraId="33D86054" w14:textId="01923657" w:rsidR="00637A0F" w:rsidRDefault="00637A0F" w:rsidP="00663616">
      <w:pPr>
        <w:shd w:val="clear" w:color="auto" w:fill="FFFFFF"/>
        <w:spacing w:after="0"/>
        <w:rPr>
          <w:rFonts w:ascii="Arial" w:hAnsi="Arial" w:cs="Times New Roman"/>
          <w:color w:val="000000"/>
          <w:sz w:val="22"/>
          <w:szCs w:val="22"/>
          <w:lang w:eastAsia="en-US"/>
        </w:rPr>
      </w:pPr>
      <w:r w:rsidRPr="00E97C9E">
        <w:rPr>
          <w:rFonts w:ascii="Arial" w:hAnsi="Arial" w:cs="Times New Roman"/>
          <w:color w:val="000000"/>
          <w:sz w:val="22"/>
          <w:szCs w:val="22"/>
          <w:lang w:eastAsia="en-US"/>
        </w:rPr>
        <w:fldChar w:fldCharType="begin"/>
      </w:r>
      <w:r w:rsidRPr="00E97C9E">
        <w:rPr>
          <w:rFonts w:ascii="Arial" w:hAnsi="Arial" w:cs="Times New Roman"/>
          <w:color w:val="000000"/>
          <w:sz w:val="22"/>
          <w:szCs w:val="22"/>
          <w:lang w:eastAsia="en-US"/>
        </w:rPr>
        <w:instrText xml:space="preserve"> HYPERLINK "https://www.kaggle.com/c/instacart-market-basket-analysis/data" \t "_blank" </w:instrText>
      </w:r>
      <w:r w:rsidRPr="00E97C9E">
        <w:rPr>
          <w:rFonts w:ascii="Arial" w:hAnsi="Arial" w:cs="Times New Roman"/>
          <w:color w:val="000000"/>
          <w:sz w:val="22"/>
          <w:szCs w:val="22"/>
          <w:lang w:eastAsia="en-US"/>
        </w:rPr>
      </w:r>
      <w:r w:rsidRPr="00E97C9E">
        <w:rPr>
          <w:rFonts w:ascii="Arial" w:hAnsi="Arial" w:cs="Times New Roman"/>
          <w:color w:val="000000"/>
          <w:sz w:val="22"/>
          <w:szCs w:val="22"/>
          <w:lang w:eastAsia="en-US"/>
        </w:rPr>
        <w:fldChar w:fldCharType="separate"/>
      </w:r>
      <w:r w:rsidRPr="00E97C9E">
        <w:rPr>
          <w:rFonts w:ascii="Arial" w:hAnsi="Arial" w:cs="Times New Roman"/>
          <w:color w:val="296EAA"/>
          <w:sz w:val="22"/>
          <w:szCs w:val="22"/>
          <w:u w:val="single"/>
          <w:lang w:eastAsia="en-US"/>
        </w:rPr>
        <w:t>https://www.kaggle.com/c/instacart-market-basket-analysis/data</w:t>
      </w:r>
      <w:r w:rsidRPr="00E97C9E">
        <w:rPr>
          <w:rFonts w:ascii="Arial" w:hAnsi="Arial" w:cs="Times New Roman"/>
          <w:color w:val="000000"/>
          <w:sz w:val="22"/>
          <w:szCs w:val="22"/>
          <w:lang w:eastAsia="en-US"/>
        </w:rPr>
        <w:fldChar w:fldCharType="end"/>
      </w:r>
    </w:p>
    <w:p w14:paraId="0A35DFC3" w14:textId="7C0BD402" w:rsidR="00663616" w:rsidRDefault="00663616" w:rsidP="00663616">
      <w:pPr>
        <w:shd w:val="clear" w:color="auto" w:fill="FFFFFF"/>
        <w:spacing w:after="0"/>
        <w:rPr>
          <w:rFonts w:ascii="Arial" w:hAnsi="Arial" w:cs="Times New Roman"/>
          <w:color w:val="000000"/>
          <w:sz w:val="22"/>
          <w:szCs w:val="22"/>
          <w:lang w:eastAsia="en-US"/>
        </w:rPr>
      </w:pPr>
      <w:proofErr w:type="spellStart"/>
      <w:r w:rsidRPr="00E97C9E">
        <w:rPr>
          <w:rFonts w:ascii="Arial" w:hAnsi="Arial" w:cs="Times New Roman"/>
          <w:color w:val="000000"/>
          <w:sz w:val="22"/>
          <w:szCs w:val="22"/>
          <w:lang w:eastAsia="en-US"/>
        </w:rPr>
        <w:t>Instacart</w:t>
      </w:r>
      <w:proofErr w:type="spellEnd"/>
      <w:r w:rsidR="00637A0F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had publicly</w:t>
      </w:r>
      <w:r w:rsidRPr="00E97C9E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released a sample of over 3MM orders</w:t>
      </w:r>
      <w:r w:rsidR="00765725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in 2017</w:t>
      </w:r>
      <w:r w:rsidRPr="00E97C9E">
        <w:rPr>
          <w:rFonts w:ascii="Arial" w:hAnsi="Arial" w:cs="Times New Roman"/>
          <w:color w:val="000000"/>
          <w:sz w:val="22"/>
          <w:szCs w:val="22"/>
          <w:lang w:eastAsia="en-US"/>
        </w:rPr>
        <w:t xml:space="preserve"> from more than 200K users. For each user, between 4 and 100 of their orders are provided. </w:t>
      </w:r>
    </w:p>
    <w:p w14:paraId="08CE7090" w14:textId="4529CE0C" w:rsidR="00637A0F" w:rsidRDefault="00D036FD" w:rsidP="00663616">
      <w:pPr>
        <w:shd w:val="clear" w:color="auto" w:fill="FFFFFF"/>
        <w:spacing w:before="240" w:after="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 w:rsidRPr="00D036FD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Variables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Explored</w:t>
      </w:r>
      <w:r w:rsidRPr="00D036FD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:</w:t>
      </w:r>
    </w:p>
    <w:p w14:paraId="7205AC12" w14:textId="1F2DE69C" w:rsidR="00D036FD" w:rsidRDefault="00D036FD" w:rsidP="00D036FD">
      <w:pPr>
        <w:pStyle w:val="ListParagraph"/>
        <w:numPr>
          <w:ilvl w:val="0"/>
          <w:numId w:val="2"/>
        </w:numPr>
        <w:shd w:val="clear" w:color="auto" w:fill="FFFFFF"/>
        <w:spacing w:before="240" w:after="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Order volume</w:t>
      </w:r>
      <w:r w:rsidR="00654EF4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: used to segment users into high/medium/low-frequency customers</w:t>
      </w:r>
    </w:p>
    <w:p w14:paraId="6288527F" w14:textId="22D1C77A" w:rsidR="00D036FD" w:rsidRDefault="00D036FD" w:rsidP="00D036FD">
      <w:pPr>
        <w:pStyle w:val="ListParagraph"/>
        <w:numPr>
          <w:ilvl w:val="0"/>
          <w:numId w:val="2"/>
        </w:numPr>
        <w:shd w:val="clear" w:color="auto" w:fill="FFFFFF"/>
        <w:spacing w:before="240" w:after="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Product volume</w:t>
      </w:r>
    </w:p>
    <w:p w14:paraId="3EF4A60B" w14:textId="4A92D6C0" w:rsidR="00654EF4" w:rsidRDefault="00654EF4" w:rsidP="00D036FD">
      <w:pPr>
        <w:pStyle w:val="ListParagraph"/>
        <w:numPr>
          <w:ilvl w:val="0"/>
          <w:numId w:val="2"/>
        </w:numPr>
        <w:shd w:val="clear" w:color="auto" w:fill="FFFFFF"/>
        <w:spacing w:before="240" w:after="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Products purchased</w:t>
      </w:r>
    </w:p>
    <w:p w14:paraId="0BAE55B2" w14:textId="40F9758B" w:rsidR="00D036FD" w:rsidRPr="00D036FD" w:rsidRDefault="00654EF4" w:rsidP="00D036FD">
      <w:pPr>
        <w:pStyle w:val="ListParagraph"/>
        <w:numPr>
          <w:ilvl w:val="0"/>
          <w:numId w:val="2"/>
        </w:numPr>
        <w:shd w:val="clear" w:color="auto" w:fill="FFFFFF"/>
        <w:spacing w:before="240" w:after="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Reordered products: 1 if this </w:t>
      </w:r>
      <w:r w:rsidRPr="00654EF4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product has been ordered by this user in the past, 0 otherwise</w:t>
      </w:r>
    </w:p>
    <w:p w14:paraId="78E78756" w14:textId="754F6C47" w:rsidR="00D036FD" w:rsidRDefault="00D036FD" w:rsidP="00D036FD">
      <w:pPr>
        <w:pStyle w:val="ListParagraph"/>
        <w:numPr>
          <w:ilvl w:val="0"/>
          <w:numId w:val="2"/>
        </w:numPr>
        <w:shd w:val="clear" w:color="auto" w:fill="FFFFFF"/>
        <w:spacing w:before="240" w:after="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Day of the week the order was placed on</w:t>
      </w:r>
    </w:p>
    <w:p w14:paraId="1D7A3BA8" w14:textId="4469CA1C" w:rsidR="00D036FD" w:rsidRDefault="00D036FD" w:rsidP="00D036FD">
      <w:pPr>
        <w:pStyle w:val="ListParagraph"/>
        <w:numPr>
          <w:ilvl w:val="0"/>
          <w:numId w:val="2"/>
        </w:numPr>
        <w:shd w:val="clear" w:color="auto" w:fill="FFFFFF"/>
        <w:spacing w:before="240" w:after="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Hour of day the order was placed on</w:t>
      </w:r>
    </w:p>
    <w:p w14:paraId="771A34BF" w14:textId="362A396B" w:rsidR="00374A16" w:rsidRDefault="00D036FD" w:rsidP="00654EF4">
      <w:pPr>
        <w:pStyle w:val="ListParagraph"/>
        <w:numPr>
          <w:ilvl w:val="0"/>
          <w:numId w:val="2"/>
        </w:numPr>
        <w:shd w:val="clear" w:color="auto" w:fill="FFFFFF"/>
        <w:spacing w:before="240" w:after="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Days since the last order, capped at 30</w:t>
      </w:r>
    </w:p>
    <w:p w14:paraId="0CE981E9" w14:textId="77777777" w:rsidR="00654EF4" w:rsidRPr="000427ED" w:rsidRDefault="00654EF4" w:rsidP="000427ED">
      <w:pPr>
        <w:shd w:val="clear" w:color="auto" w:fill="FFFFFF"/>
        <w:spacing w:before="240" w:after="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26217DA7" w14:textId="33B5B8E9" w:rsidR="00374A16" w:rsidRPr="00E97C9E" w:rsidRDefault="00654EF4" w:rsidP="00374A16">
      <w:pPr>
        <w:shd w:val="clear" w:color="auto" w:fill="FFFFFF"/>
        <w:spacing w:after="0" w:line="360" w:lineRule="auto"/>
        <w:rPr>
          <w:rFonts w:ascii="Arial" w:hAnsi="Arial" w:cs="Times New Roman"/>
          <w:b/>
          <w:bCs/>
          <w:color w:val="000000"/>
          <w:lang w:eastAsia="en-US"/>
        </w:rPr>
      </w:pPr>
      <w:r>
        <w:rPr>
          <w:rFonts w:ascii="Arial" w:hAnsi="Arial" w:cs="Times New Roman"/>
          <w:b/>
          <w:bCs/>
          <w:color w:val="000000"/>
          <w:lang w:eastAsia="en-US"/>
        </w:rPr>
        <w:t>Solution Process</w:t>
      </w:r>
    </w:p>
    <w:p w14:paraId="5754EDCF" w14:textId="000A5B98" w:rsidR="00654EF4" w:rsidRDefault="009269CA" w:rsidP="00654EF4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The analysis follows</w:t>
      </w:r>
      <w:r w:rsidR="00654EF4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an EDA approach. The datasets 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are</w:t>
      </w:r>
      <w:r w:rsidR="00654EF4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first merged into two main </w:t>
      </w:r>
      <w:proofErr w:type="spellStart"/>
      <w:r w:rsidR="00654EF4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dataframes</w:t>
      </w:r>
      <w:proofErr w:type="spellEnd"/>
      <w:r w:rsidR="00654EF4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, one with user and order-lev</w:t>
      </w:r>
      <w:r w:rsidR="00A16F02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el data and another wi</w:t>
      </w:r>
      <w:r w:rsidR="00654EF4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t</w:t>
      </w:r>
      <w:r w:rsidR="00A16F02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h</w:t>
      </w:r>
      <w:r w:rsidR="00654EF4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order and product-level data. Note that these 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are</w:t>
      </w:r>
      <w:r w:rsidR="00654EF4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 not combined into one large dataset, as this 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is not necessary and </w:t>
      </w:r>
      <w:r w:rsidR="00A16F02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caused the code to take much longer to run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.</w:t>
      </w:r>
    </w:p>
    <w:p w14:paraId="6236F515" w14:textId="7F640B2F" w:rsidR="00922011" w:rsidRDefault="00A16F02" w:rsidP="009269CA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Next, th</w:t>
      </w:r>
      <w:r w:rsidR="009269CA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e distribution of users by order volume is pulled. Users are then segmented into equally sized buckets of high, medium, and low users based on orders. </w:t>
      </w:r>
      <w:r w:rsidR="0092201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This resulted in the following breakout:</w:t>
      </w:r>
    </w:p>
    <w:p w14:paraId="06B13E53" w14:textId="6DF1CA03" w:rsidR="00922011" w:rsidRDefault="00922011" w:rsidP="00922011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Low users: 4-7 orders</w:t>
      </w:r>
    </w:p>
    <w:p w14:paraId="53D3585D" w14:textId="79C70766" w:rsidR="00922011" w:rsidRDefault="00922011" w:rsidP="00922011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Medium users: 8-16 orders</w:t>
      </w:r>
    </w:p>
    <w:p w14:paraId="6FDFDA4F" w14:textId="6373DA40" w:rsidR="00922011" w:rsidRPr="00922011" w:rsidRDefault="00922011" w:rsidP="00922011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High users: 17-100 orders</w:t>
      </w:r>
    </w:p>
    <w:p w14:paraId="000453A7" w14:textId="71650855" w:rsidR="00654EF4" w:rsidRDefault="009269CA" w:rsidP="009269CA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These segments are then sliced by the various variables noted above in order to compare the audience segments and understand the overall customer base. </w:t>
      </w:r>
    </w:p>
    <w:p w14:paraId="05F301CA" w14:textId="77777777" w:rsidR="000427ED" w:rsidRDefault="000427ED" w:rsidP="009269CA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7C500D77" w14:textId="0240AB29" w:rsidR="00374A16" w:rsidRDefault="000427ED">
      <w:pPr>
        <w:rPr>
          <w:rFonts w:ascii="Arial" w:hAnsi="Arial" w:cs="Times New Roman"/>
          <w:b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/>
          <w:bCs/>
          <w:color w:val="000000"/>
          <w:lang w:eastAsia="en-US"/>
        </w:rPr>
        <w:lastRenderedPageBreak/>
        <w:t>Results</w:t>
      </w:r>
    </w:p>
    <w:p w14:paraId="7EBF7B46" w14:textId="7F304FB2" w:rsidR="009F01DC" w:rsidRDefault="0092201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Overall, </w:t>
      </w:r>
      <w:r w:rsidR="00F35AC7">
        <w:rPr>
          <w:rFonts w:ascii="Arial" w:hAnsi="Arial"/>
          <w:sz w:val="22"/>
          <w:szCs w:val="22"/>
        </w:rPr>
        <w:t>the two customer segments have</w:t>
      </w:r>
      <w:r w:rsidRPr="00922011">
        <w:rPr>
          <w:rFonts w:ascii="Arial" w:hAnsi="Arial"/>
          <w:sz w:val="22"/>
          <w:szCs w:val="22"/>
        </w:rPr>
        <w:t xml:space="preserve"> similar buying habits</w:t>
      </w:r>
      <w:r w:rsidR="00A16F02">
        <w:rPr>
          <w:rFonts w:ascii="Arial" w:hAnsi="Arial"/>
          <w:sz w:val="22"/>
          <w:szCs w:val="22"/>
        </w:rPr>
        <w:t>,</w:t>
      </w:r>
      <w:r w:rsidRPr="00922011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aside from order volume and </w:t>
      </w:r>
      <w:r w:rsidR="00A16F02">
        <w:rPr>
          <w:rFonts w:ascii="Arial" w:hAnsi="Arial"/>
          <w:sz w:val="22"/>
          <w:szCs w:val="22"/>
        </w:rPr>
        <w:t xml:space="preserve">frequency of orders. </w:t>
      </w:r>
      <w:r w:rsidR="009F01DC">
        <w:rPr>
          <w:rFonts w:ascii="Arial" w:hAnsi="Arial"/>
          <w:sz w:val="22"/>
          <w:szCs w:val="22"/>
        </w:rPr>
        <w:t xml:space="preserve">They </w:t>
      </w:r>
      <w:r w:rsidR="00A16F02">
        <w:rPr>
          <w:rFonts w:ascii="Arial" w:hAnsi="Arial"/>
          <w:sz w:val="22"/>
          <w:szCs w:val="22"/>
        </w:rPr>
        <w:t>purchase</w:t>
      </w:r>
      <w:r w:rsidR="009F01DC">
        <w:rPr>
          <w:rFonts w:ascii="Arial" w:hAnsi="Arial"/>
          <w:sz w:val="22"/>
          <w:szCs w:val="22"/>
        </w:rPr>
        <w:t xml:space="preserve"> the same amount of items per </w:t>
      </w:r>
      <w:proofErr w:type="gramStart"/>
      <w:r w:rsidR="009F01DC">
        <w:rPr>
          <w:rFonts w:ascii="Arial" w:hAnsi="Arial"/>
          <w:sz w:val="22"/>
          <w:szCs w:val="22"/>
        </w:rPr>
        <w:t>order,</w:t>
      </w:r>
      <w:proofErr w:type="gramEnd"/>
      <w:r w:rsidR="009F01DC">
        <w:rPr>
          <w:rFonts w:ascii="Arial" w:hAnsi="Arial"/>
          <w:sz w:val="22"/>
          <w:szCs w:val="22"/>
        </w:rPr>
        <w:t xml:space="preserve"> have similar tastes in fresh produce and organic products, and shop once a week.</w:t>
      </w:r>
      <w:r>
        <w:rPr>
          <w:rFonts w:ascii="Arial" w:hAnsi="Arial"/>
          <w:sz w:val="22"/>
          <w:szCs w:val="22"/>
        </w:rPr>
        <w:t xml:space="preserve"> </w:t>
      </w:r>
    </w:p>
    <w:p w14:paraId="2FC0F0B4" w14:textId="7B6E57EC" w:rsidR="009F01DC" w:rsidRDefault="00061B7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However, a</w:t>
      </w:r>
      <w:r w:rsidR="009F01DC">
        <w:rPr>
          <w:rFonts w:ascii="Arial" w:hAnsi="Arial"/>
          <w:sz w:val="22"/>
          <w:szCs w:val="22"/>
        </w:rPr>
        <w:t xml:space="preserve"> key difference is that high-frequent customers reorder the same products </w:t>
      </w:r>
      <w:r w:rsidR="00F47B72">
        <w:rPr>
          <w:rFonts w:ascii="Arial" w:hAnsi="Arial"/>
          <w:sz w:val="22"/>
          <w:szCs w:val="22"/>
        </w:rPr>
        <w:t>significantly more</w:t>
      </w:r>
      <w:r w:rsidR="009F01DC">
        <w:rPr>
          <w:rFonts w:ascii="Arial" w:hAnsi="Arial"/>
          <w:sz w:val="22"/>
          <w:szCs w:val="22"/>
        </w:rPr>
        <w:t xml:space="preserve"> than low users. </w:t>
      </w:r>
      <w:r w:rsidR="009F01DC">
        <w:rPr>
          <w:rFonts w:ascii="Arial" w:hAnsi="Arial"/>
          <w:sz w:val="22"/>
          <w:szCs w:val="22"/>
        </w:rPr>
        <w:t>Further exploration can be done beyond this dataset to see if other factors drive this, e.g. cost, quality of produce, or delivery times.</w:t>
      </w:r>
      <w:r w:rsidR="00F47B72">
        <w:rPr>
          <w:rFonts w:ascii="Arial" w:hAnsi="Arial"/>
          <w:sz w:val="22"/>
          <w:szCs w:val="22"/>
        </w:rPr>
        <w:t xml:space="preserve"> </w:t>
      </w:r>
      <w:r w:rsidR="00F47B72">
        <w:rPr>
          <w:rFonts w:ascii="Arial" w:hAnsi="Arial"/>
          <w:sz w:val="22"/>
          <w:szCs w:val="22"/>
        </w:rPr>
        <w:t xml:space="preserve">Targeted ads can also be run showing products </w:t>
      </w:r>
      <w:r w:rsidR="00A16F02">
        <w:rPr>
          <w:rFonts w:ascii="Arial" w:hAnsi="Arial"/>
          <w:sz w:val="22"/>
          <w:szCs w:val="22"/>
        </w:rPr>
        <w:t xml:space="preserve">that </w:t>
      </w:r>
      <w:r w:rsidR="00F47B72">
        <w:rPr>
          <w:rFonts w:ascii="Arial" w:hAnsi="Arial"/>
          <w:sz w:val="22"/>
          <w:szCs w:val="22"/>
        </w:rPr>
        <w:t xml:space="preserve">low customers have purchased before. These ads can more heavily run on Sunday afternoons, when low users typically shop on </w:t>
      </w:r>
      <w:proofErr w:type="spellStart"/>
      <w:r w:rsidR="00F47B72">
        <w:rPr>
          <w:rFonts w:ascii="Arial" w:hAnsi="Arial"/>
          <w:sz w:val="22"/>
          <w:szCs w:val="22"/>
        </w:rPr>
        <w:t>Instacart</w:t>
      </w:r>
      <w:proofErr w:type="spellEnd"/>
      <w:r w:rsidR="00F47B72">
        <w:rPr>
          <w:rFonts w:ascii="Arial" w:hAnsi="Arial"/>
          <w:sz w:val="22"/>
          <w:szCs w:val="22"/>
        </w:rPr>
        <w:t>.</w:t>
      </w:r>
    </w:p>
    <w:p w14:paraId="6B477600" w14:textId="12E915C8" w:rsidR="00374A16" w:rsidRDefault="00E31C4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Some of the main results are shown below.</w:t>
      </w:r>
    </w:p>
    <w:p w14:paraId="029F5C8D" w14:textId="77777777" w:rsidR="00922011" w:rsidRPr="00922011" w:rsidRDefault="00922011">
      <w:pPr>
        <w:rPr>
          <w:rFonts w:ascii="Arial" w:hAnsi="Arial"/>
          <w:b/>
          <w:sz w:val="22"/>
          <w:szCs w:val="22"/>
        </w:rPr>
      </w:pPr>
      <w:r w:rsidRPr="00922011">
        <w:rPr>
          <w:rFonts w:ascii="Arial" w:hAnsi="Arial"/>
          <w:b/>
          <w:sz w:val="22"/>
          <w:szCs w:val="22"/>
        </w:rPr>
        <w:t>Products Per Order</w:t>
      </w:r>
    </w:p>
    <w:p w14:paraId="228B8ED8" w14:textId="476B3118" w:rsidR="00922011" w:rsidRDefault="0092201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On average, both high and low users </w:t>
      </w:r>
      <w:r w:rsidR="00F35AC7">
        <w:rPr>
          <w:rFonts w:ascii="Arial" w:hAnsi="Arial"/>
          <w:sz w:val="22"/>
          <w:szCs w:val="22"/>
        </w:rPr>
        <w:t xml:space="preserve">purchase </w:t>
      </w:r>
      <w:r>
        <w:rPr>
          <w:rFonts w:ascii="Arial" w:hAnsi="Arial"/>
          <w:sz w:val="22"/>
          <w:szCs w:val="22"/>
        </w:rPr>
        <w:t xml:space="preserve">10 products per order. This does </w:t>
      </w:r>
      <w:r w:rsidR="00F35AC7">
        <w:rPr>
          <w:rFonts w:ascii="Arial" w:hAnsi="Arial"/>
          <w:sz w:val="22"/>
          <w:szCs w:val="22"/>
        </w:rPr>
        <w:t>become</w:t>
      </w:r>
      <w:r>
        <w:rPr>
          <w:rFonts w:ascii="Arial" w:hAnsi="Arial"/>
          <w:sz w:val="22"/>
          <w:szCs w:val="22"/>
        </w:rPr>
        <w:t xml:space="preserve"> a bit more differentiated when looking at the distribution. High users most commonly </w:t>
      </w:r>
      <w:r w:rsidR="00F35AC7">
        <w:rPr>
          <w:rFonts w:ascii="Arial" w:hAnsi="Arial"/>
          <w:sz w:val="22"/>
          <w:szCs w:val="22"/>
        </w:rPr>
        <w:t>buy</w:t>
      </w:r>
      <w:r>
        <w:rPr>
          <w:rFonts w:ascii="Arial" w:hAnsi="Arial"/>
          <w:sz w:val="22"/>
          <w:szCs w:val="22"/>
        </w:rPr>
        <w:t xml:space="preserve"> 5-6 products, while low users do have more variance</w:t>
      </w:r>
      <w:r w:rsidR="00E33BBB">
        <w:rPr>
          <w:rFonts w:ascii="Arial" w:hAnsi="Arial"/>
          <w:sz w:val="22"/>
          <w:szCs w:val="22"/>
        </w:rPr>
        <w:t xml:space="preserve"> with 1-7 products per order</w:t>
      </w:r>
      <w:r>
        <w:rPr>
          <w:rFonts w:ascii="Arial" w:hAnsi="Arial"/>
          <w:sz w:val="22"/>
          <w:szCs w:val="22"/>
        </w:rPr>
        <w:t>. This shows there is a small opportunity to grow the number of products low users buy per order.</w:t>
      </w:r>
    </w:p>
    <w:p w14:paraId="61742B0D" w14:textId="5FA04533" w:rsidR="00922011" w:rsidRDefault="00922011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  <w:lang w:eastAsia="en-US"/>
        </w:rPr>
        <w:drawing>
          <wp:inline distT="0" distB="0" distL="0" distR="0" wp14:anchorId="0088506D" wp14:editId="17562A45">
            <wp:extent cx="5943600" cy="2514600"/>
            <wp:effectExtent l="0" t="0" r="0" b="0"/>
            <wp:docPr id="1" name="Picture 1" descr="Macintosh HD:Users:alisonau:Desktop:Screen Shot 2019-12-09 at 12.56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isonau:Desktop:Screen Shot 2019-12-09 at 12.56.2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D765" w14:textId="64BCA569" w:rsidR="00922011" w:rsidRDefault="00922011" w:rsidP="00922011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Top Products</w:t>
      </w:r>
    </w:p>
    <w:p w14:paraId="12F89018" w14:textId="321716A2" w:rsidR="00922011" w:rsidRPr="00922011" w:rsidRDefault="00E31C42" w:rsidP="00922011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Top</w:t>
      </w:r>
      <w:r w:rsidR="00C33FAE">
        <w:rPr>
          <w:rFonts w:ascii="Arial" w:hAnsi="Arial"/>
          <w:sz w:val="22"/>
          <w:szCs w:val="22"/>
        </w:rPr>
        <w:t xml:space="preserve"> sellers </w:t>
      </w:r>
      <w:r w:rsidR="00322292">
        <w:rPr>
          <w:rFonts w:ascii="Arial" w:hAnsi="Arial"/>
          <w:sz w:val="22"/>
          <w:szCs w:val="22"/>
        </w:rPr>
        <w:t>are</w:t>
      </w:r>
      <w:r w:rsidR="00C33FAE">
        <w:rPr>
          <w:rFonts w:ascii="Arial" w:hAnsi="Arial"/>
          <w:sz w:val="22"/>
          <w:szCs w:val="22"/>
        </w:rPr>
        <w:t xml:space="preserve"> fresh produce</w:t>
      </w:r>
      <w:r w:rsidR="00E33BBB">
        <w:rPr>
          <w:rFonts w:ascii="Arial" w:hAnsi="Arial"/>
          <w:sz w:val="22"/>
          <w:szCs w:val="22"/>
        </w:rPr>
        <w:t>—</w:t>
      </w:r>
      <w:r w:rsidR="00C33FAE">
        <w:rPr>
          <w:rFonts w:ascii="Arial" w:hAnsi="Arial"/>
          <w:sz w:val="22"/>
          <w:szCs w:val="22"/>
        </w:rPr>
        <w:t>bananas, strawberries, and spinach in the top 3 or 4</w:t>
      </w:r>
      <w:r>
        <w:rPr>
          <w:rFonts w:ascii="Arial" w:hAnsi="Arial"/>
          <w:sz w:val="22"/>
          <w:szCs w:val="22"/>
        </w:rPr>
        <w:t xml:space="preserve"> for both segments. Organic products </w:t>
      </w:r>
      <w:r w:rsidR="00322292">
        <w:rPr>
          <w:rFonts w:ascii="Arial" w:hAnsi="Arial"/>
          <w:sz w:val="22"/>
          <w:szCs w:val="22"/>
        </w:rPr>
        <w:t>are</w:t>
      </w:r>
      <w:r>
        <w:rPr>
          <w:rFonts w:ascii="Arial" w:hAnsi="Arial"/>
          <w:sz w:val="22"/>
          <w:szCs w:val="22"/>
        </w:rPr>
        <w:t xml:space="preserve"> also popular. The </w:t>
      </w:r>
      <w:proofErr w:type="spellStart"/>
      <w:r>
        <w:rPr>
          <w:rFonts w:ascii="Arial" w:hAnsi="Arial"/>
          <w:sz w:val="22"/>
          <w:szCs w:val="22"/>
        </w:rPr>
        <w:t>Instacart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gramStart"/>
      <w:r>
        <w:rPr>
          <w:rFonts w:ascii="Arial" w:hAnsi="Arial"/>
          <w:sz w:val="22"/>
          <w:szCs w:val="22"/>
        </w:rPr>
        <w:t>audience</w:t>
      </w:r>
      <w:r w:rsidR="00E33BBB">
        <w:rPr>
          <w:rFonts w:ascii="Arial" w:hAnsi="Arial"/>
          <w:sz w:val="22"/>
          <w:szCs w:val="22"/>
        </w:rPr>
        <w:t>, both high and low customers,</w:t>
      </w:r>
      <w:bookmarkStart w:id="0" w:name="_GoBack"/>
      <w:bookmarkEnd w:id="0"/>
      <w:r w:rsidR="00E33BBB">
        <w:rPr>
          <w:rFonts w:ascii="Arial" w:hAnsi="Arial"/>
          <w:sz w:val="22"/>
          <w:szCs w:val="22"/>
        </w:rPr>
        <w:t xml:space="preserve"> seem</w:t>
      </w:r>
      <w:proofErr w:type="gramEnd"/>
      <w:r>
        <w:rPr>
          <w:rFonts w:ascii="Arial" w:hAnsi="Arial"/>
          <w:sz w:val="22"/>
          <w:szCs w:val="22"/>
        </w:rPr>
        <w:t xml:space="preserve"> to be a more health-conscious consumer.</w:t>
      </w:r>
    </w:p>
    <w:p w14:paraId="37894F24" w14:textId="33885CC2" w:rsidR="00922011" w:rsidRDefault="00E31C42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  <w:lang w:eastAsia="en-US"/>
        </w:rPr>
        <w:drawing>
          <wp:inline distT="0" distB="0" distL="0" distR="0" wp14:anchorId="145A0F2F" wp14:editId="511F2983">
            <wp:extent cx="5994400" cy="2844800"/>
            <wp:effectExtent l="0" t="0" r="0" b="0"/>
            <wp:docPr id="3" name="Picture 3" descr="Macintosh HD:Users:alisonau:Desktop:Screen Shot 2019-12-09 at 1.16.3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isonau:Desktop:Screen Shot 2019-12-09 at 1.16.32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8374" w14:textId="2C577C39" w:rsidR="002D1D42" w:rsidRDefault="002D1D42" w:rsidP="002D1D42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Reordered Products</w:t>
      </w:r>
    </w:p>
    <w:p w14:paraId="3A3DBB2F" w14:textId="28D2AC63" w:rsidR="002D1D42" w:rsidRPr="002D1D42" w:rsidRDefault="002D1D42" w:rsidP="002D1D42">
      <w:r>
        <w:rPr>
          <w:rFonts w:ascii="Arial" w:hAnsi="Arial"/>
          <w:sz w:val="22"/>
          <w:szCs w:val="22"/>
        </w:rPr>
        <w:t xml:space="preserve">A main difference between low and high users is the percentage of products ordered that had been bought previously (31% for low users vs. 67% for high). This shows opportunity to encourage users to re-buy what they already have before. </w:t>
      </w:r>
    </w:p>
    <w:p w14:paraId="305AAA5F" w14:textId="1BC376E3" w:rsidR="002D1D42" w:rsidRDefault="002D1D42" w:rsidP="002D1D42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noProof/>
          <w:sz w:val="22"/>
          <w:szCs w:val="22"/>
          <w:lang w:eastAsia="en-US"/>
        </w:rPr>
        <w:drawing>
          <wp:inline distT="0" distB="0" distL="0" distR="0" wp14:anchorId="7747C3F1" wp14:editId="24262503">
            <wp:extent cx="2743200" cy="1396005"/>
            <wp:effectExtent l="0" t="0" r="0" b="1270"/>
            <wp:docPr id="4" name="Picture 4" descr="Macintosh HD:Users:alisonau:Desktop:Screen Shot 2019-12-09 at 1.19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isonau:Desktop:Screen Shot 2019-12-09 at 1.19.0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873" cy="139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E9A0" w14:textId="77777777" w:rsidR="002D1D42" w:rsidRPr="00E97C9E" w:rsidRDefault="002D1D42">
      <w:pPr>
        <w:rPr>
          <w:rFonts w:ascii="Arial" w:hAnsi="Arial"/>
          <w:sz w:val="22"/>
          <w:szCs w:val="22"/>
        </w:rPr>
      </w:pPr>
    </w:p>
    <w:sectPr w:rsidR="002D1D42" w:rsidRPr="00E97C9E" w:rsidSect="00677D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F0D25"/>
    <w:multiLevelType w:val="multilevel"/>
    <w:tmpl w:val="E8E2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AF0A01"/>
    <w:multiLevelType w:val="hybridMultilevel"/>
    <w:tmpl w:val="D60E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64F5F"/>
    <w:multiLevelType w:val="hybridMultilevel"/>
    <w:tmpl w:val="4CA6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16"/>
    <w:rsid w:val="000427ED"/>
    <w:rsid w:val="00061B7D"/>
    <w:rsid w:val="00136842"/>
    <w:rsid w:val="001A5C56"/>
    <w:rsid w:val="001C6A3D"/>
    <w:rsid w:val="002D1D42"/>
    <w:rsid w:val="00322292"/>
    <w:rsid w:val="00374A16"/>
    <w:rsid w:val="00455F81"/>
    <w:rsid w:val="00637A0F"/>
    <w:rsid w:val="00654EF4"/>
    <w:rsid w:val="00663616"/>
    <w:rsid w:val="00677D00"/>
    <w:rsid w:val="007134C9"/>
    <w:rsid w:val="00765725"/>
    <w:rsid w:val="00922011"/>
    <w:rsid w:val="009228D8"/>
    <w:rsid w:val="009269CA"/>
    <w:rsid w:val="00954B12"/>
    <w:rsid w:val="00996B16"/>
    <w:rsid w:val="009F01DC"/>
    <w:rsid w:val="00A16F02"/>
    <w:rsid w:val="00C33FAE"/>
    <w:rsid w:val="00C748FA"/>
    <w:rsid w:val="00D036FD"/>
    <w:rsid w:val="00E31C42"/>
    <w:rsid w:val="00E33BBB"/>
    <w:rsid w:val="00E97C9E"/>
    <w:rsid w:val="00F35330"/>
    <w:rsid w:val="00F35AC7"/>
    <w:rsid w:val="00F47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C591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61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663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36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201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01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61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663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36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201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01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4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561</Words>
  <Characters>3199</Characters>
  <Application>Microsoft Macintosh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Au</dc:creator>
  <cp:keywords/>
  <dc:description/>
  <cp:lastModifiedBy>Alison Au</cp:lastModifiedBy>
  <cp:revision>6</cp:revision>
  <cp:lastPrinted>2019-12-08T18:39:00Z</cp:lastPrinted>
  <dcterms:created xsi:type="dcterms:W3CDTF">2019-12-08T18:39:00Z</dcterms:created>
  <dcterms:modified xsi:type="dcterms:W3CDTF">2019-12-09T00:28:00Z</dcterms:modified>
</cp:coreProperties>
</file>