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 West Wants to Enter Cosmetics Business Like Kylie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 West wants to go head-to-head with his famous sister-in-law ... diving head first into the cosmetic biz dominated by Kylie Jenner.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Kanye's filed legal docs declaring his intention to produce DONDA brand makeup, perfumes, lotions and other cosmetics. Donda, of course, is Kanye's beloved mom who passed away in 2007.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He'll be up against some stiff family competition. Kylie's cosmetics sell out within minutes ... some resell on eBay for 10 times the retail value.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Kanye's application to snag the DONDA cosmetics line is currently being processed but our sources say at this time he's only filed the paperwork in case something develops.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 made it clear ... Kanye wants to be the new Martha Stewart, creating a lifestyle brand that includes credit cards, cars, wallpaper screens, furnishings, video games, amusement parks, hotels, fitness centers and healthy fast food.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which one's gonna give Kim lip?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