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 ‘upset’ by Chris’ gushing about Charlize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seem to have crafted the perfect life for their family in Byron Bay but things are reportedly not 100% happy in paradise for Chris Hemsworth and Elsa Pataky.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NW, Elsa is not happy about her husband “gushing” about Charlize Theron (again) in a recent interview.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Thor star had nothing but good things to say about the actress while speaking to W magazine.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 smart as hell,” Chris raved about his Snow White And The Huntsman co-star.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insider told NW: “If Chris is smart, he’ll stop talking Charlize up in public.”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“Elsa knows that he’ll never cheat, but a part of her does find it upsetting for Chris to be talking about Charlize so publicly when they’re not even promoting a film together. It’s more than a little disrespectful,” the source added.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Chris’ comment follows the praise the 33-year-old had for Charlize back in April when he said: “She’s incredible…She’s one of my favourites.”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KIISFM host Kyle Sandilands noticed the admiration Chris had for Charlize pointing out they haven’t worked together in four years “and the guy’s still talking about her. I bet that wife has a problem…”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Chris and Elsa both regularly gush about their relationship.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couple relocated their family to Byron Bay a few years ago and their romance seem to be better than ever.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married for seven years after meeting in 2010 and tying the knot just months later.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and Elsa have three kids together five-year-old India and three-year-old twins Sasha and Tristan.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