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 Berry sparks pregnancy rumours after displaying baby bump on red carpet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 Berry, 50, has sparked rumours she is expecting her third child after debuting what looks like a ‘baby bump’ on the red carpet at the 16th Annual Chrysalis Butterfly Ball in Los Angeles.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Oscar-winning actress looked stunning in a clinging silver sequinned dress and matching heels and posed for cameras with her hands on her tummy as though protectively cradling her ‘bump’.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 has yet to announce she is pregnant but when she turned to the side the bump was prominent in her dress and Halle seemed happy to show it off.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star is not known to be dating anyone and last week posed on Instagram in a top that read ‘No more boyfriends’.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captioned the photo: ‘Summer’s coming… let’s shine up our crowns ladies!’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night social media went into meltdown with speculation of who the baby daddy may be.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Oscar-winner has two children already, having given birth to her second at the age of 47.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 had previously thought she was perimenopausal when she discovered she was pregnant with son Maceo to her French actor husband Olivier Martinez, who she divorced in December 2016.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bump was even more prominent when Halle posed to the side [Picture: Splash] She has a nine-year-old daughter Nahla to Gabriel Aubry from a previous relationship.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2014, Halle said she was shocked to find out she was pregnant at 47.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‘They call it a geriatric pregnancy,’ she said at the time.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 was, you know, on my way … this is probably way TMI, but I was really, you know, kinda premenopausal so to have this happen was a huge [shock].’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 mean, I didn’t think it was possible to have another baby … So, I’ve learned never to say never.’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is she will be in good company as Janet Jackson recently gave birth at 50.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maybe Halle is playing us all along and it’s just a food baby in there…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