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Victoria Beckham finally addresses claims she's trying for her FIFTH baby at 42 with husband David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couple, who live in London, already have three sons and a daughter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Victoria Beckham has finally addressed claims she is set to try for another baby at the age of 42.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widely reported that David is keen to add to their brood, which includes sons Brooklyn, 17, Romeo, 13, and Cruz, 11, along with their adorable four-year-old daughter Harper.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footballing legend , 41, told chat show host Jonathan Ross in 2012: "We might have one more or two more, you never know.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thinking about it yet, but if it happens, great. We're enjoying the kids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it is. It's always a thought.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busy people and we're enjoying the four kids that we've got already and we're lucky, we're lucky to have four healthy children."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close to the star even previously claimed she was preparing for pregnancy and had boosted her already spinach-heavy diet with "broccoli and leafy greens rich in folic acid".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VB has now spoken out to Sunday Times Style Magazine , insisting she is NOT trying for another baby and doesn't want any more children.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"No! I am done. People have been obsessed with it - she's getting divorced, she's pregnant, she's getting divorced, she's pregnant - ever since I met David."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Victoria admitted her kids get harder to handle as they get older - but the most important thing is to make sure that each child in the family gets the individual attention they need.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explained: "I can never go to bed early because Brooklyn is always up and that's when I get to see him, and then you've got Harper who is up super early.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 feel the that I'm being pulled in four different directions with the children. And then I have David and work, too. The truth is, it is hard."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fashion designer, who went on to build her own empire after her success with the Spice Girls, admits she feels guilty if she misses something with the children, but it's not something that happens often.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added that her and David are "always cuddling" their kids, they communicate constantly and are very present in their lives, never missing a parents' evening or sports day.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