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Stock Exchange has dropped Merger with Deutshe Boerse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London Stock Exchange has dropped it's plan to merge with Deutshe Boerse.  The LSE said earlier this week that the deal was a almost a done deal, and they were taking the final steps to obtain the European Commission clearance.  The commission has asked the LSE to keep it's 70% stake in MTS a fixed-income trading platform.  The LSE is very excited about this request.  They believe it will help the decrease in profits reported for 2016.  LSE said their profit has tumbled from $623.1m to $516.4m in the past year.  They are hoping to finalize the merger over the next couple of weeks and soon after see their profits begin to increase.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