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0D" w:rsidRDefault="0036170D" w:rsidP="0036170D">
      <w:pPr>
        <w:pStyle w:val="CourseOutline"/>
        <w:spacing w:line="360" w:lineRule="auto"/>
        <w:jc w:val="both"/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To Do List</w:t>
      </w:r>
    </w:p>
    <w:p w:rsidR="0036170D" w:rsidRPr="00EE2BB8" w:rsidRDefault="0036170D" w:rsidP="0036170D">
      <w:pPr>
        <w:pStyle w:val="CourseOutline"/>
        <w:spacing w:line="360" w:lineRule="auto"/>
        <w:ind w:left="720" w:firstLine="720"/>
        <w:jc w:val="both"/>
        <w:rPr>
          <w:rFonts w:ascii="Adobe Caslon Pro" w:hAnsi="Adobe Caslon Pro"/>
          <w:sz w:val="22"/>
        </w:rPr>
      </w:pPr>
    </w:p>
    <w:p w:rsidR="0036170D" w:rsidRDefault="0036170D" w:rsidP="0036170D">
      <w:pPr>
        <w:pStyle w:val="CourseOutline"/>
        <w:spacing w:line="360" w:lineRule="auto"/>
        <w:jc w:val="both"/>
        <w:rPr>
          <w:rFonts w:ascii="Adobe Caslon Pro" w:hAnsi="Adobe Caslon Pro"/>
          <w:sz w:val="22"/>
        </w:rPr>
      </w:pPr>
    </w:p>
    <w:p w:rsidR="0036170D" w:rsidRDefault="0036170D" w:rsidP="0036170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  <w:spacing w:val="100"/>
          <w:sz w:val="22"/>
        </w:rPr>
      </w:pPr>
      <w:r>
        <w:rPr>
          <w:rFonts w:ascii="Adobe Caslon Pro" w:hAnsi="Adobe Caslon Pro"/>
          <w:b/>
          <w:spacing w:val="100"/>
          <w:sz w:val="22"/>
        </w:rPr>
        <w:t>Brief</w:t>
      </w:r>
    </w:p>
    <w:p w:rsidR="0036170D" w:rsidRDefault="0036170D" w:rsidP="0036170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</w:rPr>
      </w:pPr>
    </w:p>
    <w:p w:rsidR="0036170D" w:rsidRDefault="00FF1283" w:rsidP="0036170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A </w:t>
      </w:r>
      <w:proofErr w:type="spellStart"/>
      <w:r>
        <w:rPr>
          <w:rFonts w:ascii="Adobe Caslon Pro" w:hAnsi="Adobe Caslon Pro"/>
          <w:szCs w:val="24"/>
        </w:rPr>
        <w:t>todo</w:t>
      </w:r>
      <w:proofErr w:type="spellEnd"/>
      <w:r>
        <w:rPr>
          <w:rFonts w:ascii="Adobe Caslon Pro" w:hAnsi="Adobe Caslon Pro"/>
          <w:szCs w:val="24"/>
        </w:rPr>
        <w:t xml:space="preserve"> list is an example of an app that shows how the structure (HTML) style (CSS) and </w:t>
      </w:r>
      <w:proofErr w:type="spellStart"/>
      <w:r>
        <w:rPr>
          <w:rFonts w:ascii="Adobe Caslon Pro" w:hAnsi="Adobe Caslon Pro"/>
          <w:szCs w:val="24"/>
        </w:rPr>
        <w:t>behaviour</w:t>
      </w:r>
      <w:proofErr w:type="spellEnd"/>
      <w:r>
        <w:rPr>
          <w:rFonts w:ascii="Adobe Caslon Pro" w:hAnsi="Adobe Caslon Pro"/>
          <w:szCs w:val="24"/>
        </w:rPr>
        <w:t xml:space="preserve"> (JavaScript) of a site come together to create the experience.   Your assignment is to create a </w:t>
      </w:r>
      <w:proofErr w:type="spellStart"/>
      <w:r>
        <w:rPr>
          <w:rFonts w:ascii="Adobe Caslon Pro" w:hAnsi="Adobe Caslon Pro"/>
          <w:szCs w:val="24"/>
        </w:rPr>
        <w:t>todo</w:t>
      </w:r>
      <w:proofErr w:type="spellEnd"/>
      <w:r>
        <w:rPr>
          <w:rFonts w:ascii="Adobe Caslon Pro" w:hAnsi="Adobe Caslon Pro"/>
          <w:szCs w:val="24"/>
        </w:rPr>
        <w:t xml:space="preserve"> list (or related kind of experience).    It needs to be able to add items to a </w:t>
      </w:r>
      <w:proofErr w:type="gramStart"/>
      <w:r>
        <w:rPr>
          <w:rFonts w:ascii="Adobe Caslon Pro" w:hAnsi="Adobe Caslon Pro"/>
          <w:szCs w:val="24"/>
        </w:rPr>
        <w:t>list,</w:t>
      </w:r>
      <w:proofErr w:type="gramEnd"/>
      <w:r>
        <w:rPr>
          <w:rFonts w:ascii="Adobe Caslon Pro" w:hAnsi="Adobe Caslon Pro"/>
          <w:szCs w:val="24"/>
        </w:rPr>
        <w:t xml:space="preserve"> edit and delete them.  </w:t>
      </w:r>
    </w:p>
    <w:p w:rsidR="00FF1283" w:rsidRDefault="00FF1283" w:rsidP="0036170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</w:p>
    <w:p w:rsidR="0036170D" w:rsidRDefault="00FF1283" w:rsidP="00FF1283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There are also a large number of options for how to take it further, by adding user assignment, or multiple lists. </w:t>
      </w:r>
    </w:p>
    <w:p w:rsidR="00FF1283" w:rsidRDefault="00FF1283" w:rsidP="00FF1283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This tutorial from </w:t>
      </w:r>
      <w:proofErr w:type="spellStart"/>
      <w:r>
        <w:rPr>
          <w:rFonts w:ascii="Adobe Caslon Pro" w:hAnsi="Adobe Caslon Pro"/>
          <w:szCs w:val="24"/>
        </w:rPr>
        <w:t>TeamTreeHouse</w:t>
      </w:r>
      <w:proofErr w:type="spellEnd"/>
      <w:r>
        <w:rPr>
          <w:rFonts w:ascii="Adobe Caslon Pro" w:hAnsi="Adobe Caslon Pro"/>
          <w:szCs w:val="24"/>
        </w:rPr>
        <w:t xml:space="preserve"> has a great explanation of how to build this</w:t>
      </w:r>
      <w:bookmarkStart w:id="0" w:name="_GoBack"/>
      <w:bookmarkEnd w:id="0"/>
      <w:r>
        <w:rPr>
          <w:rFonts w:ascii="Adobe Caslon Pro" w:hAnsi="Adobe Caslon Pro"/>
          <w:szCs w:val="24"/>
        </w:rPr>
        <w:t xml:space="preserve">.   You can use it to learn the elements that you need for this assignment, but do not use the code that is within it within your own project. </w:t>
      </w:r>
    </w:p>
    <w:p w:rsidR="00FF1283" w:rsidRDefault="00FF1283" w:rsidP="00FF1283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</w:p>
    <w:p w:rsidR="00FF1283" w:rsidRDefault="00FF1283" w:rsidP="00FF1283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</w:rPr>
      </w:pPr>
      <w:r w:rsidRPr="00FF1283">
        <w:rPr>
          <w:rFonts w:ascii="Adobe Caslon Pro" w:hAnsi="Adobe Caslon Pro"/>
          <w:b/>
        </w:rPr>
        <w:t>http://teamtreehouse.com/library/interactive-web-pages-with-javascript</w:t>
      </w:r>
    </w:p>
    <w:p w:rsidR="00FF1283" w:rsidRDefault="00FF1283" w:rsidP="00FF1283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</w:rPr>
      </w:pPr>
    </w:p>
    <w:p w:rsidR="00FF1283" w:rsidRPr="00FF1283" w:rsidRDefault="00FF1283" w:rsidP="00FF1283">
      <w:pPr>
        <w:pStyle w:val="CourseOutline"/>
        <w:spacing w:line="360" w:lineRule="auto"/>
        <w:jc w:val="both"/>
        <w:rPr>
          <w:rFonts w:ascii="Adobe Caslon Pro" w:hAnsi="Adobe Caslon Pro"/>
          <w:b/>
        </w:rPr>
      </w:pPr>
    </w:p>
    <w:p w:rsidR="0036170D" w:rsidRPr="00EE2BB8" w:rsidRDefault="0036170D" w:rsidP="0036170D">
      <w:pPr>
        <w:pStyle w:val="CourseOutline"/>
        <w:spacing w:line="360" w:lineRule="auto"/>
        <w:jc w:val="both"/>
        <w:rPr>
          <w:rFonts w:ascii="Adobe Caslon Pro" w:hAnsi="Adobe Caslon Pro"/>
          <w:sz w:val="22"/>
        </w:rPr>
      </w:pPr>
    </w:p>
    <w:p w:rsidR="0036170D" w:rsidRPr="00EE2BB8" w:rsidRDefault="0036170D" w:rsidP="0036170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</w:rPr>
      </w:pPr>
      <w:r w:rsidRPr="00EE2BB8">
        <w:rPr>
          <w:rFonts w:ascii="Adobe Caslon Pro" w:hAnsi="Adobe Caslon Pro"/>
          <w:b/>
          <w:spacing w:val="100"/>
          <w:sz w:val="22"/>
        </w:rPr>
        <w:t xml:space="preserve">Grading </w:t>
      </w:r>
      <w:r>
        <w:rPr>
          <w:rFonts w:ascii="Adobe Caslon Pro" w:hAnsi="Adobe Caslon Pro"/>
          <w:b/>
          <w:spacing w:val="100"/>
          <w:sz w:val="22"/>
        </w:rPr>
        <w:t>Scheme</w:t>
      </w:r>
    </w:p>
    <w:p w:rsidR="0036170D" w:rsidRPr="00EE2BB8" w:rsidRDefault="0036170D" w:rsidP="0036170D">
      <w:pPr>
        <w:pStyle w:val="CourseOutline"/>
        <w:spacing w:line="360" w:lineRule="auto"/>
        <w:jc w:val="both"/>
        <w:rPr>
          <w:rFonts w:ascii="Adobe Caslon Pro" w:hAnsi="Adobe Caslon Pro"/>
          <w:b/>
          <w:spacing w:val="100"/>
          <w:sz w:val="22"/>
        </w:rPr>
      </w:pPr>
    </w:p>
    <w:tbl>
      <w:tblPr>
        <w:tblW w:w="5953" w:type="dxa"/>
        <w:tblInd w:w="1668" w:type="dxa"/>
        <w:tblLook w:val="0000" w:firstRow="0" w:lastRow="0" w:firstColumn="0" w:lastColumn="0" w:noHBand="0" w:noVBand="0"/>
      </w:tblPr>
      <w:tblGrid>
        <w:gridCol w:w="3260"/>
        <w:gridCol w:w="1956"/>
        <w:gridCol w:w="737"/>
      </w:tblGrid>
      <w:tr w:rsidR="0036170D" w:rsidRPr="002A41C2" w:rsidTr="0036170D">
        <w:trPr>
          <w:trHeight w:val="340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1956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36170D" w:rsidRPr="002A41C2" w:rsidRDefault="0036170D" w:rsidP="0036170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73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Marks</w:t>
            </w:r>
          </w:p>
        </w:tc>
      </w:tr>
      <w:tr w:rsidR="0036170D" w:rsidRPr="002A41C2" w:rsidTr="0036170D">
        <w:trPr>
          <w:trHeight w:val="340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FF1283" w:rsidP="0036170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Functionality</w:t>
            </w:r>
          </w:p>
        </w:tc>
        <w:tc>
          <w:tcPr>
            <w:tcW w:w="19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36170D" w:rsidRPr="002A41C2" w:rsidRDefault="0036170D" w:rsidP="0036170D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36170D" w:rsidRPr="002A41C2" w:rsidTr="0036170D">
        <w:trPr>
          <w:trHeight w:val="340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Sophistication of Code </w:t>
            </w:r>
          </w:p>
        </w:tc>
        <w:tc>
          <w:tcPr>
            <w:tcW w:w="19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36170D" w:rsidRPr="002A41C2" w:rsidRDefault="0036170D" w:rsidP="00FF1283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36170D" w:rsidRPr="002A41C2" w:rsidTr="0036170D">
        <w:trPr>
          <w:trHeight w:val="340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rPr>
                <w:rFonts w:ascii="Adobe Caslon Pro" w:hAnsi="Adobe Caslon Pro"/>
                <w:szCs w:val="2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36170D" w:rsidRPr="002A41C2" w:rsidRDefault="0036170D" w:rsidP="0036170D">
            <w:pPr>
              <w:jc w:val="right"/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36170D" w:rsidRPr="002A41C2" w:rsidRDefault="0036170D" w:rsidP="0036170D">
            <w:pPr>
              <w:jc w:val="right"/>
              <w:rPr>
                <w:rFonts w:ascii="Adobe Caslon Pro" w:hAnsi="Adobe Caslon Pro"/>
                <w:szCs w:val="24"/>
              </w:rPr>
            </w:pPr>
          </w:p>
        </w:tc>
      </w:tr>
    </w:tbl>
    <w:p w:rsidR="0036170D" w:rsidRDefault="0036170D" w:rsidP="0036170D">
      <w:pPr>
        <w:pStyle w:val="CourseOutline"/>
        <w:spacing w:line="360" w:lineRule="auto"/>
        <w:jc w:val="both"/>
        <w:rPr>
          <w:rFonts w:ascii="Adobe Caslon Pro" w:hAnsi="Adobe Caslon Pro"/>
          <w:sz w:val="22"/>
        </w:rPr>
      </w:pPr>
    </w:p>
    <w:p w:rsidR="0036170D" w:rsidRPr="002E2CD3" w:rsidRDefault="00FF1283" w:rsidP="0036170D">
      <w:pPr>
        <w:pStyle w:val="CourseOutline"/>
        <w:spacing w:line="360" w:lineRule="auto"/>
        <w:jc w:val="both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Due Dec 3</w:t>
      </w:r>
      <w:r w:rsidRPr="00FF1283">
        <w:rPr>
          <w:rFonts w:ascii="Adobe Caslon Pro" w:hAnsi="Adobe Caslon Pro"/>
          <w:sz w:val="22"/>
          <w:szCs w:val="22"/>
          <w:vertAlign w:val="superscript"/>
        </w:rPr>
        <w:t>rd</w:t>
      </w:r>
      <w:r>
        <w:rPr>
          <w:rFonts w:ascii="Adobe Caslon Pro" w:hAnsi="Adobe Caslon Pro"/>
          <w:sz w:val="22"/>
          <w:szCs w:val="22"/>
        </w:rPr>
        <w:t xml:space="preserve"> @ midnight</w:t>
      </w:r>
    </w:p>
    <w:p w:rsidR="0036170D" w:rsidRDefault="0036170D" w:rsidP="0036170D">
      <w:pPr>
        <w:pStyle w:val="CourseOutline"/>
        <w:spacing w:line="360" w:lineRule="auto"/>
        <w:jc w:val="both"/>
        <w:rPr>
          <w:rFonts w:ascii="Adobe Caslon Pro" w:hAnsi="Adobe Caslon Pro"/>
          <w:b/>
          <w:sz w:val="22"/>
          <w:szCs w:val="22"/>
        </w:rPr>
      </w:pPr>
    </w:p>
    <w:p w:rsidR="0036170D" w:rsidRDefault="0036170D" w:rsidP="0036170D">
      <w:pPr>
        <w:pStyle w:val="CourseOutline"/>
        <w:spacing w:line="360" w:lineRule="auto"/>
        <w:jc w:val="both"/>
        <w:rPr>
          <w:rFonts w:ascii="Adobe Caslon Pro" w:hAnsi="Adobe Caslon Pro"/>
          <w:b/>
          <w:sz w:val="22"/>
          <w:szCs w:val="22"/>
        </w:rPr>
      </w:pPr>
    </w:p>
    <w:p w:rsidR="003109F2" w:rsidRDefault="003109F2"/>
    <w:sectPr w:rsidR="003109F2" w:rsidSect="0036170D">
      <w:headerReference w:type="default" r:id="rId7"/>
      <w:pgSz w:w="12240" w:h="15840"/>
      <w:pgMar w:top="81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F1283">
      <w:r>
        <w:separator/>
      </w:r>
    </w:p>
  </w:endnote>
  <w:endnote w:type="continuationSeparator" w:id="0">
    <w:p w:rsidR="00000000" w:rsidRDefault="00FF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F1283">
      <w:r>
        <w:separator/>
      </w:r>
    </w:p>
  </w:footnote>
  <w:footnote w:type="continuationSeparator" w:id="0">
    <w:p w:rsidR="00000000" w:rsidRDefault="00FF12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70D" w:rsidRPr="00EE2BB8" w:rsidRDefault="0036170D" w:rsidP="0036170D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5300"/>
      </w:tabs>
      <w:jc w:val="center"/>
      <w:rPr>
        <w:rFonts w:ascii="Adobe Caslon Pro" w:hAnsi="Adobe Caslon Pro"/>
      </w:rPr>
    </w:pPr>
    <w:r>
      <w:rPr>
        <w:rFonts w:ascii="Adobe Caslon Pro" w:hAnsi="Adobe Caslon Pro"/>
      </w:rPr>
      <w:t>WEBD –</w:t>
    </w:r>
    <w:proofErr w:type="spellStart"/>
    <w:r>
      <w:rPr>
        <w:rFonts w:ascii="Adobe Caslon Pro" w:hAnsi="Adobe Caslon Pro"/>
      </w:rPr>
      <w:t>Javascript</w:t>
    </w:r>
    <w:proofErr w:type="spellEnd"/>
  </w:p>
  <w:p w:rsidR="0036170D" w:rsidRDefault="00361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0D"/>
    <w:rsid w:val="003109F2"/>
    <w:rsid w:val="0036170D"/>
    <w:rsid w:val="00736A64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0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Outline">
    <w:name w:val="Course Outline"/>
    <w:basedOn w:val="Normal"/>
    <w:rsid w:val="0036170D"/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61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0D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0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Outline">
    <w:name w:val="Course Outline"/>
    <w:basedOn w:val="Normal"/>
    <w:rsid w:val="0036170D"/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61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0D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2014-11-12T18:16:00Z</dcterms:created>
  <dcterms:modified xsi:type="dcterms:W3CDTF">2014-11-12T18:16:00Z</dcterms:modified>
</cp:coreProperties>
</file>