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49502" w14:textId="634EF940" w:rsidR="0065474C" w:rsidRPr="0065474C" w:rsidRDefault="0065474C" w:rsidP="0065474C">
      <w:r>
        <w:rPr>
          <w:b/>
          <w:bCs/>
        </w:rPr>
        <w:t>T</w:t>
      </w:r>
      <w:r w:rsidRPr="0065474C">
        <w:rPr>
          <w:b/>
          <w:bCs/>
        </w:rPr>
        <w:t>itle:</w:t>
      </w:r>
      <w:r w:rsidRPr="0065474C">
        <w:t xml:space="preserve"> Identifying Clusters of African Nations Based on GDP Growth Trajectories</w:t>
      </w:r>
    </w:p>
    <w:p w14:paraId="4455549A" w14:textId="77777777" w:rsidR="0065474C" w:rsidRPr="0065474C" w:rsidRDefault="0065474C" w:rsidP="0065474C">
      <w:r w:rsidRPr="0065474C">
        <w:rPr>
          <w:b/>
          <w:bCs/>
        </w:rPr>
        <w:t>Objectives:</w:t>
      </w:r>
    </w:p>
    <w:p w14:paraId="189B80D9" w14:textId="77777777" w:rsidR="0065474C" w:rsidRPr="0065474C" w:rsidRDefault="0065474C" w:rsidP="0065474C">
      <w:pPr>
        <w:numPr>
          <w:ilvl w:val="0"/>
          <w:numId w:val="4"/>
        </w:numPr>
      </w:pPr>
      <w:r w:rsidRPr="0065474C">
        <w:t>To preprocess and prepare historical GDP data for African countries for clustering analysis.</w:t>
      </w:r>
    </w:p>
    <w:p w14:paraId="20AAC3B3" w14:textId="77777777" w:rsidR="0065474C" w:rsidRPr="0065474C" w:rsidRDefault="0065474C" w:rsidP="0065474C">
      <w:pPr>
        <w:numPr>
          <w:ilvl w:val="0"/>
          <w:numId w:val="4"/>
        </w:numPr>
      </w:pPr>
      <w:r w:rsidRPr="0065474C">
        <w:t>To apply a clustering algorithm to group countries with similar GDP growth patterns over a defined period.</w:t>
      </w:r>
    </w:p>
    <w:p w14:paraId="52226CB6" w14:textId="77777777" w:rsidR="0065474C" w:rsidRPr="0065474C" w:rsidRDefault="0065474C" w:rsidP="0065474C">
      <w:pPr>
        <w:numPr>
          <w:ilvl w:val="0"/>
          <w:numId w:val="4"/>
        </w:numPr>
      </w:pPr>
      <w:r w:rsidRPr="0065474C">
        <w:t>To determine an appropriate number of clusters based on data characteristics and evaluation metrics.</w:t>
      </w:r>
    </w:p>
    <w:p w14:paraId="0DB17549" w14:textId="77777777" w:rsidR="0065474C" w:rsidRPr="0065474C" w:rsidRDefault="0065474C" w:rsidP="0065474C">
      <w:pPr>
        <w:numPr>
          <w:ilvl w:val="0"/>
          <w:numId w:val="4"/>
        </w:numPr>
      </w:pPr>
      <w:r w:rsidRPr="0065474C">
        <w:t>To visualize and interpret the resulting clusters, identifying common growth trends within each group.</w:t>
      </w:r>
    </w:p>
    <w:p w14:paraId="273ABB50" w14:textId="77777777" w:rsidR="0065474C" w:rsidRPr="0065474C" w:rsidRDefault="0065474C" w:rsidP="0065474C">
      <w:r w:rsidRPr="0065474C">
        <w:rPr>
          <w:b/>
          <w:bCs/>
        </w:rPr>
        <w:t>1. Data Acquisition and Initial Understanding:</w:t>
      </w:r>
    </w:p>
    <w:p w14:paraId="1330A935" w14:textId="77777777" w:rsidR="0065474C" w:rsidRPr="0065474C" w:rsidRDefault="0065474C" w:rsidP="0065474C">
      <w:pPr>
        <w:numPr>
          <w:ilvl w:val="0"/>
          <w:numId w:val="5"/>
        </w:numPr>
      </w:pPr>
      <w:r w:rsidRPr="0065474C">
        <w:t>Obtain the "GDP Growth of African Countries" dataset.</w:t>
      </w:r>
    </w:p>
    <w:p w14:paraId="4CD8121F" w14:textId="77777777" w:rsidR="0065474C" w:rsidRPr="0065474C" w:rsidRDefault="0065474C" w:rsidP="0065474C">
      <w:pPr>
        <w:numPr>
          <w:ilvl w:val="0"/>
          <w:numId w:val="5"/>
        </w:numPr>
      </w:pPr>
      <w:r w:rsidRPr="0065474C">
        <w:t>Familiarize yourself with the dataset's structure, including the columns representing countries, years, and GDP values.</w:t>
      </w:r>
    </w:p>
    <w:p w14:paraId="183C0E20" w14:textId="77777777" w:rsidR="0065474C" w:rsidRPr="0065474C" w:rsidRDefault="0065474C" w:rsidP="0065474C">
      <w:pPr>
        <w:numPr>
          <w:ilvl w:val="0"/>
          <w:numId w:val="5"/>
        </w:numPr>
      </w:pPr>
      <w:r w:rsidRPr="0065474C">
        <w:t>Note the time span covered by the data. Decide on the specific range of years you will use for the clustering analysis.</w:t>
      </w:r>
    </w:p>
    <w:p w14:paraId="52F69374" w14:textId="77777777" w:rsidR="0065474C" w:rsidRPr="0065474C" w:rsidRDefault="0065474C" w:rsidP="0065474C">
      <w:r w:rsidRPr="0065474C">
        <w:rPr>
          <w:b/>
          <w:bCs/>
        </w:rPr>
        <w:t>2. Data Preparation for Clustering:</w:t>
      </w:r>
    </w:p>
    <w:p w14:paraId="58839AF6" w14:textId="77777777" w:rsidR="0065474C" w:rsidRPr="0065474C" w:rsidRDefault="0065474C" w:rsidP="0065474C">
      <w:pPr>
        <w:numPr>
          <w:ilvl w:val="0"/>
          <w:numId w:val="6"/>
        </w:numPr>
      </w:pPr>
      <w:r w:rsidRPr="0065474C">
        <w:t>Select the relevant data for your chosen time period. You will likely need to restructure the data so that each row corresponds to a country, and the GDP values for each year in your selected range become the features for clustering.</w:t>
      </w:r>
    </w:p>
    <w:p w14:paraId="4BDCB6B1" w14:textId="77777777" w:rsidR="0065474C" w:rsidRPr="0065474C" w:rsidRDefault="0065474C" w:rsidP="0065474C">
      <w:pPr>
        <w:numPr>
          <w:ilvl w:val="0"/>
          <w:numId w:val="6"/>
        </w:numPr>
      </w:pPr>
      <w:r w:rsidRPr="0065474C">
        <w:t>Address any missing GDP values in the dataset. Decide on a strategy for handling them, such as exclusion or imputation, and document your reasoning.</w:t>
      </w:r>
    </w:p>
    <w:p w14:paraId="6D5990A5" w14:textId="77777777" w:rsidR="0065474C" w:rsidRPr="0065474C" w:rsidRDefault="0065474C" w:rsidP="0065474C">
      <w:pPr>
        <w:numPr>
          <w:ilvl w:val="0"/>
          <w:numId w:val="6"/>
        </w:numPr>
      </w:pPr>
      <w:r w:rsidRPr="0065474C">
        <w:t>Scale the GDP values for each year. This step is important to ensure that the clustering algorithm gives equal weight to the growth patterns across different years, regardless of the absolute GDP magnitudes.</w:t>
      </w:r>
    </w:p>
    <w:p w14:paraId="200EFCCF" w14:textId="77777777" w:rsidR="0065474C" w:rsidRPr="0065474C" w:rsidRDefault="0065474C" w:rsidP="0065474C">
      <w:r w:rsidRPr="0065474C">
        <w:rPr>
          <w:b/>
          <w:bCs/>
        </w:rPr>
        <w:t>3. Applying the Clustering Algorithm:</w:t>
      </w:r>
    </w:p>
    <w:p w14:paraId="7A055634" w14:textId="77777777" w:rsidR="0065474C" w:rsidRPr="0065474C" w:rsidRDefault="0065474C" w:rsidP="0065474C">
      <w:pPr>
        <w:numPr>
          <w:ilvl w:val="0"/>
          <w:numId w:val="7"/>
        </w:numPr>
      </w:pPr>
      <w:r w:rsidRPr="0065474C">
        <w:t>Choose a clustering algorithm suitable for this task, such as K-Means.</w:t>
      </w:r>
    </w:p>
    <w:p w14:paraId="39C91442" w14:textId="77777777" w:rsidR="0065474C" w:rsidRPr="0065474C" w:rsidRDefault="0065474C" w:rsidP="0065474C">
      <w:pPr>
        <w:numPr>
          <w:ilvl w:val="0"/>
          <w:numId w:val="7"/>
        </w:numPr>
      </w:pPr>
      <w:r w:rsidRPr="0065474C">
        <w:t xml:space="preserve">Determine the optimal number of clusters for your analysis. Employ methods like the Elbow method or Silhouette analysis to guide this decision. These techniques involve </w:t>
      </w:r>
      <w:r w:rsidRPr="0065474C">
        <w:lastRenderedPageBreak/>
        <w:t>running the clustering algorithm with different numbers of clusters and evaluating the results to identify a suitable value.</w:t>
      </w:r>
    </w:p>
    <w:p w14:paraId="721AFC1E" w14:textId="77777777" w:rsidR="0065474C" w:rsidRPr="0065474C" w:rsidRDefault="0065474C" w:rsidP="0065474C">
      <w:pPr>
        <w:numPr>
          <w:ilvl w:val="0"/>
          <w:numId w:val="7"/>
        </w:numPr>
      </w:pPr>
      <w:r w:rsidRPr="0065474C">
        <w:t>Apply the chosen clustering algorithm with the determined number of clusters to the prepared GDP data. This will assign each country to a specific cluster.</w:t>
      </w:r>
    </w:p>
    <w:p w14:paraId="10470A6E" w14:textId="77777777" w:rsidR="0065474C" w:rsidRPr="0065474C" w:rsidRDefault="0065474C" w:rsidP="0065474C">
      <w:r w:rsidRPr="0065474C">
        <w:rPr>
          <w:b/>
          <w:bCs/>
        </w:rPr>
        <w:t>4. Visualizing and Interpreting the Clusters:</w:t>
      </w:r>
    </w:p>
    <w:p w14:paraId="1067D76F" w14:textId="77777777" w:rsidR="0065474C" w:rsidRPr="0065474C" w:rsidRDefault="0065474C" w:rsidP="0065474C">
      <w:pPr>
        <w:numPr>
          <w:ilvl w:val="0"/>
          <w:numId w:val="8"/>
        </w:numPr>
      </w:pPr>
      <w:r w:rsidRPr="0065474C">
        <w:t>Visualize the GDP growth trends for the countries within each identified cluster. This could involve plotting the average GDP trajectory for each cluster over the selected time period.</w:t>
      </w:r>
    </w:p>
    <w:p w14:paraId="7AC07D03" w14:textId="77777777" w:rsidR="0065474C" w:rsidRPr="0065474C" w:rsidRDefault="0065474C" w:rsidP="0065474C">
      <w:pPr>
        <w:numPr>
          <w:ilvl w:val="0"/>
          <w:numId w:val="8"/>
        </w:numPr>
      </w:pPr>
      <w:r w:rsidRPr="0065474C">
        <w:t>Examine the composition of each cluster. List the countries that belong to each group and look for any common geographical, economic, or historical characteristics that might explain the similarities in their GDP growth patterns.</w:t>
      </w:r>
    </w:p>
    <w:p w14:paraId="4588C510" w14:textId="77777777" w:rsidR="0065474C" w:rsidRPr="0065474C" w:rsidRDefault="0065474C" w:rsidP="0065474C">
      <w:pPr>
        <w:numPr>
          <w:ilvl w:val="0"/>
          <w:numId w:val="8"/>
        </w:numPr>
      </w:pPr>
      <w:r w:rsidRPr="0065474C">
        <w:t>Interpret the meaning of each cluster based on the observed growth trends and the countries within them. Describe the distinct growth patterns that characterize each group.</w:t>
      </w:r>
    </w:p>
    <w:p w14:paraId="2AFCE316" w14:textId="77777777" w:rsidR="0065474C" w:rsidRPr="0065474C" w:rsidRDefault="0065474C" w:rsidP="0065474C">
      <w:r w:rsidRPr="0065474C">
        <w:rPr>
          <w:b/>
          <w:bCs/>
        </w:rPr>
        <w:t>5. Documentation and Presentation:</w:t>
      </w:r>
    </w:p>
    <w:p w14:paraId="42A08887" w14:textId="77777777" w:rsidR="0065474C" w:rsidRPr="0065474C" w:rsidRDefault="0065474C" w:rsidP="0065474C">
      <w:pPr>
        <w:numPr>
          <w:ilvl w:val="0"/>
          <w:numId w:val="9"/>
        </w:numPr>
      </w:pPr>
      <w:r w:rsidRPr="0065474C">
        <w:t>Document your entire process, including the steps taken for data preparation, the rationale behind your choice of clustering algorithm and the number of clusters, and your interpretation of the results.</w:t>
      </w:r>
    </w:p>
    <w:p w14:paraId="23A26C1A" w14:textId="77777777" w:rsidR="0065474C" w:rsidRPr="0065474C" w:rsidRDefault="0065474C" w:rsidP="0065474C">
      <w:pPr>
        <w:numPr>
          <w:ilvl w:val="0"/>
          <w:numId w:val="9"/>
        </w:numPr>
      </w:pPr>
      <w:r w:rsidRPr="0065474C">
        <w:t>Create clear and informative visualizations to support your analysis and findings.</w:t>
      </w:r>
    </w:p>
    <w:p w14:paraId="2919D8BE" w14:textId="77777777" w:rsidR="0065474C" w:rsidRPr="0065474C" w:rsidRDefault="0065474C" w:rsidP="0065474C">
      <w:pPr>
        <w:numPr>
          <w:ilvl w:val="0"/>
          <w:numId w:val="9"/>
        </w:numPr>
      </w:pPr>
      <w:r w:rsidRPr="0065474C">
        <w:t>Summarize your key insights and any limitations of your analysis</w:t>
      </w:r>
    </w:p>
    <w:p w14:paraId="121E357C" w14:textId="77777777" w:rsidR="00060D43" w:rsidRPr="00505D7B" w:rsidRDefault="00060D43" w:rsidP="00505D7B"/>
    <w:sectPr w:rsidR="00060D43" w:rsidRPr="00505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6749"/>
    <w:multiLevelType w:val="multilevel"/>
    <w:tmpl w:val="6F7E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E0D4D"/>
    <w:multiLevelType w:val="multilevel"/>
    <w:tmpl w:val="E0AA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B11F6"/>
    <w:multiLevelType w:val="multilevel"/>
    <w:tmpl w:val="78E8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E6C1C"/>
    <w:multiLevelType w:val="multilevel"/>
    <w:tmpl w:val="90E2D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2F56C8"/>
    <w:multiLevelType w:val="multilevel"/>
    <w:tmpl w:val="00FA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E4E03"/>
    <w:multiLevelType w:val="multilevel"/>
    <w:tmpl w:val="41EC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71E9E"/>
    <w:multiLevelType w:val="multilevel"/>
    <w:tmpl w:val="891E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F5466"/>
    <w:multiLevelType w:val="multilevel"/>
    <w:tmpl w:val="1EC4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C3B3B"/>
    <w:multiLevelType w:val="multilevel"/>
    <w:tmpl w:val="0C1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102461">
    <w:abstractNumId w:val="4"/>
  </w:num>
  <w:num w:numId="2" w16cid:durableId="186720166">
    <w:abstractNumId w:val="3"/>
  </w:num>
  <w:num w:numId="3" w16cid:durableId="627660721">
    <w:abstractNumId w:val="5"/>
  </w:num>
  <w:num w:numId="4" w16cid:durableId="1796825370">
    <w:abstractNumId w:val="6"/>
  </w:num>
  <w:num w:numId="5" w16cid:durableId="1545366508">
    <w:abstractNumId w:val="7"/>
  </w:num>
  <w:num w:numId="6" w16cid:durableId="1097095498">
    <w:abstractNumId w:val="0"/>
  </w:num>
  <w:num w:numId="7" w16cid:durableId="1314413480">
    <w:abstractNumId w:val="2"/>
  </w:num>
  <w:num w:numId="8" w16cid:durableId="2025328206">
    <w:abstractNumId w:val="1"/>
  </w:num>
  <w:num w:numId="9" w16cid:durableId="569853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D7B"/>
    <w:rsid w:val="00060D43"/>
    <w:rsid w:val="00346EFB"/>
    <w:rsid w:val="00505D7B"/>
    <w:rsid w:val="0065474C"/>
    <w:rsid w:val="009711EE"/>
    <w:rsid w:val="0097394A"/>
    <w:rsid w:val="00DC7B11"/>
    <w:rsid w:val="00EE4C0A"/>
    <w:rsid w:val="00FB4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CF649"/>
  <w15:chartTrackingRefBased/>
  <w15:docId w15:val="{32449490-96A2-46B5-A379-8E4C5F474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D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D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D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D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D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D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D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D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D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D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D7B"/>
    <w:rPr>
      <w:rFonts w:eastAsiaTheme="majorEastAsia" w:cstheme="majorBidi"/>
      <w:color w:val="272727" w:themeColor="text1" w:themeTint="D8"/>
    </w:rPr>
  </w:style>
  <w:style w:type="paragraph" w:styleId="Title">
    <w:name w:val="Title"/>
    <w:basedOn w:val="Normal"/>
    <w:next w:val="Normal"/>
    <w:link w:val="TitleChar"/>
    <w:uiPriority w:val="10"/>
    <w:qFormat/>
    <w:rsid w:val="00505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D7B"/>
    <w:pPr>
      <w:spacing w:before="160"/>
      <w:jc w:val="center"/>
    </w:pPr>
    <w:rPr>
      <w:i/>
      <w:iCs/>
      <w:color w:val="404040" w:themeColor="text1" w:themeTint="BF"/>
    </w:rPr>
  </w:style>
  <w:style w:type="character" w:customStyle="1" w:styleId="QuoteChar">
    <w:name w:val="Quote Char"/>
    <w:basedOn w:val="DefaultParagraphFont"/>
    <w:link w:val="Quote"/>
    <w:uiPriority w:val="29"/>
    <w:rsid w:val="00505D7B"/>
    <w:rPr>
      <w:i/>
      <w:iCs/>
      <w:color w:val="404040" w:themeColor="text1" w:themeTint="BF"/>
    </w:rPr>
  </w:style>
  <w:style w:type="paragraph" w:styleId="ListParagraph">
    <w:name w:val="List Paragraph"/>
    <w:basedOn w:val="Normal"/>
    <w:uiPriority w:val="34"/>
    <w:qFormat/>
    <w:rsid w:val="00505D7B"/>
    <w:pPr>
      <w:ind w:left="720"/>
      <w:contextualSpacing/>
    </w:pPr>
  </w:style>
  <w:style w:type="character" w:styleId="IntenseEmphasis">
    <w:name w:val="Intense Emphasis"/>
    <w:basedOn w:val="DefaultParagraphFont"/>
    <w:uiPriority w:val="21"/>
    <w:qFormat/>
    <w:rsid w:val="00505D7B"/>
    <w:rPr>
      <w:i/>
      <w:iCs/>
      <w:color w:val="2F5496" w:themeColor="accent1" w:themeShade="BF"/>
    </w:rPr>
  </w:style>
  <w:style w:type="paragraph" w:styleId="IntenseQuote">
    <w:name w:val="Intense Quote"/>
    <w:basedOn w:val="Normal"/>
    <w:next w:val="Normal"/>
    <w:link w:val="IntenseQuoteChar"/>
    <w:uiPriority w:val="30"/>
    <w:qFormat/>
    <w:rsid w:val="00505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D7B"/>
    <w:rPr>
      <w:i/>
      <w:iCs/>
      <w:color w:val="2F5496" w:themeColor="accent1" w:themeShade="BF"/>
    </w:rPr>
  </w:style>
  <w:style w:type="character" w:styleId="IntenseReference">
    <w:name w:val="Intense Reference"/>
    <w:basedOn w:val="DefaultParagraphFont"/>
    <w:uiPriority w:val="32"/>
    <w:qFormat/>
    <w:rsid w:val="00505D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68312">
      <w:bodyDiv w:val="1"/>
      <w:marLeft w:val="0"/>
      <w:marRight w:val="0"/>
      <w:marTop w:val="0"/>
      <w:marBottom w:val="0"/>
      <w:divBdr>
        <w:top w:val="none" w:sz="0" w:space="0" w:color="auto"/>
        <w:left w:val="none" w:sz="0" w:space="0" w:color="auto"/>
        <w:bottom w:val="none" w:sz="0" w:space="0" w:color="auto"/>
        <w:right w:val="none" w:sz="0" w:space="0" w:color="auto"/>
      </w:divBdr>
    </w:div>
    <w:div w:id="270666418">
      <w:bodyDiv w:val="1"/>
      <w:marLeft w:val="0"/>
      <w:marRight w:val="0"/>
      <w:marTop w:val="0"/>
      <w:marBottom w:val="0"/>
      <w:divBdr>
        <w:top w:val="none" w:sz="0" w:space="0" w:color="auto"/>
        <w:left w:val="none" w:sz="0" w:space="0" w:color="auto"/>
        <w:bottom w:val="none" w:sz="0" w:space="0" w:color="auto"/>
        <w:right w:val="none" w:sz="0" w:space="0" w:color="auto"/>
      </w:divBdr>
    </w:div>
    <w:div w:id="278075464">
      <w:bodyDiv w:val="1"/>
      <w:marLeft w:val="0"/>
      <w:marRight w:val="0"/>
      <w:marTop w:val="0"/>
      <w:marBottom w:val="0"/>
      <w:divBdr>
        <w:top w:val="none" w:sz="0" w:space="0" w:color="auto"/>
        <w:left w:val="none" w:sz="0" w:space="0" w:color="auto"/>
        <w:bottom w:val="none" w:sz="0" w:space="0" w:color="auto"/>
        <w:right w:val="none" w:sz="0" w:space="0" w:color="auto"/>
      </w:divBdr>
    </w:div>
    <w:div w:id="666635143">
      <w:bodyDiv w:val="1"/>
      <w:marLeft w:val="0"/>
      <w:marRight w:val="0"/>
      <w:marTop w:val="0"/>
      <w:marBottom w:val="0"/>
      <w:divBdr>
        <w:top w:val="none" w:sz="0" w:space="0" w:color="auto"/>
        <w:left w:val="none" w:sz="0" w:space="0" w:color="auto"/>
        <w:bottom w:val="none" w:sz="0" w:space="0" w:color="auto"/>
        <w:right w:val="none" w:sz="0" w:space="0" w:color="auto"/>
      </w:divBdr>
    </w:div>
    <w:div w:id="754715231">
      <w:bodyDiv w:val="1"/>
      <w:marLeft w:val="0"/>
      <w:marRight w:val="0"/>
      <w:marTop w:val="0"/>
      <w:marBottom w:val="0"/>
      <w:divBdr>
        <w:top w:val="none" w:sz="0" w:space="0" w:color="auto"/>
        <w:left w:val="none" w:sz="0" w:space="0" w:color="auto"/>
        <w:bottom w:val="none" w:sz="0" w:space="0" w:color="auto"/>
        <w:right w:val="none" w:sz="0" w:space="0" w:color="auto"/>
      </w:divBdr>
    </w:div>
    <w:div w:id="1604336085">
      <w:bodyDiv w:val="1"/>
      <w:marLeft w:val="0"/>
      <w:marRight w:val="0"/>
      <w:marTop w:val="0"/>
      <w:marBottom w:val="0"/>
      <w:divBdr>
        <w:top w:val="none" w:sz="0" w:space="0" w:color="auto"/>
        <w:left w:val="none" w:sz="0" w:space="0" w:color="auto"/>
        <w:bottom w:val="none" w:sz="0" w:space="0" w:color="auto"/>
        <w:right w:val="none" w:sz="0" w:space="0" w:color="auto"/>
      </w:divBdr>
    </w:div>
    <w:div w:id="1730416180">
      <w:bodyDiv w:val="1"/>
      <w:marLeft w:val="0"/>
      <w:marRight w:val="0"/>
      <w:marTop w:val="0"/>
      <w:marBottom w:val="0"/>
      <w:divBdr>
        <w:top w:val="none" w:sz="0" w:space="0" w:color="auto"/>
        <w:left w:val="none" w:sz="0" w:space="0" w:color="auto"/>
        <w:bottom w:val="none" w:sz="0" w:space="0" w:color="auto"/>
        <w:right w:val="none" w:sz="0" w:space="0" w:color="auto"/>
      </w:divBdr>
    </w:div>
    <w:div w:id="2123911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nanjala</dc:creator>
  <cp:keywords/>
  <dc:description/>
  <cp:lastModifiedBy>alison nanjala</cp:lastModifiedBy>
  <cp:revision>1</cp:revision>
  <dcterms:created xsi:type="dcterms:W3CDTF">2025-04-25T09:11:00Z</dcterms:created>
  <dcterms:modified xsi:type="dcterms:W3CDTF">2025-04-25T10:28:00Z</dcterms:modified>
</cp:coreProperties>
</file>