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DB717" w14:textId="1A605AF1" w:rsidR="00EA48E2" w:rsidRDefault="009C15AB" w:rsidP="009C15AB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Big Mountain is currently the most expensive resort in Montana so is already perceived as a high-end resort. </w:t>
      </w:r>
      <w:r w:rsidR="00047B0B">
        <w:rPr>
          <w:rFonts w:ascii="Helvetica" w:hAnsi="Helvetica" w:cs="Helvetica"/>
          <w:color w:val="000000"/>
          <w:sz w:val="21"/>
          <w:szCs w:val="21"/>
        </w:rPr>
        <w:t xml:space="preserve">Modeling scenarios support ticket increases to generate </w:t>
      </w:r>
      <w:r w:rsidR="00E92A24">
        <w:rPr>
          <w:rFonts w:ascii="Helvetica" w:hAnsi="Helvetica" w:cs="Helvetica"/>
          <w:color w:val="000000"/>
          <w:sz w:val="21"/>
          <w:szCs w:val="21"/>
        </w:rPr>
        <w:t>more revenue and offset the cost introduced with the new ski lift.</w:t>
      </w:r>
    </w:p>
    <w:p w14:paraId="0155DF44" w14:textId="77777777" w:rsidR="009C15AB" w:rsidRDefault="009C15AB" w:rsidP="009C15AB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5984FC8" wp14:editId="2F396953">
            <wp:extent cx="53340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F50A" w14:textId="256B88DE" w:rsidR="009C15AB" w:rsidRPr="004F638B" w:rsidRDefault="009C15AB" w:rsidP="00985983">
      <w:pPr>
        <w:pStyle w:val="NormalWeb"/>
        <w:spacing w:before="0" w:beforeAutospacing="0" w:after="0" w:afterAutospacing="0"/>
        <w:rPr>
          <w:rStyle w:val="Strong"/>
          <w:rFonts w:ascii="Helvetica" w:hAnsi="Helvetica" w:cs="Helvetica"/>
          <w:color w:val="000000"/>
          <w:sz w:val="21"/>
          <w:szCs w:val="21"/>
        </w:rPr>
      </w:pPr>
      <w:r w:rsidRPr="004F638B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Assuming an </w:t>
      </w:r>
      <w:r w:rsidRPr="00E92A24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>expected</w:t>
      </w:r>
      <w:r w:rsidRPr="00E92A24"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</w:t>
      </w:r>
      <w:r w:rsidRPr="00E92A24">
        <w:rPr>
          <w:rFonts w:ascii="Helvetica" w:hAnsi="Helvetica" w:cs="Helvetica"/>
          <w:color w:val="000000"/>
          <w:sz w:val="21"/>
          <w:szCs w:val="21"/>
        </w:rPr>
        <w:t>350,000 visitors</w:t>
      </w:r>
      <w:r w:rsidRPr="00E92A24">
        <w:rPr>
          <w:rFonts w:ascii="Helvetica" w:hAnsi="Helvetica" w:cs="Helvetica"/>
          <w:color w:val="000000"/>
          <w:sz w:val="21"/>
          <w:szCs w:val="21"/>
        </w:rPr>
        <w:t xml:space="preserve"> skiing an average</w:t>
      </w:r>
      <w:r w:rsidRPr="004F638B">
        <w:rPr>
          <w:rFonts w:ascii="Helvetica" w:hAnsi="Helvetica" w:cs="Helvetica"/>
          <w:color w:val="000000"/>
          <w:sz w:val="21"/>
          <w:szCs w:val="21"/>
        </w:rPr>
        <w:t xml:space="preserve"> of 5 days, </w:t>
      </w:r>
      <w:r w:rsidR="004F7DD7" w:rsidRPr="004F638B">
        <w:rPr>
          <w:rFonts w:ascii="Helvetica" w:hAnsi="Helvetica" w:cs="Helvetica"/>
          <w:color w:val="000000"/>
          <w:sz w:val="21"/>
          <w:szCs w:val="21"/>
        </w:rPr>
        <w:t xml:space="preserve">the best scenario </w:t>
      </w:r>
      <w:r w:rsidR="004F638B" w:rsidRPr="004F638B">
        <w:rPr>
          <w:rFonts w:ascii="Helvetica" w:hAnsi="Helvetica" w:cs="Helvetica"/>
          <w:color w:val="000000"/>
          <w:sz w:val="21"/>
          <w:szCs w:val="21"/>
        </w:rPr>
        <w:t xml:space="preserve">to increase revenue and offset the recent chair lift addition is to extend </w:t>
      </w:r>
      <w:r w:rsidR="004F638B" w:rsidRPr="004F638B">
        <w:rPr>
          <w:rFonts w:ascii="Helvetica" w:hAnsi="Helvetica" w:cs="Helvetica"/>
          <w:color w:val="000000"/>
          <w:sz w:val="21"/>
          <w:szCs w:val="21"/>
        </w:rPr>
        <w:t>the vertical drop by adding a run serviced by a new chair lift that extends the vertical drop by 150 feet. The model suggests this could support a ticket price uplift of almost $2, equating to well over $3M revenue over the season.</w:t>
      </w:r>
    </w:p>
    <w:p w14:paraId="2D5F6976" w14:textId="23ED0C41" w:rsidR="009C15AB" w:rsidRPr="00575E8B" w:rsidRDefault="009C15AB" w:rsidP="00985983">
      <w:pPr>
        <w:pStyle w:val="NormalWeb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</w:pPr>
    </w:p>
    <w:p w14:paraId="23249E54" w14:textId="0528F98D" w:rsidR="00575E8B" w:rsidRDefault="009D6032" w:rsidP="003E086F">
      <w:pPr>
        <w:pStyle w:val="NormalWeb"/>
        <w:spacing w:before="0" w:beforeAutospacing="0" w:after="0" w:afterAutospacing="0"/>
        <w:rPr>
          <w:rStyle w:val="Strong"/>
          <w:rFonts w:ascii="Helvetica" w:hAnsi="Helvetica" w:cs="Helvetica"/>
          <w:color w:val="000000"/>
          <w:sz w:val="21"/>
          <w:szCs w:val="21"/>
        </w:rPr>
      </w:pPr>
      <w:r w:rsidRPr="00575E8B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>If the resort is interested in cost cutting</w:t>
      </w:r>
      <w:r w:rsidR="004F37E8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 and </w:t>
      </w:r>
      <w:proofErr w:type="gramStart"/>
      <w:r w:rsidR="004F37E8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>closing down</w:t>
      </w:r>
      <w:proofErr w:type="gramEnd"/>
      <w:r w:rsidR="004F37E8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 runs</w:t>
      </w:r>
      <w:r w:rsidRPr="00575E8B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, </w:t>
      </w:r>
      <w:r w:rsidR="00575E8B" w:rsidRPr="00575E8B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this can be piloted with a single run. </w:t>
      </w:r>
      <w:r w:rsidR="00575E8B">
        <w:rPr>
          <w:rFonts w:ascii="Helvetica" w:hAnsi="Helvetica" w:cs="Helvetica"/>
          <w:color w:val="000000"/>
          <w:sz w:val="21"/>
          <w:szCs w:val="21"/>
        </w:rPr>
        <w:t xml:space="preserve">The model suggests this </w:t>
      </w:r>
      <w:r w:rsidR="00575E8B">
        <w:rPr>
          <w:rFonts w:ascii="Helvetica" w:hAnsi="Helvetica" w:cs="Helvetica"/>
          <w:color w:val="000000"/>
          <w:sz w:val="21"/>
          <w:szCs w:val="21"/>
        </w:rPr>
        <w:t>closure would not imp</w:t>
      </w:r>
      <w:r w:rsidR="00575E8B">
        <w:rPr>
          <w:rFonts w:ascii="Helvetica" w:hAnsi="Helvetica" w:cs="Helvetica"/>
          <w:color w:val="000000"/>
          <w:sz w:val="21"/>
          <w:szCs w:val="21"/>
        </w:rPr>
        <w:t xml:space="preserve">act support for </w:t>
      </w:r>
      <w:r w:rsidR="00575E8B">
        <w:rPr>
          <w:rFonts w:ascii="Helvetica" w:hAnsi="Helvetica" w:cs="Helvetica"/>
          <w:color w:val="000000"/>
          <w:sz w:val="21"/>
          <w:szCs w:val="21"/>
        </w:rPr>
        <w:t xml:space="preserve">the </w:t>
      </w:r>
      <w:r w:rsidR="00575E8B">
        <w:rPr>
          <w:rFonts w:ascii="Helvetica" w:hAnsi="Helvetica" w:cs="Helvetica"/>
          <w:color w:val="000000"/>
          <w:sz w:val="21"/>
          <w:szCs w:val="21"/>
        </w:rPr>
        <w:t xml:space="preserve">ticket price. </w:t>
      </w:r>
      <w:r w:rsidR="004F37E8">
        <w:rPr>
          <w:rFonts w:ascii="Helvetica" w:hAnsi="Helvetica" w:cs="Helvetica"/>
          <w:color w:val="000000"/>
          <w:sz w:val="21"/>
          <w:szCs w:val="21"/>
        </w:rPr>
        <w:t xml:space="preserve">In the situation that multiple runs are </w:t>
      </w:r>
      <w:r w:rsidR="00A315B8">
        <w:rPr>
          <w:rFonts w:ascii="Helvetica" w:hAnsi="Helvetica" w:cs="Helvetica"/>
          <w:color w:val="000000"/>
          <w:sz w:val="21"/>
          <w:szCs w:val="21"/>
        </w:rPr>
        <w:t>becoming problematic, the model suggests</w:t>
      </w:r>
      <w:r w:rsidR="00575E8B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C80562">
        <w:rPr>
          <w:rFonts w:ascii="Helvetica" w:hAnsi="Helvetica" w:cs="Helvetica"/>
          <w:color w:val="000000"/>
          <w:sz w:val="21"/>
          <w:szCs w:val="21"/>
        </w:rPr>
        <w:t xml:space="preserve">that closing </w:t>
      </w:r>
      <w:r w:rsidR="003E086F">
        <w:rPr>
          <w:rFonts w:ascii="Helvetica" w:hAnsi="Helvetica" w:cs="Helvetica"/>
          <w:color w:val="000000"/>
          <w:sz w:val="21"/>
          <w:szCs w:val="21"/>
        </w:rPr>
        <w:t>three, four, or five will not have an incremental effect in ticket price support</w:t>
      </w:r>
      <w:r w:rsidR="00C6172B">
        <w:rPr>
          <w:rFonts w:ascii="Helvetica" w:hAnsi="Helvetica" w:cs="Helvetica"/>
          <w:color w:val="000000"/>
          <w:sz w:val="21"/>
          <w:szCs w:val="21"/>
        </w:rPr>
        <w:t xml:space="preserve">. Therefore, if three runs need to be closed, it would be cost-effective to close five. </w:t>
      </w:r>
    </w:p>
    <w:p w14:paraId="6B5BA365" w14:textId="77777777" w:rsidR="004536C0" w:rsidRDefault="004536C0"/>
    <w:sectPr w:rsidR="0045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83"/>
    <w:rsid w:val="00047B0B"/>
    <w:rsid w:val="003E086F"/>
    <w:rsid w:val="004536C0"/>
    <w:rsid w:val="004F37E8"/>
    <w:rsid w:val="004F638B"/>
    <w:rsid w:val="004F7DD7"/>
    <w:rsid w:val="00575E8B"/>
    <w:rsid w:val="00985983"/>
    <w:rsid w:val="009C15AB"/>
    <w:rsid w:val="009D6032"/>
    <w:rsid w:val="00A315B8"/>
    <w:rsid w:val="00A813E1"/>
    <w:rsid w:val="00B254A3"/>
    <w:rsid w:val="00C6172B"/>
    <w:rsid w:val="00C80562"/>
    <w:rsid w:val="00E92A24"/>
    <w:rsid w:val="00EA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A7F8"/>
  <w15:chartTrackingRefBased/>
  <w15:docId w15:val="{A475E26F-3B88-4327-A739-5E19578D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5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5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7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29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9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0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C837462F0DF438ECBB911DC53A32B" ma:contentTypeVersion="10" ma:contentTypeDescription="Create a new document." ma:contentTypeScope="" ma:versionID="19087ad4da5e77d3eb38e39e6d527ea8">
  <xsd:schema xmlns:xsd="http://www.w3.org/2001/XMLSchema" xmlns:xs="http://www.w3.org/2001/XMLSchema" xmlns:p="http://schemas.microsoft.com/office/2006/metadata/properties" xmlns:ns3="f5f3f74f-6bf7-40b1-b798-af56264d9c21" xmlns:ns4="381e5bd3-2d76-4b4a-b60d-fff389bd4dcc" targetNamespace="http://schemas.microsoft.com/office/2006/metadata/properties" ma:root="true" ma:fieldsID="f6b5344693909c70b18a5e7a9b651e9c" ns3:_="" ns4:_="">
    <xsd:import namespace="f5f3f74f-6bf7-40b1-b798-af56264d9c21"/>
    <xsd:import namespace="381e5bd3-2d76-4b4a-b60d-fff389bd4d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3f74f-6bf7-40b1-b798-af56264d9c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e5bd3-2d76-4b4a-b60d-fff389bd4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D133EA-0EB8-42C2-9C17-ECC671944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f3f74f-6bf7-40b1-b798-af56264d9c21"/>
    <ds:schemaRef ds:uri="381e5bd3-2d76-4b4a-b60d-fff389bd4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7FCAFB-051F-4406-8E92-9F061541D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4A0BBB-499A-4BB9-8746-194F74DAAE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Lao</dc:creator>
  <cp:keywords/>
  <dc:description/>
  <cp:lastModifiedBy>Alison Lao</cp:lastModifiedBy>
  <cp:revision>15</cp:revision>
  <dcterms:created xsi:type="dcterms:W3CDTF">2020-08-09T21:43:00Z</dcterms:created>
  <dcterms:modified xsi:type="dcterms:W3CDTF">2020-08-09T22:44:00Z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0x010100053C837462F0DF438ECBB911DC53A32B</vt:lpwstr>
  </property>
</Properties>
</file>