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2EC" w:rsidRPr="00472BBF" w:rsidRDefault="00472BBF" w:rsidP="001025F1">
      <w:pPr>
        <w:pStyle w:val="Title"/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P4: Part A</w:t>
      </w:r>
    </w:p>
    <w:p w:rsidR="00472BBF" w:rsidRDefault="00472BBF" w:rsidP="00472BBF">
      <w:pPr>
        <w:pStyle w:val="Heading1"/>
      </w:pPr>
      <w:r>
        <w:t xml:space="preserve">Deployed project link: </w:t>
      </w:r>
      <w:hyperlink r:id="rId9" w:history="1">
        <w:r w:rsidRPr="00472BBF">
          <w:rPr>
            <w:rStyle w:val="Hyperlink"/>
          </w:rPr>
          <w:t>https://skillender.herokuapp.com/projects/</w:t>
        </w:r>
      </w:hyperlink>
    </w:p>
    <w:p w:rsidR="00C04761" w:rsidRDefault="00472BBF" w:rsidP="00472BBF">
      <w:pPr>
        <w:pStyle w:val="Heading1"/>
        <w:rPr>
          <w:lang w:val="en-AU"/>
        </w:rPr>
      </w:pPr>
      <w:r>
        <w:rPr>
          <w:lang w:val="en-AU"/>
        </w:rPr>
        <w:t>Insomnia Screenshots</w:t>
      </w:r>
    </w:p>
    <w:p w:rsidR="00472BBF" w:rsidRDefault="00472BBF" w:rsidP="00472BBF">
      <w:pPr>
        <w:pStyle w:val="Heading2"/>
        <w:rPr>
          <w:lang w:val="en-AU"/>
        </w:rPr>
      </w:pPr>
      <w:r>
        <w:rPr>
          <w:lang w:val="en-AU"/>
        </w:rPr>
        <w:t>Auth token</w:t>
      </w:r>
    </w:p>
    <w:p w:rsidR="00472BBF" w:rsidRDefault="005012F4" w:rsidP="00472BBF">
      <w:pPr>
        <w:rPr>
          <w:lang w:val="en-AU"/>
        </w:rPr>
      </w:pPr>
      <w:r w:rsidRPr="005012F4">
        <w:rPr>
          <w:noProof/>
          <w:lang w:val="en-AU" w:eastAsia="en-AU"/>
        </w:rPr>
        <w:drawing>
          <wp:inline distT="0" distB="0" distL="0" distR="0" wp14:anchorId="23320E69" wp14:editId="6658FB65">
            <wp:extent cx="8630854" cy="5115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30854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BF" w:rsidRDefault="00472BBF" w:rsidP="00472BBF">
      <w:pPr>
        <w:pStyle w:val="Heading2"/>
        <w:rPr>
          <w:lang w:val="en-AU"/>
        </w:rPr>
      </w:pPr>
      <w:r>
        <w:rPr>
          <w:lang w:val="en-AU"/>
        </w:rPr>
        <w:t>GET method</w:t>
      </w:r>
    </w:p>
    <w:p w:rsidR="00472BBF" w:rsidRDefault="005012F4" w:rsidP="00472BBF">
      <w:pPr>
        <w:rPr>
          <w:lang w:val="en-AU"/>
        </w:rPr>
      </w:pPr>
      <w:r w:rsidRPr="005012F4">
        <w:rPr>
          <w:lang w:val="en-AU"/>
        </w:rPr>
        <w:drawing>
          <wp:inline distT="0" distB="0" distL="0" distR="0" wp14:anchorId="6DFC439A" wp14:editId="603A90AA">
            <wp:extent cx="8630854" cy="511563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30854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F4" w:rsidRDefault="005012F4" w:rsidP="00472BBF">
      <w:pPr>
        <w:pStyle w:val="Heading2"/>
        <w:rPr>
          <w:lang w:val="en-AU"/>
        </w:rPr>
      </w:pPr>
      <w:r>
        <w:rPr>
          <w:lang w:val="en-AU"/>
        </w:rPr>
        <w:lastRenderedPageBreak/>
        <w:t>POST</w:t>
      </w:r>
    </w:p>
    <w:p w:rsidR="00472BBF" w:rsidRDefault="005012F4" w:rsidP="00472BBF">
      <w:pPr>
        <w:pStyle w:val="Heading2"/>
        <w:rPr>
          <w:lang w:val="en-AU"/>
        </w:rPr>
      </w:pPr>
      <w:r>
        <w:rPr>
          <w:lang w:val="en-AU"/>
        </w:rPr>
        <w:t xml:space="preserve">POST </w:t>
      </w:r>
      <w:r w:rsidR="00472BBF">
        <w:rPr>
          <w:lang w:val="en-AU"/>
        </w:rPr>
        <w:t>method</w:t>
      </w:r>
      <w:r>
        <w:rPr>
          <w:lang w:val="en-AU"/>
        </w:rPr>
        <w:t xml:space="preserve"> does not work on </w:t>
      </w:r>
      <w:r w:rsidR="00311421">
        <w:rPr>
          <w:lang w:val="en-AU"/>
        </w:rPr>
        <w:t xml:space="preserve">for adding projects </w:t>
      </w:r>
      <w:r>
        <w:rPr>
          <w:lang w:val="en-AU"/>
        </w:rPr>
        <w:t>– looks like it’s returning the GET view</w:t>
      </w:r>
    </w:p>
    <w:p w:rsidR="005012F4" w:rsidRDefault="005012F4" w:rsidP="005012F4">
      <w:pPr>
        <w:rPr>
          <w:lang w:val="en-AU"/>
        </w:rPr>
      </w:pPr>
      <w:r w:rsidRPr="005012F4">
        <w:rPr>
          <w:lang w:val="en-AU"/>
        </w:rPr>
        <w:drawing>
          <wp:inline distT="0" distB="0" distL="0" distR="0" wp14:anchorId="3686BAF5" wp14:editId="330C9BDA">
            <wp:extent cx="8630854" cy="511563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30854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21" w:rsidRPr="005012F4" w:rsidRDefault="00311421" w:rsidP="005012F4">
      <w:pPr>
        <w:rPr>
          <w:lang w:val="en-AU"/>
        </w:rPr>
      </w:pPr>
      <w:r>
        <w:rPr>
          <w:lang w:val="en-AU"/>
        </w:rPr>
        <w:t>But works locally</w:t>
      </w:r>
    </w:p>
    <w:p w:rsidR="00472BBF" w:rsidRDefault="00472BBF" w:rsidP="00472BBF">
      <w:pPr>
        <w:rPr>
          <w:lang w:val="en-AU"/>
        </w:rPr>
      </w:pPr>
      <w:r>
        <w:rPr>
          <w:noProof/>
          <w:lang w:val="en-AU" w:eastAsia="en-AU"/>
        </w:rPr>
        <w:drawing>
          <wp:inline distT="0" distB="0" distL="0" distR="0" wp14:anchorId="5F4FFF38" wp14:editId="3FF08903">
            <wp:extent cx="6892119" cy="408506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16460" cy="40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21" w:rsidRDefault="00311421" w:rsidP="00472BBF">
      <w:pPr>
        <w:rPr>
          <w:lang w:val="en-AU"/>
        </w:rPr>
      </w:pPr>
    </w:p>
    <w:p w:rsidR="00311421" w:rsidRDefault="00311421" w:rsidP="00472BBF">
      <w:pPr>
        <w:rPr>
          <w:lang w:val="en-AU"/>
        </w:rPr>
      </w:pPr>
      <w:r>
        <w:rPr>
          <w:lang w:val="en-AU"/>
        </w:rPr>
        <w:t>And works for skills and categories on deployed app</w:t>
      </w:r>
    </w:p>
    <w:p w:rsidR="00311421" w:rsidRPr="00472BBF" w:rsidRDefault="00311421" w:rsidP="00472BBF">
      <w:pPr>
        <w:rPr>
          <w:lang w:val="en-AU"/>
        </w:rPr>
      </w:pPr>
      <w:r w:rsidRPr="00311421">
        <w:rPr>
          <w:lang w:val="en-AU"/>
        </w:rPr>
        <w:drawing>
          <wp:inline distT="0" distB="0" distL="0" distR="0" wp14:anchorId="69775574" wp14:editId="456987FB">
            <wp:extent cx="4821381" cy="28577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4104" cy="286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421" w:rsidRPr="00472BBF" w:rsidSect="001025F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6840" w:h="23808" w:code="8"/>
      <w:pgMar w:top="426" w:right="720" w:bottom="426" w:left="720" w:header="51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E6F" w:rsidRDefault="00911E6F" w:rsidP="00436869">
      <w:pPr>
        <w:spacing w:after="0" w:line="240" w:lineRule="auto"/>
      </w:pPr>
      <w:r>
        <w:separator/>
      </w:r>
    </w:p>
  </w:endnote>
  <w:endnote w:type="continuationSeparator" w:id="0">
    <w:p w:rsidR="00911E6F" w:rsidRDefault="00911E6F" w:rsidP="0043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BBF" w:rsidRDefault="00472B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BBF" w:rsidRDefault="00472B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BBF" w:rsidRDefault="00472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E6F" w:rsidRDefault="00911E6F" w:rsidP="00436869">
      <w:pPr>
        <w:spacing w:after="0" w:line="240" w:lineRule="auto"/>
      </w:pPr>
      <w:r>
        <w:separator/>
      </w:r>
    </w:p>
  </w:footnote>
  <w:footnote w:type="continuationSeparator" w:id="0">
    <w:p w:rsidR="00911E6F" w:rsidRDefault="00911E6F" w:rsidP="00436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9CE" w:rsidRDefault="004D59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9CE" w:rsidRDefault="004D59CE" w:rsidP="003114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9CE" w:rsidRDefault="004D59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46FC4"/>
    <w:multiLevelType w:val="hybridMultilevel"/>
    <w:tmpl w:val="E81C11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75C8D"/>
    <w:multiLevelType w:val="hybridMultilevel"/>
    <w:tmpl w:val="9FEEDC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99"/>
    <w:rsid w:val="00030509"/>
    <w:rsid w:val="00041D37"/>
    <w:rsid w:val="000C1FFB"/>
    <w:rsid w:val="001025F1"/>
    <w:rsid w:val="00154F8C"/>
    <w:rsid w:val="001D2015"/>
    <w:rsid w:val="002D7238"/>
    <w:rsid w:val="00301ABC"/>
    <w:rsid w:val="00311421"/>
    <w:rsid w:val="00345045"/>
    <w:rsid w:val="00353776"/>
    <w:rsid w:val="003A0C85"/>
    <w:rsid w:val="00436869"/>
    <w:rsid w:val="00472BBF"/>
    <w:rsid w:val="004759DB"/>
    <w:rsid w:val="00482DA1"/>
    <w:rsid w:val="004A0373"/>
    <w:rsid w:val="004A3555"/>
    <w:rsid w:val="004A6A95"/>
    <w:rsid w:val="004B667F"/>
    <w:rsid w:val="004D59CE"/>
    <w:rsid w:val="005007DB"/>
    <w:rsid w:val="005012F4"/>
    <w:rsid w:val="00503825"/>
    <w:rsid w:val="005247C5"/>
    <w:rsid w:val="005431D2"/>
    <w:rsid w:val="005B5999"/>
    <w:rsid w:val="006207A8"/>
    <w:rsid w:val="0062253B"/>
    <w:rsid w:val="006307F4"/>
    <w:rsid w:val="00682286"/>
    <w:rsid w:val="007A2327"/>
    <w:rsid w:val="00823937"/>
    <w:rsid w:val="008640ED"/>
    <w:rsid w:val="00911E6F"/>
    <w:rsid w:val="00A00828"/>
    <w:rsid w:val="00A01F33"/>
    <w:rsid w:val="00A242EC"/>
    <w:rsid w:val="00AC69B5"/>
    <w:rsid w:val="00B9315B"/>
    <w:rsid w:val="00BF0C5B"/>
    <w:rsid w:val="00C04761"/>
    <w:rsid w:val="00C80456"/>
    <w:rsid w:val="00C92D2E"/>
    <w:rsid w:val="00D90A2A"/>
    <w:rsid w:val="00E162C7"/>
    <w:rsid w:val="00E311FA"/>
    <w:rsid w:val="00ED5F23"/>
    <w:rsid w:val="00EF08E0"/>
    <w:rsid w:val="00EF5E1A"/>
    <w:rsid w:val="00F15091"/>
    <w:rsid w:val="00F6442F"/>
    <w:rsid w:val="00FA1E99"/>
    <w:rsid w:val="00FC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A4DF"/>
  <w15:chartTrackingRefBased/>
  <w15:docId w15:val="{A0F0DC65-8E8C-405C-97B3-81AEA57D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7A8"/>
  </w:style>
  <w:style w:type="paragraph" w:styleId="Heading1">
    <w:name w:val="heading 1"/>
    <w:basedOn w:val="Normal"/>
    <w:next w:val="Normal"/>
    <w:link w:val="Heading1Char"/>
    <w:uiPriority w:val="9"/>
    <w:qFormat/>
    <w:rsid w:val="006207A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347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7A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7A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7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64EA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7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64EA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7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347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7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347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7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347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7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347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7A8"/>
    <w:rPr>
      <w:rFonts w:asciiTheme="majorHAnsi" w:eastAsiaTheme="majorEastAsia" w:hAnsiTheme="majorHAnsi" w:cstheme="majorBidi"/>
      <w:color w:val="59347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207A8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07A8"/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7A8"/>
    <w:rPr>
      <w:rFonts w:asciiTheme="majorHAnsi" w:eastAsiaTheme="majorEastAsia" w:hAnsiTheme="majorHAnsi" w:cstheme="majorBidi"/>
      <w:color w:val="864EA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7A8"/>
    <w:rPr>
      <w:rFonts w:asciiTheme="majorHAnsi" w:eastAsiaTheme="majorEastAsia" w:hAnsiTheme="majorHAnsi" w:cstheme="majorBidi"/>
      <w:caps/>
      <w:color w:val="864EA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7A8"/>
    <w:rPr>
      <w:rFonts w:asciiTheme="majorHAnsi" w:eastAsiaTheme="majorEastAsia" w:hAnsiTheme="majorHAnsi" w:cstheme="majorBidi"/>
      <w:i/>
      <w:iCs/>
      <w:caps/>
      <w:color w:val="59347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7A8"/>
    <w:rPr>
      <w:rFonts w:asciiTheme="majorHAnsi" w:eastAsiaTheme="majorEastAsia" w:hAnsiTheme="majorHAnsi" w:cstheme="majorBidi"/>
      <w:b/>
      <w:bCs/>
      <w:color w:val="59347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7A8"/>
    <w:rPr>
      <w:rFonts w:asciiTheme="majorHAnsi" w:eastAsiaTheme="majorEastAsia" w:hAnsiTheme="majorHAnsi" w:cstheme="majorBidi"/>
      <w:b/>
      <w:bCs/>
      <w:i/>
      <w:iCs/>
      <w:color w:val="59347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7A8"/>
    <w:rPr>
      <w:rFonts w:asciiTheme="majorHAnsi" w:eastAsiaTheme="majorEastAsia" w:hAnsiTheme="majorHAnsi" w:cstheme="majorBidi"/>
      <w:i/>
      <w:iCs/>
      <w:color w:val="59347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07A8"/>
    <w:pPr>
      <w:spacing w:line="240" w:lineRule="auto"/>
    </w:pPr>
    <w:rPr>
      <w:b/>
      <w:bCs/>
      <w:smallCaps/>
      <w:color w:val="373545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207A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207A8"/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7A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7A8"/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207A8"/>
    <w:rPr>
      <w:b/>
      <w:bCs/>
    </w:rPr>
  </w:style>
  <w:style w:type="character" w:styleId="Emphasis">
    <w:name w:val="Emphasis"/>
    <w:basedOn w:val="DefaultParagraphFont"/>
    <w:uiPriority w:val="20"/>
    <w:qFormat/>
    <w:rsid w:val="006207A8"/>
    <w:rPr>
      <w:i/>
      <w:iCs/>
    </w:rPr>
  </w:style>
  <w:style w:type="paragraph" w:styleId="NoSpacing">
    <w:name w:val="No Spacing"/>
    <w:link w:val="NoSpacingChar"/>
    <w:uiPriority w:val="1"/>
    <w:qFormat/>
    <w:rsid w:val="00620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07A8"/>
    <w:pPr>
      <w:spacing w:before="120" w:after="120"/>
      <w:ind w:left="720"/>
    </w:pPr>
    <w:rPr>
      <w:color w:val="37354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07A8"/>
    <w:rPr>
      <w:color w:val="37354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7A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7A8"/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207A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07A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07A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207A8"/>
    <w:rPr>
      <w:b/>
      <w:bCs/>
      <w:smallCaps/>
      <w:color w:val="37354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207A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7A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B59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442F"/>
    <w:pPr>
      <w:ind w:left="720"/>
      <w:contextualSpacing/>
    </w:pPr>
  </w:style>
  <w:style w:type="table" w:styleId="TableGrid">
    <w:name w:val="Table Grid"/>
    <w:basedOn w:val="TableNormal"/>
    <w:uiPriority w:val="59"/>
    <w:rsid w:val="00A0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6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869"/>
  </w:style>
  <w:style w:type="paragraph" w:styleId="Footer">
    <w:name w:val="footer"/>
    <w:basedOn w:val="Normal"/>
    <w:link w:val="FooterChar"/>
    <w:uiPriority w:val="99"/>
    <w:unhideWhenUsed/>
    <w:rsid w:val="00436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869"/>
  </w:style>
  <w:style w:type="table" w:styleId="GridTable3-Accent1">
    <w:name w:val="Grid Table 3 Accent 1"/>
    <w:basedOn w:val="TableNormal"/>
    <w:uiPriority w:val="48"/>
    <w:rsid w:val="002D7238"/>
    <w:pPr>
      <w:spacing w:after="0" w:line="240" w:lineRule="auto"/>
    </w:pPr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  <w:tblStylePr w:type="neCell">
      <w:tblPr/>
      <w:tcPr>
        <w:tcBorders>
          <w:bottom w:val="single" w:sz="4" w:space="0" w:color="CDB5DC" w:themeColor="accent1" w:themeTint="99"/>
        </w:tcBorders>
      </w:tcPr>
    </w:tblStylePr>
    <w:tblStylePr w:type="nwCell">
      <w:tblPr/>
      <w:tcPr>
        <w:tcBorders>
          <w:bottom w:val="single" w:sz="4" w:space="0" w:color="CDB5DC" w:themeColor="accent1" w:themeTint="99"/>
        </w:tcBorders>
      </w:tcPr>
    </w:tblStylePr>
    <w:tblStylePr w:type="seCell">
      <w:tblPr/>
      <w:tcPr>
        <w:tcBorders>
          <w:top w:val="single" w:sz="4" w:space="0" w:color="CDB5DC" w:themeColor="accent1" w:themeTint="99"/>
        </w:tcBorders>
      </w:tcPr>
    </w:tblStylePr>
    <w:tblStylePr w:type="swCell">
      <w:tblPr/>
      <w:tcPr>
        <w:tcBorders>
          <w:top w:val="single" w:sz="4" w:space="0" w:color="CDB5DC" w:themeColor="accent1" w:themeTint="99"/>
        </w:tcBorders>
      </w:tcPr>
    </w:tblStylePr>
  </w:style>
  <w:style w:type="table" w:styleId="PlainTable3">
    <w:name w:val="Plain Table 3"/>
    <w:basedOn w:val="TableNormal"/>
    <w:uiPriority w:val="43"/>
    <w:rsid w:val="00C804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4B667F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6207A8"/>
    <w:pPr>
      <w:spacing w:after="0" w:line="240" w:lineRule="auto"/>
    </w:pPr>
    <w:tblPr>
      <w:tblStyleRowBandSize w:val="1"/>
      <w:tblStyleColBandSize w:val="1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84C7" w:themeColor="accent2"/>
          <w:left w:val="single" w:sz="4" w:space="0" w:color="8784C7" w:themeColor="accent2"/>
          <w:bottom w:val="single" w:sz="4" w:space="0" w:color="8784C7" w:themeColor="accent2"/>
          <w:right w:val="single" w:sz="4" w:space="0" w:color="8784C7" w:themeColor="accent2"/>
          <w:insideH w:val="nil"/>
          <w:insideV w:val="nil"/>
        </w:tcBorders>
        <w:shd w:val="clear" w:color="auto" w:fill="8784C7" w:themeFill="accent2"/>
      </w:tcPr>
    </w:tblStylePr>
    <w:tblStylePr w:type="lastRow">
      <w:rPr>
        <w:b/>
        <w:bCs/>
      </w:rPr>
      <w:tblPr/>
      <w:tcPr>
        <w:tcBorders>
          <w:top w:val="double" w:sz="4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24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https://skillender.herokuapp.com/projects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4EC603-897B-4E43-8098-9315D1658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42</Words>
  <Characters>242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P4a Skillender</vt:lpstr>
    </vt:vector>
  </TitlesOfParts>
  <Company>BHP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P4a Skillender</dc:title>
  <dc:subject>She Codes Perth 2020</dc:subject>
  <dc:creator>Pereira, Alison</dc:creator>
  <cp:keywords/>
  <dc:description/>
  <cp:lastModifiedBy>Pereira, Alison</cp:lastModifiedBy>
  <cp:revision>26</cp:revision>
  <dcterms:created xsi:type="dcterms:W3CDTF">2020-07-19T04:05:00Z</dcterms:created>
  <dcterms:modified xsi:type="dcterms:W3CDTF">2020-09-10T13:24:00Z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ada6d8e7-1947-4086-b5e6-21d2de35bc57</vt:lpwstr>
  </property>
  <property fmtid="{D5CDD505-2E9C-101B-9397-08002B2CF9AE}" pid="3" name="BHPClassification">
    <vt:lpwstr>U</vt:lpwstr>
  </property>
</Properties>
</file>