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1B9" w:rsidRDefault="00F741B9">
      <w:r>
        <w:t xml:space="preserve">Projedeki veriler TUİK resmi internet sitesinden alınıp derlenmiş olup, </w:t>
      </w:r>
      <w:proofErr w:type="spellStart"/>
      <w:r>
        <w:t>websitesi</w:t>
      </w:r>
      <w:proofErr w:type="spellEnd"/>
      <w:r>
        <w:t xml:space="preserve"> linkleri aşağıdadır.</w:t>
      </w:r>
    </w:p>
    <w:p w:rsidR="00F741B9" w:rsidRDefault="00F741B9"/>
    <w:p w:rsidR="00F741B9" w:rsidRDefault="00F741B9">
      <w:hyperlink r:id="rId4" w:history="1">
        <w:r w:rsidRPr="008457F0">
          <w:rPr>
            <w:rStyle w:val="Kpr"/>
          </w:rPr>
          <w:t>https://data.tuik.gov.tr/Bulten/Index?p=Dezavantajlarin-Kusaklararasi-Aktarimi-2023-53835</w:t>
        </w:r>
      </w:hyperlink>
    </w:p>
    <w:p w:rsidR="00F741B9" w:rsidRDefault="00F741B9">
      <w:r>
        <w:t>(Projedeki sırasıyla 3-4-5-6-7-8’inci grafiklere ait veriler burada yer almaktadır.)</w:t>
      </w:r>
    </w:p>
    <w:p w:rsidR="00F741B9" w:rsidRDefault="00F741B9"/>
    <w:p w:rsidR="00F741B9" w:rsidRDefault="00F741B9">
      <w:hyperlink r:id="rId5" w:history="1">
        <w:r w:rsidRPr="008457F0">
          <w:rPr>
            <w:rStyle w:val="Kpr"/>
          </w:rPr>
          <w:t>https://data.tuik.gov.tr/Bulten/Index?p=Gelir-Dagilimi-Istatistikleri-2023-53711</w:t>
        </w:r>
      </w:hyperlink>
    </w:p>
    <w:p w:rsidR="00F741B9" w:rsidRDefault="00F741B9">
      <w:r>
        <w:t>(Projedeki sırasıyla 1-2’nci grafiklere ait veriler burada ye</w:t>
      </w:r>
      <w:bookmarkStart w:id="0" w:name="_GoBack"/>
      <w:bookmarkEnd w:id="0"/>
      <w:r>
        <w:t>r almaktadır.</w:t>
      </w:r>
    </w:p>
    <w:sectPr w:rsidR="00F741B9" w:rsidSect="006426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B9"/>
    <w:rsid w:val="00642661"/>
    <w:rsid w:val="00F7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93C61C"/>
  <w15:chartTrackingRefBased/>
  <w15:docId w15:val="{33F7651D-2DF7-D645-8B45-0651CD8A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741B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74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tuik.gov.tr/Bulten/Index?p=Gelir-Dagilimi-Istatistikleri-2023-53711" TargetMode="External"/><Relationship Id="rId4" Type="http://schemas.openxmlformats.org/officeDocument/2006/relationships/hyperlink" Target="https://data.tuik.gov.tr/Bulten/Index?p=Dezavantajlarin-Kusaklararasi-Aktarimi-2023-5383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2024-05-27T18:57:00Z</dcterms:created>
  <dcterms:modified xsi:type="dcterms:W3CDTF">2024-05-27T19:01:00Z</dcterms:modified>
</cp:coreProperties>
</file>