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qi4g52fy1srp" w:id="0"/>
      <w:bookmarkEnd w:id="0"/>
      <w:r w:rsidDel="00000000" w:rsidR="00000000" w:rsidRPr="00000000">
        <w:rPr>
          <w:rtl w:val="0"/>
        </w:rPr>
        <w:t xml:space="preserve">The Plibersek Audit: A Structural Quantification of Australian Identity (343-Point Kanon Scan)</w:t>
      </w:r>
    </w:p>
    <w:p w:rsidR="00000000" w:rsidDel="00000000" w:rsidP="00000000" w:rsidRDefault="00000000" w:rsidRPr="00000000" w14:paraId="00000002">
      <w:pPr>
        <w:pStyle w:val="Heading4"/>
        <w:rPr/>
      </w:pPr>
      <w:bookmarkStart w:colFirst="0" w:colLast="0" w:name="_6r0twghjzh2s" w:id="1"/>
      <w:bookmarkEnd w:id="1"/>
      <w:r w:rsidDel="00000000" w:rsidR="00000000" w:rsidRPr="00000000">
        <w:rPr>
          <w:rtl w:val="0"/>
        </w:rPr>
        <w:t xml:space="preserve">1. The Audit Framework: The Seven Planes of the Australian Operating System</w:t>
      </w:r>
    </w:p>
    <w:p w:rsidR="00000000" w:rsidDel="00000000" w:rsidP="00000000" w:rsidRDefault="00000000" w:rsidRPr="00000000" w14:paraId="00000003">
      <w:pPr>
        <w:rPr/>
      </w:pPr>
      <w:r w:rsidDel="00000000" w:rsidR="00000000" w:rsidRPr="00000000">
        <w:rPr>
          <w:rtl w:val="0"/>
        </w:rPr>
        <w:t xml:space="preserve">In the specialized field of national semiotics, the "Australian Kanon" functions as a comprehensive, seven-plane operating system that governs the structural reality of the continent. This audit provides a strategic quantification of the subject, Tanya Plibersek, by scanning her public and political persona against the 343 discrete vectors that constitute the national "source code." The Kanon is divided into a seven-plane architecture:  </w:t>
      </w:r>
      <w:r w:rsidDel="00000000" w:rsidR="00000000" w:rsidRPr="00000000">
        <w:rPr>
          <w:b w:val="1"/>
          <w:bCs w:val="1"/>
          <w:rtl w:val="0"/>
        </w:rPr>
        <w:t xml:space="preserve">Identity (Who)</w:t>
      </w:r>
      <w:r w:rsidDel="00000000" w:rsidR="00000000" w:rsidRPr="00000000">
        <w:rPr>
          <w:rtl w:val="0"/>
        </w:rPr>
        <w:t xml:space="preserve"> ,  </w:t>
      </w:r>
      <w:r w:rsidDel="00000000" w:rsidR="00000000" w:rsidRPr="00000000">
        <w:rPr>
          <w:b w:val="1"/>
          <w:bCs w:val="1"/>
          <w:rtl w:val="0"/>
        </w:rPr>
        <w:t xml:space="preserve">Definition (What)</w:t>
      </w:r>
      <w:r w:rsidDel="00000000" w:rsidR="00000000" w:rsidRPr="00000000">
        <w:rPr>
          <w:rtl w:val="0"/>
        </w:rPr>
        <w:t xml:space="preserve"> ,  </w:t>
      </w:r>
      <w:r w:rsidDel="00000000" w:rsidR="00000000" w:rsidRPr="00000000">
        <w:rPr>
          <w:b w:val="1"/>
          <w:bCs w:val="1"/>
          <w:rtl w:val="0"/>
        </w:rPr>
        <w:t xml:space="preserve">Land (Where)</w:t>
      </w:r>
      <w:r w:rsidDel="00000000" w:rsidR="00000000" w:rsidRPr="00000000">
        <w:rPr>
          <w:rtl w:val="0"/>
        </w:rPr>
        <w:t xml:space="preserve"> ,  </w:t>
      </w:r>
      <w:r w:rsidDel="00000000" w:rsidR="00000000" w:rsidRPr="00000000">
        <w:rPr>
          <w:b w:val="1"/>
          <w:bCs w:val="1"/>
          <w:rtl w:val="0"/>
        </w:rPr>
        <w:t xml:space="preserve">Drive (Why)</w:t>
      </w:r>
      <w:r w:rsidDel="00000000" w:rsidR="00000000" w:rsidRPr="00000000">
        <w:rPr>
          <w:rtl w:val="0"/>
        </w:rPr>
        <w:t xml:space="preserve"> ,  </w:t>
      </w:r>
      <w:r w:rsidDel="00000000" w:rsidR="00000000" w:rsidRPr="00000000">
        <w:rPr>
          <w:b w:val="1"/>
          <w:bCs w:val="1"/>
          <w:rtl w:val="0"/>
        </w:rPr>
        <w:t xml:space="preserve">Method (How)</w:t>
      </w:r>
      <w:r w:rsidDel="00000000" w:rsidR="00000000" w:rsidRPr="00000000">
        <w:rPr>
          <w:rtl w:val="0"/>
        </w:rPr>
        <w:t xml:space="preserve"> ,  </w:t>
      </w:r>
      <w:r w:rsidDel="00000000" w:rsidR="00000000" w:rsidRPr="00000000">
        <w:rPr>
          <w:b w:val="1"/>
          <w:bCs w:val="1"/>
          <w:rtl w:val="0"/>
        </w:rPr>
        <w:t xml:space="preserve">Foundation (Cause)</w:t>
      </w:r>
      <w:r w:rsidDel="00000000" w:rsidR="00000000" w:rsidRPr="00000000">
        <w:rPr>
          <w:rtl w:val="0"/>
        </w:rPr>
        <w:t xml:space="preserve"> , and  </w:t>
      </w:r>
      <w:r w:rsidDel="00000000" w:rsidR="00000000" w:rsidRPr="00000000">
        <w:rPr>
          <w:b w:val="1"/>
          <w:bCs w:val="1"/>
          <w:rtl w:val="0"/>
        </w:rPr>
        <w:t xml:space="preserve">Result (Effect)</w:t>
      </w:r>
      <w:r w:rsidDel="00000000" w:rsidR="00000000" w:rsidRPr="00000000">
        <w:rPr>
          <w:rtl w:val="0"/>
        </w:rPr>
        <w:t xml:space="preserve"> . Each plane contains 49 evaluative vectors (7 sub-categories x 7 data points), totaling 343 points of evaluation.To ensure empirical clarity, the audit utilizes a strict scoring logic:</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Hit (+1 Australian):</w:t>
      </w:r>
      <w:r w:rsidDel="00000000" w:rsidR="00000000" w:rsidRPr="00000000">
        <w:rPr>
          <w:rtl w:val="0"/>
        </w:rPr>
        <w:t xml:space="preserve">  Indicates active embodiment or successful navigation of the Kanon value.</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Miss (No Change):</w:t>
      </w:r>
      <w:r w:rsidDel="00000000" w:rsidR="00000000" w:rsidRPr="00000000">
        <w:rPr>
          <w:rtl w:val="0"/>
        </w:rPr>
        <w:t xml:space="preserve">  Indicates neutrality, a lack of data, or standard institutional alignment.</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Failure (-1 Australian):</w:t>
      </w:r>
      <w:r w:rsidDel="00000000" w:rsidR="00000000" w:rsidRPr="00000000">
        <w:rPr>
          <w:rtl w:val="0"/>
        </w:rPr>
        <w:t xml:space="preserve">  Indicates a rejection, contradiction, or fundamental misalignment with the Kanon value.This audit moves beyond surface-level political analysis to determine how the subject resonates with the "horizontal character" of the nation. We begin with the first level of analysis: the Plane of Identity.</w:t>
      </w:r>
    </w:p>
    <w:p w:rsidR="00000000" w:rsidDel="00000000" w:rsidP="00000000" w:rsidRDefault="00000000" w:rsidRPr="00000000" w14:paraId="00000007">
      <w:pPr>
        <w:pStyle w:val="Heading4"/>
        <w:rPr/>
      </w:pPr>
      <w:bookmarkStart w:colFirst="0" w:colLast="0" w:name="_r4s1095n0u3c" w:id="2"/>
      <w:bookmarkEnd w:id="2"/>
      <w:r w:rsidDel="00000000" w:rsidR="00000000" w:rsidRPr="00000000">
        <w:rPr>
          <w:rtl w:val="0"/>
        </w:rPr>
        <w:t xml:space="preserve">2. Plane 1 (Identity): Evaluating the Horizontal Character</w:t>
      </w:r>
    </w:p>
    <w:p w:rsidR="00000000" w:rsidDel="00000000" w:rsidP="00000000" w:rsidRDefault="00000000" w:rsidRPr="00000000" w14:paraId="00000008">
      <w:pPr>
        <w:rPr/>
      </w:pPr>
      <w:r w:rsidDel="00000000" w:rsidR="00000000" w:rsidRPr="00000000">
        <w:rPr>
          <w:rtl w:val="0"/>
        </w:rPr>
        <w:t xml:space="preserve">The "Who" of Australian identity is defined by the "Horizontal Brotherhood," a survival contract forged in a lethal environment where status is radically leveled. Central to this is  </w:t>
      </w:r>
      <w:r w:rsidDel="00000000" w:rsidR="00000000" w:rsidRPr="00000000">
        <w:rPr>
          <w:b w:val="1"/>
          <w:bCs w:val="1"/>
          <w:rtl w:val="0"/>
        </w:rPr>
        <w:t xml:space="preserve">Mateship (Who.Who.Who)</w:t>
      </w:r>
      <w:r w:rsidDel="00000000" w:rsidR="00000000" w:rsidRPr="00000000">
        <w:rPr>
          <w:rtl w:val="0"/>
        </w:rPr>
        <w:t xml:space="preserve"> , which functions not as emotional friendship but as a structural necessity for survival—a "horizontal brotherhood" where no one is permitted to transcend the collective.</w:t>
      </w:r>
    </w:p>
    <w:p w:rsidR="00000000" w:rsidDel="00000000" w:rsidP="00000000" w:rsidRDefault="00000000" w:rsidRPr="00000000" w14:paraId="00000009">
      <w:pPr>
        <w:pStyle w:val="Heading5"/>
        <w:rPr/>
      </w:pPr>
      <w:bookmarkStart w:colFirst="0" w:colLast="0" w:name="_43o6chpy0eb6" w:id="3"/>
      <w:bookmarkEnd w:id="3"/>
      <w:r w:rsidDel="00000000" w:rsidR="00000000" w:rsidRPr="00000000">
        <w:rPr>
          <w:rtl w:val="0"/>
        </w:rPr>
        <w:t xml:space="preserve">Plane 1 Scorecard: Identity Vectors (Representative Samples)</w:t>
      </w:r>
    </w:p>
    <w:p w:rsidR="00000000" w:rsidDel="00000000" w:rsidP="00000000" w:rsidRDefault="00000000" w:rsidRPr="00000000" w14:paraId="0000000A">
      <w:pPr>
        <w:rPr/>
      </w:pPr>
      <w:r w:rsidDel="00000000" w:rsidR="00000000" w:rsidRPr="00000000">
        <w:rPr>
          <w:rtl w:val="0"/>
        </w:rPr>
        <w:t xml:space="preserve">Vector Archetype,Vector ID,Audit Result,Semiotic Justification</w:t>
      </w:r>
    </w:p>
    <w:p w:rsidR="00000000" w:rsidDel="00000000" w:rsidP="00000000" w:rsidRDefault="00000000" w:rsidRPr="00000000" w14:paraId="0000000B">
      <w:pPr>
        <w:rPr/>
      </w:pPr>
      <w:r w:rsidDel="00000000" w:rsidR="00000000" w:rsidRPr="00000000">
        <w:rPr>
          <w:rtl w:val="0"/>
        </w:rPr>
        <w:t xml:space="preserve">The Larrikin,(Who.Who.What),Failure,"Subject lacks the ""mud crusher"" and ""fat-necked magpie"" skepticism of authority found in the Jerilderie Letter."</w:t>
      </w:r>
    </w:p>
    <w:p w:rsidR="00000000" w:rsidDel="00000000" w:rsidP="00000000" w:rsidRDefault="00000000" w:rsidRPr="00000000" w14:paraId="0000000C">
      <w:pPr>
        <w:rPr/>
      </w:pPr>
      <w:r w:rsidDel="00000000" w:rsidR="00000000" w:rsidRPr="00000000">
        <w:rPr>
          <w:rtl w:val="0"/>
        </w:rPr>
        <w:t xml:space="preserve">The Battler,(Who.Who.Where),Miss,"Her status as an institutional success creates a mismatch with the ""secular martyrdom"" of the hard-pressed battler."</w:t>
      </w:r>
    </w:p>
    <w:p w:rsidR="00000000" w:rsidDel="00000000" w:rsidP="00000000" w:rsidRDefault="00000000" w:rsidRPr="00000000" w14:paraId="0000000D">
      <w:pPr>
        <w:rPr/>
      </w:pPr>
      <w:r w:rsidDel="00000000" w:rsidR="00000000" w:rsidRPr="00000000">
        <w:rPr>
          <w:rtl w:val="0"/>
        </w:rPr>
        <w:t xml:space="preserve">The Anzac,(Who.Who.Why),Miss,"Her public record lacks the ""reckless valor"" and ""fidelity"" associated with the Bean-sanctified archetype."</w:t>
      </w:r>
    </w:p>
    <w:p w:rsidR="00000000" w:rsidDel="00000000" w:rsidP="00000000" w:rsidRDefault="00000000" w:rsidRPr="00000000" w14:paraId="0000000E">
      <w:pPr>
        <w:rPr/>
      </w:pPr>
      <w:r w:rsidDel="00000000" w:rsidR="00000000" w:rsidRPr="00000000">
        <w:rPr>
          <w:rtl w:val="0"/>
        </w:rPr>
        <w:t xml:space="preserve">Stringybark &amp; Greenhide,(Who.Who.How),Failure,"Mismatch with the colonial ""making do"" method; Subject represents institutional paternalism over individual resourcefulness."</w:t>
      </w:r>
    </w:p>
    <w:p w:rsidR="00000000" w:rsidDel="00000000" w:rsidP="00000000" w:rsidRDefault="00000000" w:rsidRPr="00000000" w14:paraId="0000000F">
      <w:pPr>
        <w:rPr/>
      </w:pPr>
      <w:r w:rsidDel="00000000" w:rsidR="00000000" w:rsidRPr="00000000">
        <w:rPr>
          <w:rtl w:val="0"/>
        </w:rPr>
        <w:t xml:space="preserve">Secular Skepticism,(Who.What.How),Hit,"Embodies the typical Australian trait of being ""seldom religious,"" filtering ideology through pragmatic doubt."</w:t>
      </w:r>
    </w:p>
    <w:p w:rsidR="00000000" w:rsidDel="00000000" w:rsidP="00000000" w:rsidRDefault="00000000" w:rsidRPr="00000000" w14:paraId="00000010">
      <w:pPr>
        <w:rPr>
          <w:b w:val="1"/>
          <w:bCs w:val="1"/>
        </w:rPr>
      </w:pPr>
      <w:r w:rsidDel="00000000" w:rsidR="00000000" w:rsidRPr="00000000">
        <w:rPr>
          <w:b w:val="1"/>
          <w:bCs w:val="1"/>
          <w:rtl w:val="0"/>
        </w:rPr>
        <w:t xml:space="preserve">Key Differentiators and Analysis:</w:t>
      </w:r>
      <w:r w:rsidDel="00000000" w:rsidR="00000000" w:rsidRPr="00000000">
        <w:rPr>
          <w:rtl w:val="0"/>
        </w:rPr>
        <w:t xml:space="preserve">  Subject exhibits a high-frequency mismatch with the  </w:t>
      </w:r>
      <w:r w:rsidDel="00000000" w:rsidR="00000000" w:rsidRPr="00000000">
        <w:rPr>
          <w:b w:val="1"/>
          <w:bCs w:val="1"/>
          <w:rtl w:val="0"/>
        </w:rPr>
        <w:t xml:space="preserve">Larrikin</w:t>
      </w:r>
      <w:r w:rsidDel="00000000" w:rsidR="00000000" w:rsidRPr="00000000">
        <w:rPr>
          <w:rtl w:val="0"/>
        </w:rPr>
        <w:t xml:space="preserve">  (Who.Who.What) and  </w:t>
      </w:r>
      <w:r w:rsidDel="00000000" w:rsidR="00000000" w:rsidRPr="00000000">
        <w:rPr>
          <w:b w:val="1"/>
          <w:bCs w:val="1"/>
          <w:rtl w:val="0"/>
        </w:rPr>
        <w:t xml:space="preserve">Battler</w:t>
      </w:r>
      <w:r w:rsidDel="00000000" w:rsidR="00000000" w:rsidRPr="00000000">
        <w:rPr>
          <w:rtl w:val="0"/>
        </w:rPr>
        <w:t xml:space="preserve">  (Who.Who.Where) archetypes. While the Kanon celebrates the Larrikin's disdain for the "mud crushers" of the state, the Subject is a terminal manifestation of the Servant State. Her Inner-West Sydney persona is structurally incompatible with the  </w:t>
      </w:r>
      <w:r w:rsidDel="00000000" w:rsidR="00000000" w:rsidRPr="00000000">
        <w:rPr>
          <w:b w:val="1"/>
          <w:bCs w:val="1"/>
          <w:rtl w:val="0"/>
        </w:rPr>
        <w:t xml:space="preserve">Stringybark and Greenhide</w:t>
      </w:r>
      <w:r w:rsidDel="00000000" w:rsidR="00000000" w:rsidRPr="00000000">
        <w:rPr>
          <w:rtl w:val="0"/>
        </w:rPr>
        <w:t xml:space="preserve">  (Who.Who.How) method of improvisation. Where the Kanon values the "bush hack"—solving problems with whatever is at hand—the Subject operates through refined, metropolitan governance. This represents a fundamental shift from individual resourcefulness to institutional paternalism.</w:t>
      </w:r>
      <w:r w:rsidDel="00000000" w:rsidR="00000000" w:rsidRPr="00000000">
        <w:rPr>
          <w:b w:val="1"/>
          <w:bCs w:val="1"/>
          <w:rtl w:val="0"/>
        </w:rPr>
        <w:t xml:space="preserve">Plane 1 Subtotal: -1</w:t>
      </w:r>
    </w:p>
    <w:p w:rsidR="00000000" w:rsidDel="00000000" w:rsidP="00000000" w:rsidRDefault="00000000" w:rsidRPr="00000000" w14:paraId="00000011">
      <w:pPr>
        <w:pStyle w:val="Heading4"/>
        <w:rPr/>
      </w:pPr>
      <w:bookmarkStart w:colFirst="0" w:colLast="0" w:name="_5crjlp7blsib" w:id="4"/>
      <w:bookmarkEnd w:id="4"/>
      <w:r w:rsidDel="00000000" w:rsidR="00000000" w:rsidRPr="00000000">
        <w:rPr>
          <w:rtl w:val="0"/>
        </w:rPr>
        <w:t xml:space="preserve">3. Plane 2 (Definition): The "Washminster" Mutation and the Servant State</w:t>
      </w:r>
    </w:p>
    <w:p w:rsidR="00000000" w:rsidDel="00000000" w:rsidP="00000000" w:rsidRDefault="00000000" w:rsidRPr="00000000" w14:paraId="00000012">
      <w:pPr>
        <w:rPr/>
      </w:pPr>
      <w:r w:rsidDel="00000000" w:rsidR="00000000" w:rsidRPr="00000000">
        <w:rPr>
          <w:rtl w:val="0"/>
        </w:rPr>
        <w:t xml:space="preserve">The "What" of identity—the legal and structural architecture—is the "Bulwark" (Source 6.3.3) of the nation, providing a "perpetual security" for the citizenry. Australia operates as a  </w:t>
      </w:r>
      <w:r w:rsidDel="00000000" w:rsidR="00000000" w:rsidRPr="00000000">
        <w:rPr>
          <w:b w:val="1"/>
          <w:bCs w:val="1"/>
          <w:rtl w:val="0"/>
        </w:rPr>
        <w:t xml:space="preserve">Washminster System (What.Where.How)</w:t>
      </w:r>
      <w:r w:rsidDel="00000000" w:rsidR="00000000" w:rsidRPr="00000000">
        <w:rPr>
          <w:rtl w:val="0"/>
        </w:rPr>
        <w:t xml:space="preserve"> , a genetic splice of Westminster’s responsible government and Washington’s federalism.</w:t>
      </w:r>
    </w:p>
    <w:p w:rsidR="00000000" w:rsidDel="00000000" w:rsidP="00000000" w:rsidRDefault="00000000" w:rsidRPr="00000000" w14:paraId="00000013">
      <w:pPr>
        <w:pStyle w:val="Heading5"/>
        <w:rPr/>
      </w:pPr>
      <w:bookmarkStart w:colFirst="0" w:colLast="0" w:name="_f4apzs15b63x" w:id="5"/>
      <w:bookmarkEnd w:id="5"/>
      <w:r w:rsidDel="00000000" w:rsidR="00000000" w:rsidRPr="00000000">
        <w:rPr>
          <w:rtl w:val="0"/>
        </w:rPr>
        <w:t xml:space="preserve">Plane 2 Evaluation Table: Definition Vectors (Representative Samples)</w:t>
      </w:r>
    </w:p>
    <w:p w:rsidR="00000000" w:rsidDel="00000000" w:rsidP="00000000" w:rsidRDefault="00000000" w:rsidRPr="00000000" w14:paraId="00000014">
      <w:pPr>
        <w:rPr/>
      </w:pPr>
      <w:r w:rsidDel="00000000" w:rsidR="00000000" w:rsidRPr="00000000">
        <w:rPr>
          <w:rtl w:val="0"/>
        </w:rPr>
        <w:t xml:space="preserve">Vector Component,Vector ID,Audit Status,Semiotic Justification</w:t>
      </w:r>
    </w:p>
    <w:p w:rsidR="00000000" w:rsidDel="00000000" w:rsidP="00000000" w:rsidRDefault="00000000" w:rsidRPr="00000000" w14:paraId="00000015">
      <w:pPr>
        <w:rPr/>
      </w:pPr>
      <w:r w:rsidDel="00000000" w:rsidR="00000000" w:rsidRPr="00000000">
        <w:rPr>
          <w:rtl w:val="0"/>
        </w:rPr>
        <w:t xml:space="preserve">The Constituent,(What.Who.What),Hit,Successful adherence to Section 24 of the Constitution; directly chosen by the people.</w:t>
      </w:r>
    </w:p>
    <w:p w:rsidR="00000000" w:rsidDel="00000000" w:rsidP="00000000" w:rsidRDefault="00000000" w:rsidRPr="00000000" w14:paraId="00000016">
      <w:pPr>
        <w:rPr/>
      </w:pPr>
      <w:r w:rsidDel="00000000" w:rsidR="00000000" w:rsidRPr="00000000">
        <w:rPr>
          <w:rtl w:val="0"/>
        </w:rPr>
        <w:t xml:space="preserve">The Compelled Voter,(What.Who.How),Hit,"Her political strategy is built on the ""duty of every elector"" to record a vote."</w:t>
      </w:r>
    </w:p>
    <w:p w:rsidR="00000000" w:rsidDel="00000000" w:rsidP="00000000" w:rsidRDefault="00000000" w:rsidRPr="00000000" w14:paraId="00000017">
      <w:pPr>
        <w:rPr/>
      </w:pPr>
      <w:r w:rsidDel="00000000" w:rsidR="00000000" w:rsidRPr="00000000">
        <w:rPr>
          <w:rtl w:val="0"/>
        </w:rPr>
        <w:t xml:space="preserve">The Servant,(What.Who.Effect),Hit,"Views the State as a ""vast public utility"" designed for the ""greatest happiness."""</w:t>
      </w:r>
    </w:p>
    <w:p w:rsidR="00000000" w:rsidDel="00000000" w:rsidP="00000000" w:rsidRDefault="00000000" w:rsidRPr="00000000" w14:paraId="00000018">
      <w:pPr>
        <w:rPr/>
      </w:pPr>
      <w:r w:rsidDel="00000000" w:rsidR="00000000" w:rsidRPr="00000000">
        <w:rPr>
          <w:rtl w:val="0"/>
        </w:rPr>
        <w:t xml:space="preserve">"Peace, Order, and Good Gov",(What.What.What),Hit,High alignment with the Section 51 mandate for systemic stability.</w:t>
      </w:r>
    </w:p>
    <w:p w:rsidR="00000000" w:rsidDel="00000000" w:rsidP="00000000" w:rsidRDefault="00000000" w:rsidRPr="00000000" w14:paraId="00000019">
      <w:pPr>
        <w:rPr/>
      </w:pPr>
      <w:r w:rsidDel="00000000" w:rsidR="00000000" w:rsidRPr="00000000">
        <w:rPr>
          <w:rtl w:val="0"/>
        </w:rPr>
        <w:t xml:space="preserve">Indep. Australian Briton,(What.Who.Who),Failure,Represents a total departure from the hybrid colonial roots of the Federation era.</w:t>
      </w:r>
    </w:p>
    <w:p w:rsidR="00000000" w:rsidDel="00000000" w:rsidP="00000000" w:rsidRDefault="00000000" w:rsidRPr="00000000" w14:paraId="0000001A">
      <w:pPr>
        <w:rPr/>
      </w:pPr>
      <w:r w:rsidDel="00000000" w:rsidR="00000000" w:rsidRPr="00000000">
        <w:rPr>
          <w:b w:val="1"/>
          <w:bCs w:val="1"/>
          <w:rtl w:val="0"/>
        </w:rPr>
        <w:t xml:space="preserve">The "So What?" Layer:</w:t>
      </w:r>
      <w:r w:rsidDel="00000000" w:rsidR="00000000" w:rsidRPr="00000000">
        <w:rPr>
          <w:rtl w:val="0"/>
        </w:rPr>
        <w:t xml:space="preserve">  The Subject is a high-functioning component within the "Bulwark." As "The Servant" (What.Who.Effect), she reinforces the utilitarian state’s role as a public utility provider. Her parliamentary adherence to  </w:t>
      </w:r>
      <w:r w:rsidDel="00000000" w:rsidR="00000000" w:rsidRPr="00000000">
        <w:rPr>
          <w:b w:val="1"/>
          <w:bCs w:val="1"/>
          <w:rtl w:val="0"/>
        </w:rPr>
        <w:t xml:space="preserve">Peace, Order, and Good Government</w:t>
      </w:r>
      <w:r w:rsidDel="00000000" w:rsidR="00000000" w:rsidRPr="00000000">
        <w:rPr>
          <w:rtl w:val="0"/>
        </w:rPr>
        <w:t xml:space="preserve">  (What.What.What) sustains the "Deal" of Federation, even as she represents the final evolution of the "Independent Australian Briton" into a purely sovereign, post-colonial administrator. She is the technician of the "Indissoluble Federal Commonwealth."</w:t>
      </w:r>
      <w:r w:rsidDel="00000000" w:rsidR="00000000" w:rsidRPr="00000000">
        <w:rPr>
          <w:b w:val="1"/>
          <w:bCs w:val="1"/>
          <w:rtl w:val="0"/>
        </w:rPr>
        <w:t xml:space="preserve">Transition:</w:t>
      </w:r>
      <w:r w:rsidDel="00000000" w:rsidR="00000000" w:rsidRPr="00000000">
        <w:rPr>
          <w:rtl w:val="0"/>
        </w:rPr>
        <w:t xml:space="preserve">  Having evaluated the legal architecture, we move to the physical Plane of Land—the "Stolen Kingdom."</w:t>
      </w:r>
    </w:p>
    <w:p w:rsidR="00000000" w:rsidDel="00000000" w:rsidP="00000000" w:rsidRDefault="00000000" w:rsidRPr="00000000" w14:paraId="0000001B">
      <w:pPr>
        <w:pStyle w:val="Heading4"/>
        <w:rPr/>
      </w:pPr>
      <w:bookmarkStart w:colFirst="0" w:colLast="0" w:name="_u1sqqxg9xtga" w:id="6"/>
      <w:bookmarkEnd w:id="6"/>
      <w:r w:rsidDel="00000000" w:rsidR="00000000" w:rsidRPr="00000000">
        <w:rPr>
          <w:rtl w:val="0"/>
        </w:rPr>
        <w:t xml:space="preserve">4. Plane 3 (Land): Clinging to the Rim and the Weird Melancholy</w:t>
      </w:r>
    </w:p>
    <w:p w:rsidR="00000000" w:rsidDel="00000000" w:rsidP="00000000" w:rsidRDefault="00000000" w:rsidRPr="00000000" w14:paraId="0000001C">
      <w:pPr>
        <w:rPr/>
      </w:pPr>
      <w:r w:rsidDel="00000000" w:rsidR="00000000" w:rsidRPr="00000000">
        <w:rPr>
          <w:rtl w:val="0"/>
        </w:rPr>
        <w:t xml:space="preserve">The Land is the "primary antagonist" in the Australian Kanon, an ancient and hostile force that has historically driven the population into a  </w:t>
      </w:r>
      <w:r w:rsidDel="00000000" w:rsidR="00000000" w:rsidRPr="00000000">
        <w:rPr>
          <w:b w:val="1"/>
          <w:bCs w:val="1"/>
          <w:rtl w:val="0"/>
        </w:rPr>
        <w:t xml:space="preserve">Retreat of the Suburb</w:t>
      </w:r>
      <w:r w:rsidDel="00000000" w:rsidR="00000000" w:rsidRPr="00000000">
        <w:rPr>
          <w:rtl w:val="0"/>
        </w:rPr>
        <w:t xml:space="preserve">  (Source 1.3.7).</w:t>
      </w:r>
    </w:p>
    <w:p w:rsidR="00000000" w:rsidDel="00000000" w:rsidP="00000000" w:rsidRDefault="00000000" w:rsidRPr="00000000" w14:paraId="0000001D">
      <w:pPr>
        <w:pStyle w:val="Heading5"/>
        <w:rPr/>
      </w:pPr>
      <w:bookmarkStart w:colFirst="0" w:colLast="0" w:name="_x0qase20m32i" w:id="7"/>
      <w:bookmarkEnd w:id="7"/>
      <w:r w:rsidDel="00000000" w:rsidR="00000000" w:rsidRPr="00000000">
        <w:rPr>
          <w:rtl w:val="0"/>
        </w:rPr>
        <w:t xml:space="preserve">Plane 3 Audit: Land Vectors (Representative Samples)</w:t>
      </w:r>
    </w:p>
    <w:p w:rsidR="00000000" w:rsidDel="00000000" w:rsidP="00000000" w:rsidRDefault="00000000" w:rsidRPr="00000000" w14:paraId="0000001E">
      <w:pPr>
        <w:rPr/>
      </w:pPr>
      <w:r w:rsidDel="00000000" w:rsidR="00000000" w:rsidRPr="00000000">
        <w:rPr>
          <w:rtl w:val="0"/>
        </w:rPr>
        <w:t xml:space="preserve">Vector,Vector ID,Score,Audit Observation</w:t>
      </w:r>
    </w:p>
    <w:p w:rsidR="00000000" w:rsidDel="00000000" w:rsidP="00000000" w:rsidRDefault="00000000" w:rsidRPr="00000000" w14:paraId="0000001F">
      <w:pPr>
        <w:rPr/>
      </w:pPr>
      <w:r w:rsidDel="00000000" w:rsidR="00000000" w:rsidRPr="00000000">
        <w:rPr>
          <w:rtl w:val="0"/>
        </w:rPr>
        <w:t xml:space="preserve">Sunburnt Country,(Where.Who.Who),Miss,"Policy focus remains urban/coastal; low resonance with ""ragged mountain ranges."""</w:t>
      </w:r>
    </w:p>
    <w:p w:rsidR="00000000" w:rsidDel="00000000" w:rsidP="00000000" w:rsidRDefault="00000000" w:rsidRPr="00000000" w14:paraId="00000020">
      <w:pPr>
        <w:rPr/>
      </w:pPr>
      <w:r w:rsidDel="00000000" w:rsidR="00000000" w:rsidRPr="00000000">
        <w:rPr>
          <w:rtl w:val="0"/>
        </w:rPr>
        <w:t xml:space="preserve">Coastal Dweller,(Where.Effect.Where),Hit,"Quintessential rim-dweller on the ""Boomerang Coast."""</w:t>
      </w:r>
    </w:p>
    <w:p w:rsidR="00000000" w:rsidDel="00000000" w:rsidP="00000000" w:rsidRDefault="00000000" w:rsidRPr="00000000" w14:paraId="00000021">
      <w:pPr>
        <w:rPr/>
      </w:pPr>
      <w:r w:rsidDel="00000000" w:rsidR="00000000" w:rsidRPr="00000000">
        <w:rPr>
          <w:rtl w:val="0"/>
        </w:rPr>
        <w:t xml:space="preserve">Primitive Area,(Where.Who.Effect),Hit,Active policy interface with land held in trust for successors.</w:t>
      </w:r>
    </w:p>
    <w:p w:rsidR="00000000" w:rsidDel="00000000" w:rsidP="00000000" w:rsidRDefault="00000000" w:rsidRPr="00000000" w14:paraId="00000022">
      <w:pPr>
        <w:rPr/>
      </w:pPr>
      <w:r w:rsidDel="00000000" w:rsidR="00000000" w:rsidRPr="00000000">
        <w:rPr>
          <w:rtl w:val="0"/>
        </w:rPr>
        <w:t xml:space="preserve">Weird Melancholy,(Where.Who.What),Failure,"Her manicured suburban persona fails Marcus Clarke’s ""fantastic land of monstrosities"" test."</w:t>
      </w:r>
    </w:p>
    <w:p w:rsidR="00000000" w:rsidDel="00000000" w:rsidP="00000000" w:rsidRDefault="00000000" w:rsidRPr="00000000" w14:paraId="00000023">
      <w:pPr>
        <w:rPr/>
      </w:pPr>
      <w:r w:rsidDel="00000000" w:rsidR="00000000" w:rsidRPr="00000000">
        <w:rPr>
          <w:rtl w:val="0"/>
        </w:rPr>
        <w:t xml:space="preserve">Ritual of the BBQ,(Where.Effect.How),Hit,Participation in the ritual domestication of the hostile outdoors.</w:t>
      </w:r>
    </w:p>
    <w:p w:rsidR="00000000" w:rsidDel="00000000" w:rsidP="00000000" w:rsidRDefault="00000000" w:rsidRPr="00000000" w14:paraId="00000024">
      <w:pPr>
        <w:rPr/>
      </w:pPr>
      <w:r w:rsidDel="00000000" w:rsidR="00000000" w:rsidRPr="00000000">
        <w:rPr>
          <w:b w:val="1"/>
          <w:bCs w:val="1"/>
          <w:rtl w:val="0"/>
        </w:rPr>
        <w:t xml:space="preserve">The Impact of Geography:</w:t>
      </w:r>
      <w:r w:rsidDel="00000000" w:rsidR="00000000" w:rsidRPr="00000000">
        <w:rPr>
          <w:rtl w:val="0"/>
        </w:rPr>
        <w:t xml:space="preserve">  The Subject is a quintessential  </w:t>
      </w:r>
      <w:r w:rsidDel="00000000" w:rsidR="00000000" w:rsidRPr="00000000">
        <w:rPr>
          <w:b w:val="1"/>
          <w:bCs w:val="1"/>
          <w:rtl w:val="0"/>
        </w:rPr>
        <w:t xml:space="preserve">Coastal Dweller</w:t>
      </w:r>
      <w:r w:rsidDel="00000000" w:rsidR="00000000" w:rsidRPr="00000000">
        <w:rPr>
          <w:rtl w:val="0"/>
        </w:rPr>
        <w:t xml:space="preserve"> , part of the 85% of Australians clinging to the "handrail" of the continent. Her resonance is found in the  </w:t>
      </w:r>
      <w:r w:rsidDel="00000000" w:rsidR="00000000" w:rsidRPr="00000000">
        <w:rPr>
          <w:b w:val="1"/>
          <w:bCs w:val="1"/>
          <w:rtl w:val="0"/>
        </w:rPr>
        <w:t xml:space="preserve">Lifestyle</w:t>
      </w:r>
      <w:r w:rsidDel="00000000" w:rsidR="00000000" w:rsidRPr="00000000">
        <w:rPr>
          <w:rtl w:val="0"/>
        </w:rPr>
        <w:t xml:space="preserve">  of the suburban rim and the  </w:t>
      </w:r>
      <w:r w:rsidDel="00000000" w:rsidR="00000000" w:rsidRPr="00000000">
        <w:rPr>
          <w:b w:val="1"/>
          <w:bCs w:val="1"/>
          <w:rtl w:val="0"/>
        </w:rPr>
        <w:t xml:space="preserve">Ritual of the BBQ</w:t>
      </w:r>
      <w:r w:rsidDel="00000000" w:rsidR="00000000" w:rsidRPr="00000000">
        <w:rPr>
          <w:rtl w:val="0"/>
        </w:rPr>
        <w:t xml:space="preserve">  (Where.Effect.How) rather than the  </w:t>
      </w:r>
      <w:r w:rsidDel="00000000" w:rsidR="00000000" w:rsidRPr="00000000">
        <w:rPr>
          <w:b w:val="1"/>
          <w:bCs w:val="1"/>
          <w:rtl w:val="0"/>
        </w:rPr>
        <w:t xml:space="preserve">Weird Melancholy</w:t>
      </w:r>
      <w:r w:rsidDel="00000000" w:rsidR="00000000" w:rsidRPr="00000000">
        <w:rPr>
          <w:rtl w:val="0"/>
        </w:rPr>
        <w:t xml:space="preserve">  (Where.Who.What) of the interior. She represents the "Suburbanite" who manages the relationship with the continent's "Terror" through manicured grids and fences, rather than the "Drover" who embraces the silence of the  </w:t>
      </w:r>
      <w:r w:rsidDel="00000000" w:rsidR="00000000" w:rsidRPr="00000000">
        <w:rPr>
          <w:b w:val="1"/>
          <w:bCs w:val="1"/>
          <w:rtl w:val="0"/>
        </w:rPr>
        <w:t xml:space="preserve">Void</w:t>
      </w:r>
      <w:r w:rsidDel="00000000" w:rsidR="00000000" w:rsidRPr="00000000">
        <w:rPr>
          <w:rtl w:val="0"/>
        </w:rPr>
        <w:t xml:space="preserve"> .</w:t>
      </w:r>
      <w:r w:rsidDel="00000000" w:rsidR="00000000" w:rsidRPr="00000000">
        <w:rPr>
          <w:b w:val="1"/>
          <w:bCs w:val="1"/>
          <w:rtl w:val="0"/>
        </w:rPr>
        <w:t xml:space="preserve">Transition:</w:t>
      </w:r>
      <w:r w:rsidDel="00000000" w:rsidR="00000000" w:rsidRPr="00000000">
        <w:rPr>
          <w:rtl w:val="0"/>
        </w:rPr>
        <w:t xml:space="preserve">  We transition from the "Stolen Kingdom" to the psychological Plane of Drive: the "Agents of Drive."</w:t>
      </w:r>
    </w:p>
    <w:p w:rsidR="00000000" w:rsidDel="00000000" w:rsidP="00000000" w:rsidRDefault="00000000" w:rsidRPr="00000000" w14:paraId="00000025">
      <w:pPr>
        <w:pStyle w:val="Heading4"/>
        <w:rPr/>
      </w:pPr>
      <w:bookmarkStart w:colFirst="0" w:colLast="0" w:name="_v1ds7tgvrfwk" w:id="8"/>
      <w:bookmarkEnd w:id="8"/>
      <w:r w:rsidDel="00000000" w:rsidR="00000000" w:rsidRPr="00000000">
        <w:rPr>
          <w:rtl w:val="0"/>
        </w:rPr>
        <w:t xml:space="preserve">5. Plane 4 (Drive): The Battler’s Martyrdom and the Tall Poppy Regulator</w:t>
      </w:r>
    </w:p>
    <w:p w:rsidR="00000000" w:rsidDel="00000000" w:rsidP="00000000" w:rsidRDefault="00000000" w:rsidRPr="00000000" w14:paraId="00000026">
      <w:pPr>
        <w:rPr/>
      </w:pPr>
      <w:r w:rsidDel="00000000" w:rsidR="00000000" w:rsidRPr="00000000">
        <w:rPr>
          <w:rtl w:val="0"/>
        </w:rPr>
        <w:t xml:space="preserve">The "Drive" is the internal engine of the Australian psyche, oscillating between the "Brake" of  </w:t>
      </w:r>
      <w:r w:rsidDel="00000000" w:rsidR="00000000" w:rsidRPr="00000000">
        <w:rPr>
          <w:b w:val="1"/>
          <w:bCs w:val="1"/>
          <w:rtl w:val="0"/>
        </w:rPr>
        <w:t xml:space="preserve">"She'll be right"</w:t>
      </w:r>
      <w:r w:rsidDel="00000000" w:rsidR="00000000" w:rsidRPr="00000000">
        <w:rPr>
          <w:rtl w:val="0"/>
        </w:rPr>
        <w:t xml:space="preserve">  (Why.Why.Why) and the "Spark" of  </w:t>
      </w:r>
      <w:r w:rsidDel="00000000" w:rsidR="00000000" w:rsidRPr="00000000">
        <w:rPr>
          <w:b w:val="1"/>
          <w:bCs w:val="1"/>
          <w:rtl w:val="0"/>
        </w:rPr>
        <w:t xml:space="preserve">"Have a Go"</w:t>
      </w:r>
      <w:r w:rsidDel="00000000" w:rsidR="00000000" w:rsidRPr="00000000">
        <w:rPr>
          <w:rtl w:val="0"/>
        </w:rPr>
        <w:t xml:space="preserve">  (Why.Why.How).</w:t>
      </w:r>
    </w:p>
    <w:p w:rsidR="00000000" w:rsidDel="00000000" w:rsidP="00000000" w:rsidRDefault="00000000" w:rsidRPr="00000000" w14:paraId="00000027">
      <w:pPr>
        <w:pStyle w:val="Heading5"/>
        <w:rPr/>
      </w:pPr>
      <w:bookmarkStart w:colFirst="0" w:colLast="0" w:name="_kpj4b18qxfkf" w:id="9"/>
      <w:bookmarkEnd w:id="9"/>
      <w:r w:rsidDel="00000000" w:rsidR="00000000" w:rsidRPr="00000000">
        <w:rPr>
          <w:rtl w:val="0"/>
        </w:rPr>
        <w:t xml:space="preserve">Plane 4 Scorecard: Drive Vectors (Representative Samples)</w:t>
      </w:r>
    </w:p>
    <w:p w:rsidR="00000000" w:rsidDel="00000000" w:rsidP="00000000" w:rsidRDefault="00000000" w:rsidRPr="00000000" w14:paraId="00000028">
      <w:pPr>
        <w:numPr>
          <w:ilvl w:val="0"/>
          <w:numId w:val="1"/>
        </w:numPr>
        <w:ind w:left="720" w:hanging="360"/>
        <w:rPr>
          <w:u w:val="none"/>
        </w:rPr>
      </w:pPr>
      <w:r w:rsidDel="00000000" w:rsidR="00000000" w:rsidRPr="00000000">
        <w:rPr>
          <w:b w:val="1"/>
          <w:bCs w:val="1"/>
          <w:rtl w:val="0"/>
        </w:rPr>
        <w:t xml:space="preserve">The Battler (Why.Who.Cause):</w:t>
      </w:r>
      <w:r w:rsidDel="00000000" w:rsidR="00000000" w:rsidRPr="00000000">
        <w:rPr>
          <w:rtl w:val="0"/>
        </w:rPr>
        <w:t xml:space="preserve">   </w:t>
      </w:r>
      <w:r w:rsidDel="00000000" w:rsidR="00000000" w:rsidRPr="00000000">
        <w:rPr>
          <w:b w:val="1"/>
          <w:bCs w:val="1"/>
          <w:rtl w:val="0"/>
        </w:rPr>
        <w:t xml:space="preserve">Miss.</w:t>
      </w:r>
      <w:r w:rsidDel="00000000" w:rsidR="00000000" w:rsidRPr="00000000">
        <w:rPr>
          <w:rtl w:val="0"/>
        </w:rPr>
        <w:t xml:space="preserve">  The Subject’s institutional success moves her away from the "secular martyrdom" of the hard-pressed Battler.</w:t>
      </w:r>
    </w:p>
    <w:p w:rsidR="00000000" w:rsidDel="00000000" w:rsidP="00000000" w:rsidRDefault="00000000" w:rsidRPr="00000000" w14:paraId="00000029">
      <w:pPr>
        <w:numPr>
          <w:ilvl w:val="0"/>
          <w:numId w:val="1"/>
        </w:numPr>
        <w:ind w:left="720" w:hanging="360"/>
        <w:rPr>
          <w:u w:val="none"/>
        </w:rPr>
      </w:pPr>
      <w:r w:rsidDel="00000000" w:rsidR="00000000" w:rsidRPr="00000000">
        <w:rPr>
          <w:b w:val="1"/>
          <w:bCs w:val="1"/>
          <w:rtl w:val="0"/>
        </w:rPr>
        <w:t xml:space="preserve">Tall Poppy (Why.Why.What):</w:t>
      </w:r>
      <w:r w:rsidDel="00000000" w:rsidR="00000000" w:rsidRPr="00000000">
        <w:rPr>
          <w:rtl w:val="0"/>
        </w:rPr>
        <w:t xml:space="preserve">   </w:t>
      </w:r>
      <w:r w:rsidDel="00000000" w:rsidR="00000000" w:rsidRPr="00000000">
        <w:rPr>
          <w:b w:val="1"/>
          <w:bCs w:val="1"/>
          <w:rtl w:val="0"/>
        </w:rPr>
        <w:t xml:space="preserve">Failure.</w:t>
      </w:r>
      <w:r w:rsidDel="00000000" w:rsidR="00000000" w:rsidRPr="00000000">
        <w:rPr>
          <w:rtl w:val="0"/>
        </w:rPr>
        <w:t xml:space="preserve">  As a high-achiever, she constantly triggers the "Blade" of the Tall Poppy Syndrome, where visible success is treated with instinctive skepticism.</w:t>
      </w:r>
    </w:p>
    <w:p w:rsidR="00000000" w:rsidDel="00000000" w:rsidP="00000000" w:rsidRDefault="00000000" w:rsidRPr="00000000" w14:paraId="0000002A">
      <w:pPr>
        <w:numPr>
          <w:ilvl w:val="0"/>
          <w:numId w:val="1"/>
        </w:numPr>
        <w:ind w:left="720" w:hanging="360"/>
        <w:rPr>
          <w:u w:val="none"/>
        </w:rPr>
      </w:pPr>
      <w:r w:rsidDel="00000000" w:rsidR="00000000" w:rsidRPr="00000000">
        <w:rPr>
          <w:b w:val="1"/>
          <w:bCs w:val="1"/>
          <w:rtl w:val="0"/>
        </w:rPr>
        <w:t xml:space="preserve">The Knocker (Why.Who.Where):</w:t>
      </w:r>
      <w:r w:rsidDel="00000000" w:rsidR="00000000" w:rsidRPr="00000000">
        <w:rPr>
          <w:rtl w:val="0"/>
        </w:rPr>
        <w:t xml:space="preserve">   </w:t>
      </w:r>
      <w:r w:rsidDel="00000000" w:rsidR="00000000" w:rsidRPr="00000000">
        <w:rPr>
          <w:b w:val="1"/>
          <w:bCs w:val="1"/>
          <w:rtl w:val="0"/>
        </w:rPr>
        <w:t xml:space="preserve">Failure.</w:t>
      </w:r>
      <w:r w:rsidDel="00000000" w:rsidR="00000000" w:rsidRPr="00000000">
        <w:rPr>
          <w:rtl w:val="0"/>
        </w:rPr>
        <w:t xml:space="preserve">  Her role requires defending the "system," whereas the "Knocker" spirit is one of cynical leveling.</w:t>
      </w:r>
    </w:p>
    <w:p w:rsidR="00000000" w:rsidDel="00000000" w:rsidP="00000000" w:rsidRDefault="00000000" w:rsidRPr="00000000" w14:paraId="0000002B">
      <w:pPr>
        <w:numPr>
          <w:ilvl w:val="0"/>
          <w:numId w:val="1"/>
        </w:numPr>
        <w:ind w:left="720" w:hanging="360"/>
        <w:rPr>
          <w:u w:val="none"/>
        </w:rPr>
      </w:pPr>
      <w:r w:rsidDel="00000000" w:rsidR="00000000" w:rsidRPr="00000000">
        <w:rPr>
          <w:b w:val="1"/>
          <w:bCs w:val="1"/>
          <w:rtl w:val="0"/>
        </w:rPr>
        <w:t xml:space="preserve">The Good Life (Why.Why.Effect):</w:t>
      </w:r>
      <w:r w:rsidDel="00000000" w:rsidR="00000000" w:rsidRPr="00000000">
        <w:rPr>
          <w:rtl w:val="0"/>
        </w:rPr>
        <w:t xml:space="preserve">   </w:t>
      </w:r>
      <w:r w:rsidDel="00000000" w:rsidR="00000000" w:rsidRPr="00000000">
        <w:rPr>
          <w:b w:val="1"/>
          <w:bCs w:val="1"/>
          <w:rtl w:val="0"/>
        </w:rPr>
        <w:t xml:space="preserve">Failure.</w:t>
      </w:r>
      <w:r w:rsidDel="00000000" w:rsidR="00000000" w:rsidRPr="00000000">
        <w:rPr>
          <w:rtl w:val="0"/>
        </w:rPr>
        <w:t xml:space="preserve">  Her activism often interrupts the "sedative" of the Good Life, demanding public passion over private comfort.</w:t>
      </w:r>
      <w:r w:rsidDel="00000000" w:rsidR="00000000" w:rsidRPr="00000000">
        <w:rPr>
          <w:b w:val="1"/>
          <w:bCs w:val="1"/>
          <w:rtl w:val="0"/>
        </w:rPr>
        <w:t xml:space="preserve">The "So What?" Layer:</w:t>
      </w:r>
      <w:r w:rsidDel="00000000" w:rsidR="00000000" w:rsidRPr="00000000">
        <w:rPr>
          <w:rtl w:val="0"/>
        </w:rPr>
        <w:t xml:space="preserve">  In the Australian "Horizontal Contract," success is suspicious. The Subject triggers the "Regulator" of the Tall Poppy Syndrome (Why.Why.What) because her profile violates the "narrow band of acceptable success." By defending the institutional "system," she invites the "Blade" of the Knocker (Why.Who.Where). Her inability to channel the "Brake" of "She'll be right" creates a systemic friction with the median voter who prioritizes the "Quiet Life."</w:t>
      </w:r>
      <w:r w:rsidDel="00000000" w:rsidR="00000000" w:rsidRPr="00000000">
        <w:rPr>
          <w:b w:val="1"/>
          <w:bCs w:val="1"/>
          <w:rtl w:val="0"/>
        </w:rPr>
        <w:t xml:space="preserve">Transition:</w:t>
      </w:r>
      <w:r w:rsidDel="00000000" w:rsidR="00000000" w:rsidRPr="00000000">
        <w:rPr>
          <w:rtl w:val="0"/>
        </w:rPr>
        <w:t xml:space="preserve">  We transition to the mechanical Plane of Method.</w:t>
      </w:r>
    </w:p>
    <w:p w:rsidR="00000000" w:rsidDel="00000000" w:rsidP="00000000" w:rsidRDefault="00000000" w:rsidRPr="00000000" w14:paraId="0000002C">
      <w:pPr>
        <w:pStyle w:val="Heading4"/>
        <w:rPr/>
      </w:pPr>
      <w:bookmarkStart w:colFirst="0" w:colLast="0" w:name="_ck3d7vt0jjxq" w:id="10"/>
      <w:bookmarkEnd w:id="10"/>
      <w:r w:rsidDel="00000000" w:rsidR="00000000" w:rsidRPr="00000000">
        <w:rPr>
          <w:rtl w:val="0"/>
        </w:rPr>
        <w:t xml:space="preserve">6. Plane 5 (Method): The Pub Test and the Bricoleur’s Logic</w:t>
      </w:r>
    </w:p>
    <w:p w:rsidR="00000000" w:rsidDel="00000000" w:rsidP="00000000" w:rsidRDefault="00000000" w:rsidRPr="00000000" w14:paraId="0000002D">
      <w:pPr>
        <w:rPr/>
      </w:pPr>
      <w:r w:rsidDel="00000000" w:rsidR="00000000" w:rsidRPr="00000000">
        <w:rPr>
          <w:rtl w:val="0"/>
        </w:rPr>
        <w:t xml:space="preserve">The Australian Method is defined by  </w:t>
      </w:r>
      <w:r w:rsidDel="00000000" w:rsidR="00000000" w:rsidRPr="00000000">
        <w:rPr>
          <w:b w:val="1"/>
          <w:bCs w:val="1"/>
          <w:rtl w:val="0"/>
        </w:rPr>
        <w:t xml:space="preserve">Pragmatism</w:t>
      </w:r>
      <w:r w:rsidDel="00000000" w:rsidR="00000000" w:rsidRPr="00000000">
        <w:rPr>
          <w:rtl w:val="0"/>
        </w:rPr>
        <w:t xml:space="preserve">  and  </w:t>
      </w:r>
      <w:r w:rsidDel="00000000" w:rsidR="00000000" w:rsidRPr="00000000">
        <w:rPr>
          <w:b w:val="1"/>
          <w:bCs w:val="1"/>
          <w:rtl w:val="0"/>
        </w:rPr>
        <w:t xml:space="preserve">Bricolage</w:t>
      </w:r>
      <w:r w:rsidDel="00000000" w:rsidR="00000000" w:rsidRPr="00000000">
        <w:rPr>
          <w:rtl w:val="0"/>
        </w:rPr>
        <w:t xml:space="preserve">  (How.Who.Who)—the "making do" with stringybark and greenhide.</w:t>
      </w:r>
    </w:p>
    <w:p w:rsidR="00000000" w:rsidDel="00000000" w:rsidP="00000000" w:rsidRDefault="00000000" w:rsidRPr="00000000" w14:paraId="0000002E">
      <w:pPr>
        <w:pStyle w:val="Heading5"/>
        <w:rPr/>
      </w:pPr>
      <w:bookmarkStart w:colFirst="0" w:colLast="0" w:name="_rbu4j9y4lgjy" w:id="11"/>
      <w:bookmarkEnd w:id="11"/>
      <w:r w:rsidDel="00000000" w:rsidR="00000000" w:rsidRPr="00000000">
        <w:rPr>
          <w:rtl w:val="0"/>
        </w:rPr>
        <w:t xml:space="preserve">Plane 5 Audit: Method Vectors (Representative Samples)</w:t>
      </w:r>
    </w:p>
    <w:p w:rsidR="00000000" w:rsidDel="00000000" w:rsidP="00000000" w:rsidRDefault="00000000" w:rsidRPr="00000000" w14:paraId="0000002F">
      <w:pPr>
        <w:rPr/>
      </w:pPr>
      <w:r w:rsidDel="00000000" w:rsidR="00000000" w:rsidRPr="00000000">
        <w:rPr>
          <w:rtl w:val="0"/>
        </w:rPr>
        <w:t xml:space="preserve">The Subject is evaluated on her ability to pass  </w:t>
      </w:r>
      <w:r w:rsidDel="00000000" w:rsidR="00000000" w:rsidRPr="00000000">
        <w:rPr>
          <w:b w:val="1"/>
          <w:bCs w:val="1"/>
          <w:rtl w:val="0"/>
        </w:rPr>
        <w:t xml:space="preserve">The Pub Test</w:t>
      </w:r>
      <w:r w:rsidDel="00000000" w:rsidR="00000000" w:rsidRPr="00000000">
        <w:rPr>
          <w:rtl w:val="0"/>
        </w:rPr>
        <w:t xml:space="preserve">  (How.Who.How)—the vernacular filter that demands policies be defensible in simple terms at the front bar. Her reliance on formal "Mechanics" (How.How.How) often fails this standard.</w:t>
      </w:r>
    </w:p>
    <w:p w:rsidR="00000000" w:rsidDel="00000000" w:rsidP="00000000" w:rsidRDefault="00000000" w:rsidRPr="00000000" w14:paraId="00000030">
      <w:pPr>
        <w:pStyle w:val="Heading5"/>
        <w:rPr/>
      </w:pPr>
      <w:bookmarkStart w:colFirst="0" w:colLast="0" w:name="_c1yqw77ydu0g" w:id="12"/>
      <w:bookmarkEnd w:id="12"/>
      <w:r w:rsidDel="00000000" w:rsidR="00000000" w:rsidRPr="00000000">
        <w:rPr>
          <w:rtl w:val="0"/>
        </w:rPr>
        <w:t xml:space="preserve">Informal vs. Institutional Comparison</w:t>
      </w:r>
    </w:p>
    <w:p w:rsidR="00000000" w:rsidDel="00000000" w:rsidP="00000000" w:rsidRDefault="00000000" w:rsidRPr="00000000" w14:paraId="00000031">
      <w:pPr>
        <w:rPr/>
      </w:pPr>
      <w:r w:rsidDel="00000000" w:rsidR="00000000" w:rsidRPr="00000000">
        <w:rPr>
          <w:rtl w:val="0"/>
        </w:rPr>
        <w:t xml:space="preserve">Informal (Kanon Value),Institutional (Subject Alignment),Audit Status</w:t>
      </w:r>
    </w:p>
    <w:p w:rsidR="00000000" w:rsidDel="00000000" w:rsidP="00000000" w:rsidRDefault="00000000" w:rsidRPr="00000000" w14:paraId="00000032">
      <w:pPr>
        <w:rPr/>
      </w:pPr>
      <w:r w:rsidDel="00000000" w:rsidR="00000000" w:rsidRPr="00000000">
        <w:rPr>
          <w:rtl w:val="0"/>
        </w:rPr>
        <w:t xml:space="preserve">The Shortcut  (How.How.How),The Committee  (How.How.Why),Mismatch</w:t>
      </w:r>
    </w:p>
    <w:p w:rsidR="00000000" w:rsidDel="00000000" w:rsidP="00000000" w:rsidRDefault="00000000" w:rsidRPr="00000000" w14:paraId="00000033">
      <w:pPr>
        <w:rPr/>
      </w:pPr>
      <w:r w:rsidDel="00000000" w:rsidR="00000000" w:rsidRPr="00000000">
        <w:rPr>
          <w:rtl w:val="0"/>
        </w:rPr>
        <w:t xml:space="preserve">The Sickie  (How.How.Where),Red Tape  (How.Effect.How),Mismatch</w:t>
      </w:r>
    </w:p>
    <w:p w:rsidR="00000000" w:rsidDel="00000000" w:rsidP="00000000" w:rsidRDefault="00000000" w:rsidRPr="00000000" w14:paraId="00000034">
      <w:pPr>
        <w:rPr/>
      </w:pPr>
      <w:r w:rsidDel="00000000" w:rsidR="00000000" w:rsidRPr="00000000">
        <w:rPr>
          <w:rtl w:val="0"/>
        </w:rPr>
        <w:t xml:space="preserve">Bricolage  (How.Who.Who),The Process of Inquiry  (How.How.How),Mismatch</w:t>
      </w:r>
    </w:p>
    <w:p w:rsidR="00000000" w:rsidDel="00000000" w:rsidP="00000000" w:rsidRDefault="00000000" w:rsidRPr="00000000" w14:paraId="00000035">
      <w:pPr>
        <w:rPr/>
      </w:pPr>
      <w:r w:rsidDel="00000000" w:rsidR="00000000" w:rsidRPr="00000000">
        <w:rPr>
          <w:rtl w:val="0"/>
        </w:rPr>
        <w:t xml:space="preserve">The Pub Test  (How.Who.How),The Mechanics  (How.How.How),Failure</w:t>
      </w:r>
    </w:p>
    <w:p w:rsidR="00000000" w:rsidDel="00000000" w:rsidP="00000000" w:rsidRDefault="00000000" w:rsidRPr="00000000" w14:paraId="00000036">
      <w:pPr>
        <w:rPr/>
      </w:pPr>
      <w:r w:rsidDel="00000000" w:rsidR="00000000" w:rsidRPr="00000000">
        <w:rPr>
          <w:rtl w:val="0"/>
        </w:rPr>
        <w:t xml:space="preserve">The Unionist  (How.Who.What),The Public Servant  (How.Who.Where),Hit</w:t>
      </w:r>
    </w:p>
    <w:p w:rsidR="00000000" w:rsidDel="00000000" w:rsidP="00000000" w:rsidRDefault="00000000" w:rsidRPr="00000000" w14:paraId="00000037">
      <w:pPr>
        <w:rPr/>
      </w:pPr>
      <w:r w:rsidDel="00000000" w:rsidR="00000000" w:rsidRPr="00000000">
        <w:rPr>
          <w:b w:val="1"/>
          <w:bCs w:val="1"/>
          <w:rtl w:val="0"/>
        </w:rPr>
        <w:t xml:space="preserve">The So-What Layer:</w:t>
      </w:r>
      <w:r w:rsidDel="00000000" w:rsidR="00000000" w:rsidRPr="00000000">
        <w:rPr>
          <w:rtl w:val="0"/>
        </w:rPr>
        <w:t xml:space="preserve">  While she aligns with the  </w:t>
      </w:r>
      <w:r w:rsidDel="00000000" w:rsidR="00000000" w:rsidRPr="00000000">
        <w:rPr>
          <w:b w:val="1"/>
          <w:bCs w:val="1"/>
          <w:rtl w:val="0"/>
        </w:rPr>
        <w:t xml:space="preserve">Public Servant</w:t>
      </w:r>
      <w:r w:rsidDel="00000000" w:rsidR="00000000" w:rsidRPr="00000000">
        <w:rPr>
          <w:rtl w:val="0"/>
        </w:rPr>
        <w:t xml:space="preserve">  (How.Who.Where) archetype, her method represents the "Red Tape" of the Nanny State rather than the "Bricoleur’s Logic." The Kanon values the "Shortcut" and the "Sickie" as valves of resistance against the machine; the Subject, however, is the machine’s primary operator. This shift from "Individual Resourcefulness" to "Institutional Paternalism" marks her as an outlier to the traditional "Method" of the bushman.</w:t>
      </w:r>
      <w:r w:rsidDel="00000000" w:rsidR="00000000" w:rsidRPr="00000000">
        <w:rPr>
          <w:b w:val="1"/>
          <w:bCs w:val="1"/>
          <w:rtl w:val="0"/>
        </w:rPr>
        <w:t xml:space="preserve">Transition:</w:t>
      </w:r>
      <w:r w:rsidDel="00000000" w:rsidR="00000000" w:rsidRPr="00000000">
        <w:rPr>
          <w:rtl w:val="0"/>
        </w:rPr>
        <w:t xml:space="preserve">  We transition to the ancestral Plane of Foundation.</w:t>
      </w:r>
    </w:p>
    <w:p w:rsidR="00000000" w:rsidDel="00000000" w:rsidP="00000000" w:rsidRDefault="00000000" w:rsidRPr="00000000" w14:paraId="00000038">
      <w:pPr>
        <w:pStyle w:val="Heading4"/>
        <w:rPr/>
      </w:pPr>
      <w:bookmarkStart w:colFirst="0" w:colLast="0" w:name="_5sxdoigd2peq" w:id="13"/>
      <w:bookmarkEnd w:id="13"/>
      <w:r w:rsidDel="00000000" w:rsidR="00000000" w:rsidRPr="00000000">
        <w:rPr>
          <w:rtl w:val="0"/>
        </w:rPr>
        <w:t xml:space="preserve">7. Plane 6 (Foundation): The Convict Stain and the Immigrant’s Redemption</w:t>
      </w:r>
    </w:p>
    <w:p w:rsidR="00000000" w:rsidDel="00000000" w:rsidP="00000000" w:rsidRDefault="00000000" w:rsidRPr="00000000" w14:paraId="00000039">
      <w:pPr>
        <w:rPr/>
      </w:pPr>
      <w:r w:rsidDel="00000000" w:rsidR="00000000" w:rsidRPr="00000000">
        <w:rPr>
          <w:rtl w:val="0"/>
        </w:rPr>
        <w:t xml:space="preserve">The Plane of Foundation addresses the "Convict Stain" (Source 6.1.1) and the "Ghost" of  </w:t>
      </w:r>
      <w:r w:rsidDel="00000000" w:rsidR="00000000" w:rsidRPr="00000000">
        <w:rPr>
          <w:b w:val="1"/>
          <w:bCs w:val="1"/>
          <w:rtl w:val="0"/>
        </w:rPr>
        <w:t xml:space="preserve">Terra Nullius</w:t>
      </w:r>
      <w:r w:rsidDel="00000000" w:rsidR="00000000" w:rsidRPr="00000000">
        <w:rPr>
          <w:rtl w:val="0"/>
        </w:rPr>
        <w:t xml:space="preserve"> —the traumatic origins of the national "Cause."</w:t>
      </w:r>
    </w:p>
    <w:p w:rsidR="00000000" w:rsidDel="00000000" w:rsidP="00000000" w:rsidRDefault="00000000" w:rsidRPr="00000000" w14:paraId="0000003A">
      <w:pPr>
        <w:pStyle w:val="Heading5"/>
        <w:rPr/>
      </w:pPr>
      <w:bookmarkStart w:colFirst="0" w:colLast="0" w:name="_v1ciu2xeokyb" w:id="14"/>
      <w:bookmarkEnd w:id="14"/>
      <w:r w:rsidDel="00000000" w:rsidR="00000000" w:rsidRPr="00000000">
        <w:rPr>
          <w:rtl w:val="0"/>
        </w:rPr>
        <w:t xml:space="preserve">Plane 6 Score: Foundation Vectors (Representative Samples)</w:t>
      </w:r>
    </w:p>
    <w:p w:rsidR="00000000" w:rsidDel="00000000" w:rsidP="00000000" w:rsidRDefault="00000000" w:rsidRPr="00000000" w14:paraId="0000003B">
      <w:pPr>
        <w:rPr/>
      </w:pPr>
      <w:r w:rsidDel="00000000" w:rsidR="00000000" w:rsidRPr="00000000">
        <w:rPr>
          <w:rtl w:val="0"/>
        </w:rPr>
        <w:t xml:space="preserve">Vector,Context,Score,Semiotic Justification</w:t>
      </w:r>
    </w:p>
    <w:p w:rsidR="00000000" w:rsidDel="00000000" w:rsidP="00000000" w:rsidRDefault="00000000" w:rsidRPr="00000000" w14:paraId="0000003C">
      <w:pPr>
        <w:rPr/>
      </w:pPr>
      <w:r w:rsidDel="00000000" w:rsidR="00000000" w:rsidRPr="00000000">
        <w:rPr>
          <w:rtl w:val="0"/>
        </w:rPr>
        <w:t xml:space="preserve">The Immigrant,(Cause.Who.Effect),Hit,"Her lineage represents the ""Immigrant Seeking Redemption"" post-1947."</w:t>
      </w:r>
    </w:p>
    <w:p w:rsidR="00000000" w:rsidDel="00000000" w:rsidP="00000000" w:rsidRDefault="00000000" w:rsidRPr="00000000" w14:paraId="0000003D">
      <w:pPr>
        <w:rPr/>
      </w:pPr>
      <w:r w:rsidDel="00000000" w:rsidR="00000000" w:rsidRPr="00000000">
        <w:rPr>
          <w:rtl w:val="0"/>
        </w:rPr>
        <w:t xml:space="preserve">Redemption,(Cause.Why.What),Hit,"Embodies the idea that the ""Stain"" is washed away by honest labor/service."</w:t>
      </w:r>
    </w:p>
    <w:p w:rsidR="00000000" w:rsidDel="00000000" w:rsidP="00000000" w:rsidRDefault="00000000" w:rsidRPr="00000000" w14:paraId="0000003E">
      <w:pPr>
        <w:rPr/>
      </w:pPr>
      <w:r w:rsidDel="00000000" w:rsidR="00000000" w:rsidRPr="00000000">
        <w:rPr>
          <w:rtl w:val="0"/>
        </w:rPr>
        <w:t xml:space="preserve">Indigenous Elder,(Cause.Who.Cause),Hit,"Recognition of the ""Prior Claim"" and the ""Unfinished Business."""</w:t>
      </w:r>
    </w:p>
    <w:p w:rsidR="00000000" w:rsidDel="00000000" w:rsidP="00000000" w:rsidRDefault="00000000" w:rsidRPr="00000000" w14:paraId="0000003F">
      <w:pPr>
        <w:rPr/>
      </w:pPr>
      <w:r w:rsidDel="00000000" w:rsidR="00000000" w:rsidRPr="00000000">
        <w:rPr>
          <w:rtl w:val="0"/>
        </w:rPr>
        <w:t xml:space="preserve">The Convict Stain,(Cause.Who.Who),Failure,"Her persona lacks the ""sardonic epigraph"" and birthstain-distrust of authority."</w:t>
      </w:r>
    </w:p>
    <w:p w:rsidR="00000000" w:rsidDel="00000000" w:rsidP="00000000" w:rsidRDefault="00000000" w:rsidRPr="00000000" w14:paraId="00000040">
      <w:pPr>
        <w:rPr/>
      </w:pPr>
      <w:r w:rsidDel="00000000" w:rsidR="00000000" w:rsidRPr="00000000">
        <w:rPr>
          <w:rtl w:val="0"/>
        </w:rPr>
        <w:t xml:space="preserve">Deference,(Cause.How.Cause),Failure,"Rejection of the ""Colonial Mentality"" of waiting for permission from London."</w:t>
      </w:r>
    </w:p>
    <w:p w:rsidR="00000000" w:rsidDel="00000000" w:rsidP="00000000" w:rsidRDefault="00000000" w:rsidRPr="00000000" w14:paraId="00000041">
      <w:pPr>
        <w:rPr/>
      </w:pPr>
      <w:r w:rsidDel="00000000" w:rsidR="00000000" w:rsidRPr="00000000">
        <w:rPr>
          <w:b w:val="1"/>
          <w:bCs w:val="1"/>
          <w:rtl w:val="0"/>
        </w:rPr>
        <w:t xml:space="preserve">The "So What?" Layer:</w:t>
      </w:r>
      <w:r w:rsidDel="00000000" w:rsidR="00000000" w:rsidRPr="00000000">
        <w:rPr>
          <w:rtl w:val="0"/>
        </w:rPr>
        <w:t xml:space="preserve">  The Subject represents the  </w:t>
      </w:r>
      <w:r w:rsidDel="00000000" w:rsidR="00000000" w:rsidRPr="00000000">
        <w:rPr>
          <w:b w:val="1"/>
          <w:bCs w:val="1"/>
          <w:rtl w:val="0"/>
        </w:rPr>
        <w:t xml:space="preserve">Corrective force</w:t>
      </w:r>
      <w:r w:rsidDel="00000000" w:rsidR="00000000" w:rsidRPr="00000000">
        <w:rPr>
          <w:rtl w:val="0"/>
        </w:rPr>
        <w:t xml:space="preserve">  of the modern Kanon. Her background as the daughter of immigrants links directly to  </w:t>
      </w:r>
      <w:r w:rsidDel="00000000" w:rsidR="00000000" w:rsidRPr="00000000">
        <w:rPr>
          <w:b w:val="1"/>
          <w:bCs w:val="1"/>
          <w:rtl w:val="0"/>
        </w:rPr>
        <w:t xml:space="preserve">Redemption</w:t>
      </w:r>
      <w:r w:rsidDel="00000000" w:rsidR="00000000" w:rsidRPr="00000000">
        <w:rPr>
          <w:rtl w:val="0"/>
        </w:rPr>
        <w:t xml:space="preserve">  (Cause.Why.What)—the foundational belief that "the Stain could be washed away by honest labor." By engaging with the  </w:t>
      </w:r>
      <w:r w:rsidDel="00000000" w:rsidR="00000000" w:rsidRPr="00000000">
        <w:rPr>
          <w:b w:val="1"/>
          <w:bCs w:val="1"/>
          <w:rtl w:val="0"/>
        </w:rPr>
        <w:t xml:space="preserve">Mabo Decision</w:t>
      </w:r>
      <w:r w:rsidDel="00000000" w:rsidR="00000000" w:rsidRPr="00000000">
        <w:rPr>
          <w:rtl w:val="0"/>
        </w:rPr>
        <w:t xml:space="preserve">  and the  </w:t>
      </w:r>
      <w:r w:rsidDel="00000000" w:rsidR="00000000" w:rsidRPr="00000000">
        <w:rPr>
          <w:b w:val="1"/>
          <w:bCs w:val="1"/>
          <w:rtl w:val="0"/>
        </w:rPr>
        <w:t xml:space="preserve">Uluru Statement</w:t>
      </w:r>
      <w:r w:rsidDel="00000000" w:rsidR="00000000" w:rsidRPr="00000000">
        <w:rPr>
          <w:rtl w:val="0"/>
        </w:rPr>
        <w:t xml:space="preserve"> , she seeks to end the  </w:t>
      </w:r>
      <w:r w:rsidDel="00000000" w:rsidR="00000000" w:rsidRPr="00000000">
        <w:rPr>
          <w:b w:val="1"/>
          <w:bCs w:val="1"/>
          <w:rtl w:val="0"/>
        </w:rPr>
        <w:t xml:space="preserve">Great Silence</w:t>
      </w:r>
      <w:r w:rsidDel="00000000" w:rsidR="00000000" w:rsidRPr="00000000">
        <w:rPr>
          <w:rtl w:val="0"/>
        </w:rPr>
        <w:t xml:space="preserve">  (Source 2.7.6) of the old foundation, acknowledging the "Matrix of Songlines."</w:t>
      </w:r>
      <w:r w:rsidDel="00000000" w:rsidR="00000000" w:rsidRPr="00000000">
        <w:rPr>
          <w:b w:val="1"/>
          <w:bCs w:val="1"/>
          <w:rtl w:val="0"/>
        </w:rPr>
        <w:t xml:space="preserve">Transition:</w:t>
      </w:r>
      <w:r w:rsidDel="00000000" w:rsidR="00000000" w:rsidRPr="00000000">
        <w:rPr>
          <w:rtl w:val="0"/>
        </w:rPr>
        <w:t xml:space="preserve">  We transition to the final Plane of Result.</w:t>
      </w:r>
    </w:p>
    <w:p w:rsidR="00000000" w:rsidDel="00000000" w:rsidP="00000000" w:rsidRDefault="00000000" w:rsidRPr="00000000" w14:paraId="00000042">
      <w:pPr>
        <w:pStyle w:val="Heading4"/>
        <w:rPr/>
      </w:pPr>
      <w:bookmarkStart w:colFirst="0" w:colLast="0" w:name="_knd2j3hq8ikb" w:id="15"/>
      <w:bookmarkEnd w:id="15"/>
      <w:r w:rsidDel="00000000" w:rsidR="00000000" w:rsidRPr="00000000">
        <w:rPr>
          <w:rtl w:val="0"/>
        </w:rPr>
        <w:t xml:space="preserve">8. Plane 7 (Result): The Quiet Australian and the Global Footprint</w:t>
      </w:r>
    </w:p>
    <w:p w:rsidR="00000000" w:rsidDel="00000000" w:rsidP="00000000" w:rsidRDefault="00000000" w:rsidRPr="00000000" w14:paraId="00000043">
      <w:pPr>
        <w:rPr/>
      </w:pPr>
      <w:r w:rsidDel="00000000" w:rsidR="00000000" w:rsidRPr="00000000">
        <w:rPr>
          <w:rtl w:val="0"/>
        </w:rPr>
        <w:t xml:space="preserve">The "Result" is the tangible output of the system: a stable, coastal, multicultural society living "The Good Life."</w:t>
      </w:r>
    </w:p>
    <w:p w:rsidR="00000000" w:rsidDel="00000000" w:rsidP="00000000" w:rsidRDefault="00000000" w:rsidRPr="00000000" w14:paraId="00000044">
      <w:pPr>
        <w:pStyle w:val="Heading5"/>
        <w:rPr/>
      </w:pPr>
      <w:bookmarkStart w:colFirst="0" w:colLast="0" w:name="_3xzxdssusfjp" w:id="16"/>
      <w:bookmarkEnd w:id="16"/>
      <w:r w:rsidDel="00000000" w:rsidR="00000000" w:rsidRPr="00000000">
        <w:rPr>
          <w:rtl w:val="0"/>
        </w:rPr>
        <w:t xml:space="preserve">Plane 7 Audit: Result Vectors (Representative Samples)</w:t>
      </w:r>
    </w:p>
    <w:p w:rsidR="00000000" w:rsidDel="00000000" w:rsidP="00000000" w:rsidRDefault="00000000" w:rsidRPr="00000000" w14:paraId="00000045">
      <w:pPr>
        <w:rPr/>
      </w:pPr>
      <w:r w:rsidDel="00000000" w:rsidR="00000000" w:rsidRPr="00000000">
        <w:rPr>
          <w:rtl w:val="0"/>
        </w:rPr>
        <w:t xml:space="preserve">Vector Archetype,Vector ID,Audit Result,Semiotic Justification</w:t>
      </w:r>
    </w:p>
    <w:p w:rsidR="00000000" w:rsidDel="00000000" w:rsidP="00000000" w:rsidRDefault="00000000" w:rsidRPr="00000000" w14:paraId="00000046">
      <w:pPr>
        <w:rPr/>
      </w:pPr>
      <w:r w:rsidDel="00000000" w:rsidR="00000000" w:rsidRPr="00000000">
        <w:rPr>
          <w:rtl w:val="0"/>
        </w:rPr>
        <w:t xml:space="preserve">Quiet Australian,(Effect.Who.Who),Failure,"Public activism contradicts the ""silent majority"" / ""forgotten people"" archetype."</w:t>
      </w:r>
    </w:p>
    <w:p w:rsidR="00000000" w:rsidDel="00000000" w:rsidP="00000000" w:rsidRDefault="00000000" w:rsidRPr="00000000" w14:paraId="00000047">
      <w:pPr>
        <w:rPr/>
      </w:pPr>
      <w:r w:rsidDel="00000000" w:rsidR="00000000" w:rsidRPr="00000000">
        <w:rPr>
          <w:rtl w:val="0"/>
        </w:rPr>
        <w:t xml:space="preserve">Multicultural Citizen,(Effect.Who.What),Hit,"Embodies the post-1973 ""Mosaic"" of modern Australia."</w:t>
      </w:r>
    </w:p>
    <w:p w:rsidR="00000000" w:rsidDel="00000000" w:rsidP="00000000" w:rsidRDefault="00000000" w:rsidRPr="00000000" w14:paraId="00000048">
      <w:pPr>
        <w:rPr/>
      </w:pPr>
      <w:r w:rsidDel="00000000" w:rsidR="00000000" w:rsidRPr="00000000">
        <w:rPr>
          <w:rtl w:val="0"/>
        </w:rPr>
        <w:t xml:space="preserve">Asian Century,(Effect.Where.Effect),Hit,"Policy trajectory aligns with finding ""security in Asia."""</w:t>
      </w:r>
    </w:p>
    <w:p w:rsidR="00000000" w:rsidDel="00000000" w:rsidP="00000000" w:rsidRDefault="00000000" w:rsidRPr="00000000" w14:paraId="00000049">
      <w:pPr>
        <w:rPr/>
      </w:pPr>
      <w:r w:rsidDel="00000000" w:rsidR="00000000" w:rsidRPr="00000000">
        <w:rPr>
          <w:rtl w:val="0"/>
        </w:rPr>
        <w:t xml:space="preserve">Aspirational Voter,(Effect.Who.Why),Miss,"Focus is on collective ""Medicare"" safety rather than ""Howard-style"" wealth."</w:t>
      </w:r>
    </w:p>
    <w:p w:rsidR="00000000" w:rsidDel="00000000" w:rsidP="00000000" w:rsidRDefault="00000000" w:rsidRPr="00000000" w14:paraId="0000004A">
      <w:pPr>
        <w:rPr/>
      </w:pPr>
      <w:r w:rsidDel="00000000" w:rsidR="00000000" w:rsidRPr="00000000">
        <w:rPr>
          <w:rtl w:val="0"/>
        </w:rPr>
        <w:t xml:space="preserve">The Good Life,(Effect.Effect.What),Hit,"Dedication to preserving the ""Great Australian Dream"" and social safety."</w:t>
      </w:r>
    </w:p>
    <w:p w:rsidR="00000000" w:rsidDel="00000000" w:rsidP="00000000" w:rsidRDefault="00000000" w:rsidRPr="00000000" w14:paraId="0000004B">
      <w:pPr>
        <w:rPr/>
      </w:pPr>
      <w:r w:rsidDel="00000000" w:rsidR="00000000" w:rsidRPr="00000000">
        <w:rPr>
          <w:b w:val="1"/>
          <w:bCs w:val="1"/>
          <w:rtl w:val="0"/>
        </w:rPr>
        <w:t xml:space="preserve">Analysis of the Trajectory:</w:t>
      </w:r>
      <w:r w:rsidDel="00000000" w:rsidR="00000000" w:rsidRPr="00000000">
        <w:rPr>
          <w:rtl w:val="0"/>
        </w:rPr>
        <w:t xml:space="preserve">  The Subject is a technician of  </w:t>
      </w:r>
      <w:r w:rsidDel="00000000" w:rsidR="00000000" w:rsidRPr="00000000">
        <w:rPr>
          <w:b w:val="1"/>
          <w:bCs w:val="1"/>
          <w:rtl w:val="0"/>
        </w:rPr>
        <w:t xml:space="preserve">The Good Life</w:t>
      </w:r>
      <w:r w:rsidDel="00000000" w:rsidR="00000000" w:rsidRPr="00000000">
        <w:rPr>
          <w:rtl w:val="0"/>
        </w:rPr>
        <w:t xml:space="preserve">  (Effect.Effect.What), focusing on the preservation of the "Safety Net." She views the "Result" not as a lucky accident of geology, but as a system requiring continuous institutional maintenance. She is a proponent of the "Asian Century" trajectory, moving the nation away from its "Girt By Sea" insularity.</w:t>
      </w:r>
    </w:p>
    <w:p w:rsidR="00000000" w:rsidDel="00000000" w:rsidP="00000000" w:rsidRDefault="00000000" w:rsidRPr="00000000" w14:paraId="0000004C">
      <w:pPr>
        <w:pStyle w:val="Heading4"/>
        <w:rPr/>
      </w:pPr>
      <w:bookmarkStart w:colFirst="0" w:colLast="0" w:name="_165n588ichrq" w:id="17"/>
      <w:bookmarkEnd w:id="17"/>
      <w:r w:rsidDel="00000000" w:rsidR="00000000" w:rsidRPr="00000000">
        <w:rPr>
          <w:rtl w:val="0"/>
        </w:rPr>
        <w:t xml:space="preserve">9. Final Audit Tabulation: The Plibersek Quotient</w:t>
      </w:r>
    </w:p>
    <w:p w:rsidR="00000000" w:rsidDel="00000000" w:rsidP="00000000" w:rsidRDefault="00000000" w:rsidRPr="00000000" w14:paraId="0000004D">
      <w:pPr>
        <w:rPr/>
      </w:pPr>
      <w:r w:rsidDel="00000000" w:rsidR="00000000" w:rsidRPr="00000000">
        <w:rPr>
          <w:rtl w:val="0"/>
        </w:rPr>
        <w:t xml:space="preserve">Plane,Hits (+1),Misses (0),Failures (-1),Plane Subtotal</w:t>
      </w:r>
    </w:p>
    <w:p w:rsidR="00000000" w:rsidDel="00000000" w:rsidP="00000000" w:rsidRDefault="00000000" w:rsidRPr="00000000" w14:paraId="0000004E">
      <w:pPr>
        <w:rPr/>
      </w:pPr>
      <w:r w:rsidDel="00000000" w:rsidR="00000000" w:rsidRPr="00000000">
        <w:rPr>
          <w:rtl w:val="0"/>
        </w:rPr>
        <w:t xml:space="preserve">1. Identity,1,2,2,-1</w:t>
      </w:r>
    </w:p>
    <w:p w:rsidR="00000000" w:rsidDel="00000000" w:rsidP="00000000" w:rsidRDefault="00000000" w:rsidRPr="00000000" w14:paraId="0000004F">
      <w:pPr>
        <w:rPr/>
      </w:pPr>
      <w:r w:rsidDel="00000000" w:rsidR="00000000" w:rsidRPr="00000000">
        <w:rPr>
          <w:rtl w:val="0"/>
        </w:rPr>
        <w:t xml:space="preserve">2. Definition,4,0,1,+3</w:t>
      </w:r>
    </w:p>
    <w:p w:rsidR="00000000" w:rsidDel="00000000" w:rsidP="00000000" w:rsidRDefault="00000000" w:rsidRPr="00000000" w14:paraId="00000050">
      <w:pPr>
        <w:rPr/>
      </w:pPr>
      <w:r w:rsidDel="00000000" w:rsidR="00000000" w:rsidRPr="00000000">
        <w:rPr>
          <w:rtl w:val="0"/>
        </w:rPr>
        <w:t xml:space="preserve">3. Land,3,1,1,+2</w:t>
      </w:r>
    </w:p>
    <w:p w:rsidR="00000000" w:rsidDel="00000000" w:rsidP="00000000" w:rsidRDefault="00000000" w:rsidRPr="00000000" w14:paraId="00000051">
      <w:pPr>
        <w:rPr/>
      </w:pPr>
      <w:r w:rsidDel="00000000" w:rsidR="00000000" w:rsidRPr="00000000">
        <w:rPr>
          <w:rtl w:val="0"/>
        </w:rPr>
        <w:t xml:space="preserve">4. Drive,0,1,3,-3</w:t>
      </w:r>
    </w:p>
    <w:p w:rsidR="00000000" w:rsidDel="00000000" w:rsidP="00000000" w:rsidRDefault="00000000" w:rsidRPr="00000000" w14:paraId="00000052">
      <w:pPr>
        <w:rPr/>
      </w:pPr>
      <w:r w:rsidDel="00000000" w:rsidR="00000000" w:rsidRPr="00000000">
        <w:rPr>
          <w:rtl w:val="0"/>
        </w:rPr>
        <w:t xml:space="preserve">5. Method,1,1,4,-3</w:t>
      </w:r>
    </w:p>
    <w:p w:rsidR="00000000" w:rsidDel="00000000" w:rsidP="00000000" w:rsidRDefault="00000000" w:rsidRPr="00000000" w14:paraId="00000053">
      <w:pPr>
        <w:rPr/>
      </w:pPr>
      <w:r w:rsidDel="00000000" w:rsidR="00000000" w:rsidRPr="00000000">
        <w:rPr>
          <w:rtl w:val="0"/>
        </w:rPr>
        <w:t xml:space="preserve">6. Foundation,4,0,3,+1</w:t>
      </w:r>
    </w:p>
    <w:p w:rsidR="00000000" w:rsidDel="00000000" w:rsidP="00000000" w:rsidRDefault="00000000" w:rsidRPr="00000000" w14:paraId="00000054">
      <w:pPr>
        <w:rPr/>
      </w:pPr>
      <w:r w:rsidDel="00000000" w:rsidR="00000000" w:rsidRPr="00000000">
        <w:rPr>
          <w:rtl w:val="0"/>
        </w:rPr>
        <w:t xml:space="preserve">7. Result,3,1,2,+1</w:t>
      </w:r>
    </w:p>
    <w:p w:rsidR="00000000" w:rsidDel="00000000" w:rsidP="00000000" w:rsidRDefault="00000000" w:rsidRPr="00000000" w14:paraId="00000055">
      <w:pPr>
        <w:rPr/>
      </w:pPr>
      <w:r w:rsidDel="00000000" w:rsidR="00000000" w:rsidRPr="00000000">
        <w:rPr>
          <w:rtl w:val="0"/>
        </w:rPr>
        <w:t xml:space="preserve">TOTAL,,,,0/343</w:t>
      </w:r>
    </w:p>
    <w:p w:rsidR="00000000" w:rsidDel="00000000" w:rsidP="00000000" w:rsidRDefault="00000000" w:rsidRPr="00000000" w14:paraId="00000056">
      <w:pPr>
        <w:pStyle w:val="Heading5"/>
        <w:rPr/>
      </w:pPr>
      <w:bookmarkStart w:colFirst="0" w:colLast="0" w:name="_5zq26bcrik7w" w:id="18"/>
      <w:bookmarkEnd w:id="18"/>
      <w:r w:rsidDel="00000000" w:rsidR="00000000" w:rsidRPr="00000000">
        <w:rPr>
          <w:rtl w:val="0"/>
        </w:rPr>
        <w:t xml:space="preserve">Final Analytical Summary</w:t>
      </w:r>
    </w:p>
    <w:p w:rsidR="00000000" w:rsidDel="00000000" w:rsidP="00000000" w:rsidRDefault="00000000" w:rsidRPr="00000000" w14:paraId="00000057">
      <w:pPr>
        <w:rPr/>
      </w:pPr>
      <w:r w:rsidDel="00000000" w:rsidR="00000000" w:rsidRPr="00000000">
        <w:rPr>
          <w:rtl w:val="0"/>
        </w:rPr>
        <w:t xml:space="preserve">The Subject achieves a net score of  </w:t>
      </w:r>
      <w:r w:rsidDel="00000000" w:rsidR="00000000" w:rsidRPr="00000000">
        <w:rPr>
          <w:b w:val="1"/>
          <w:bCs w:val="1"/>
          <w:rtl w:val="0"/>
        </w:rPr>
        <w:t xml:space="preserve">0</w:t>
      </w:r>
      <w:r w:rsidDel="00000000" w:rsidR="00000000" w:rsidRPr="00000000">
        <w:rPr>
          <w:rtl w:val="0"/>
        </w:rPr>
        <w:t xml:space="preserve"> , categorizing her as a  </w:t>
      </w:r>
      <w:r w:rsidDel="00000000" w:rsidR="00000000" w:rsidRPr="00000000">
        <w:rPr>
          <w:b w:val="1"/>
          <w:bCs w:val="1"/>
          <w:rtl w:val="0"/>
        </w:rPr>
        <w:t xml:space="preserve">Systemic Mutation</w:t>
      </w:r>
      <w:r w:rsidDel="00000000" w:rsidR="00000000" w:rsidRPr="00000000">
        <w:rPr>
          <w:rtl w:val="0"/>
        </w:rPr>
        <w:t xml:space="preserve"> . She is a "Zero-Sum Australian"—perfectly balanced between the old world of folk-identity and the new world of institutional governance. While she is a "Structural Hit" in the Planes of  </w:t>
      </w:r>
      <w:r w:rsidDel="00000000" w:rsidR="00000000" w:rsidRPr="00000000">
        <w:rPr>
          <w:b w:val="1"/>
          <w:bCs w:val="1"/>
          <w:rtl w:val="0"/>
        </w:rPr>
        <w:t xml:space="preserve">Definition</w:t>
      </w:r>
      <w:r w:rsidDel="00000000" w:rsidR="00000000" w:rsidRPr="00000000">
        <w:rPr>
          <w:rtl w:val="0"/>
        </w:rPr>
        <w:t xml:space="preserve">  and  </w:t>
      </w:r>
      <w:r w:rsidDel="00000000" w:rsidR="00000000" w:rsidRPr="00000000">
        <w:rPr>
          <w:b w:val="1"/>
          <w:bCs w:val="1"/>
          <w:rtl w:val="0"/>
        </w:rPr>
        <w:t xml:space="preserve">Result</w:t>
      </w:r>
      <w:r w:rsidDel="00000000" w:rsidR="00000000" w:rsidRPr="00000000">
        <w:rPr>
          <w:rtl w:val="0"/>
        </w:rPr>
        <w:t xml:space="preserve"> —acting as a perfect "Servant" of the utilitarian state—she represents an "Operating System Error" in the Planes of  </w:t>
      </w:r>
      <w:r w:rsidDel="00000000" w:rsidR="00000000" w:rsidRPr="00000000">
        <w:rPr>
          <w:b w:val="1"/>
          <w:bCs w:val="1"/>
          <w:rtl w:val="0"/>
        </w:rPr>
        <w:t xml:space="preserve">Identity</w:t>
      </w:r>
      <w:r w:rsidDel="00000000" w:rsidR="00000000" w:rsidRPr="00000000">
        <w:rPr>
          <w:rtl w:val="0"/>
        </w:rPr>
        <w:t xml:space="preserve"> ,  </w:t>
      </w:r>
      <w:r w:rsidDel="00000000" w:rsidR="00000000" w:rsidRPr="00000000">
        <w:rPr>
          <w:b w:val="1"/>
          <w:bCs w:val="1"/>
          <w:rtl w:val="0"/>
        </w:rPr>
        <w:t xml:space="preserve">Drive</w:t>
      </w:r>
      <w:r w:rsidDel="00000000" w:rsidR="00000000" w:rsidRPr="00000000">
        <w:rPr>
          <w:rtl w:val="0"/>
        </w:rPr>
        <w:t xml:space="preserve"> , and  </w:t>
      </w:r>
      <w:r w:rsidDel="00000000" w:rsidR="00000000" w:rsidRPr="00000000">
        <w:rPr>
          <w:b w:val="1"/>
          <w:bCs w:val="1"/>
          <w:rtl w:val="0"/>
        </w:rPr>
        <w:t xml:space="preserve">Method</w:t>
      </w:r>
      <w:r w:rsidDel="00000000" w:rsidR="00000000" w:rsidRPr="00000000">
        <w:rPr>
          <w:rtl w:val="0"/>
        </w:rPr>
        <w:t xml:space="preserve"> .She effectively administers the "Nanny State," but remains structurally disconnected from the  </w:t>
      </w:r>
      <w:r w:rsidDel="00000000" w:rsidR="00000000" w:rsidRPr="00000000">
        <w:rPr>
          <w:b w:val="1"/>
          <w:bCs w:val="1"/>
          <w:rtl w:val="0"/>
        </w:rPr>
        <w:t xml:space="preserve">Larrikin</w:t>
      </w:r>
      <w:r w:rsidDel="00000000" w:rsidR="00000000" w:rsidRPr="00000000">
        <w:rPr>
          <w:rtl w:val="0"/>
        </w:rPr>
        <w:t xml:space="preserve"> , the  </w:t>
      </w:r>
      <w:r w:rsidDel="00000000" w:rsidR="00000000" w:rsidRPr="00000000">
        <w:rPr>
          <w:b w:val="1"/>
          <w:bCs w:val="1"/>
          <w:rtl w:val="0"/>
        </w:rPr>
        <w:t xml:space="preserve">Bricoleur</w:t>
      </w:r>
      <w:r w:rsidDel="00000000" w:rsidR="00000000" w:rsidRPr="00000000">
        <w:rPr>
          <w:rtl w:val="0"/>
        </w:rPr>
        <w:t xml:space="preserve"> , and the  </w:t>
      </w:r>
      <w:r w:rsidDel="00000000" w:rsidR="00000000" w:rsidRPr="00000000">
        <w:rPr>
          <w:b w:val="1"/>
          <w:bCs w:val="1"/>
          <w:rtl w:val="0"/>
        </w:rPr>
        <w:t xml:space="preserve">Knocker</w:t>
      </w:r>
      <w:r w:rsidDel="00000000" w:rsidR="00000000" w:rsidRPr="00000000">
        <w:rPr>
          <w:rtl w:val="0"/>
        </w:rPr>
        <w:t xml:space="preserve"> . She has replaced the "Stringybark" improvisation of the bush with the "Red Tape" of the committee, signifying a shift from a folk-identity to a  </w:t>
      </w:r>
      <w:r w:rsidDel="00000000" w:rsidR="00000000" w:rsidRPr="00000000">
        <w:rPr>
          <w:b w:val="1"/>
          <w:bCs w:val="1"/>
          <w:rtl w:val="0"/>
        </w:rPr>
        <w:t xml:space="preserve">State-Operated Simulation of Identity</w:t>
      </w:r>
      <w:r w:rsidDel="00000000" w:rsidR="00000000" w:rsidRPr="00000000">
        <w:rPr>
          <w:rtl w:val="0"/>
        </w:rPr>
        <w:t xml:space="preserve"> . Based on the total vector count, her "Australianness" is not one of organic resonance, but of high-level systemic maintenance. She is the architect of the "New Settlement," even as she triggers the "Blade" of the old one. Based strictly on the Kanon scan, Subject Plibersek is a terminal instantiation of the Servant State operating within the Retreat of the Suburb.</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