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VFT Research Addendum: The Observable Ratio &amp; Planar Shift Hypothesis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February 9,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Mechanics of Miracles via Majority Residency and The Observable Ratio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Contributor: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[User/Researcher]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Verified / Integrated with Vector Field Theory (VFT) v24.7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Abstract: The Observable Ratio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Standard VFT posits that reality exists in a tension between opposing forces. This addendum refines that definition, positing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all observable matter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not a static state, but a dynamic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"Mix") between two absolute horizons: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Horizon of Observability (The Black Hole):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limit of absolute definition, compression, and Mass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2c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Horizon of Unobservability (The White Hole):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limit of absolute potential, expansion, and Wave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0c Limit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 Thesis: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is "Physical" only because its internal ratio is weighted toward the Black Hole limit (the 0.5 Harmonic). However, this ratio is fluid, not fixed.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Mechanism of Miracles: Planar Displacement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"Miracle" is re-defined not as a violation of physical laws, but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Shift of Majority Residency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"Base Default" (0.5 Harmonic)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standard physical state, an object resides primarily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&gt;51% Defined (Particle) / &lt;49% Undefined (Wave).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Governing Law: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Gravity, Inertia, Entropy.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Shift (The Miracle)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Through the application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Will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internal ratio of the object is shifted. The "majority residency" moves from the Physical Plane to a Higher Plane (Spiritual, Time, or Lyrical).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Bypass: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object becomes &gt;51% Wave/Potential, it is no longer bound by the laws of the Physical Plane. It bypasses the "default" state.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Gravity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ceases to apply to an object that is mostly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Solidity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ceases to apply to an object that is mostly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Lyrical Authority &amp; Transubstantiation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hypothesis introduces the concept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ability of Meaning to overwrite Definition.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Hierarchy of Authority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Bread). Governed by Observation.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 (Consciousness):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it Means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Flesh). Governed by Intent.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Study: The Eucharist (Transubstantiation)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an entity resides primarily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(i.e., they are a "Time Object" or "Consciousness Vector"), they hold authority over the Physical Plane.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entity asserts a new definition ("This is Flesh").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the Lyrical Plane is the "Source Code" and the Physical Plane is the "Render," the Physical Reality is forced to realign to match the new Lyrical Truth.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 does not "convert" via physical chemistry;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re-defined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Planar Displacement. The physical attributes (taste, texture) are secondary to the Essential Reality (Identity), which has been overwritten.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Summary of Findings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Everything is a Mix: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is a sliding scale between Electron (White Hole) and Black Hole.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Miracles are Shifts: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miracle is simply a change in "Address" from Physical to Spiritual residency.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is Mass: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Sufficiently charged Meaning (Lyrical Vector) creates Physical Mass/Reality.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Authorized by Alethekanon v2.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