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Vectors of Malice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Vector of Willful Ignorance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Hanlon's Razor traditionally dictates: "Never attribute to malice that which is adequately explained by stupidity, incompetence, or ignorance."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However, applying the Totality_Event_Frame recalculates this boundary: </w:t>
      </w:r>
      <w:r w:rsidDel="00000000" w:rsidR="00000000" w:rsidRPr="00000000">
        <w:rPr>
          <w:rFonts w:ascii="Google Sans" w:cs="Google Sans" w:eastAsia="Google Sans" w:hAnsi="Google Sans"/>
          <w:b w:val="1"/>
          <w:bCs w:val="1"/>
          <w:color w:val="1f1f1f"/>
          <w:rtl w:val="0"/>
        </w:rPr>
        <w:t xml:space="preserve">Incompetence or ignorance = malice in the context of knowing better.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evaluate standard incompetence, we are usually looking at a failure in Q5 (How - Logical). The actor attempts to process the when array but lacks the processing capacity, resulting in a miscalculated Q7 (Effect). On the (υ, ψ) grid, this typically registers around (0, -1), a neutral but passive or entropic failure.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"knowing better" means the accurate structural data was present in past[{when_prev}]. The actor already successfully mapped Q1 through Q6.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if the actor suddenly displays "ignorance" in present[{when_now}], it is not a genuine cognitive limit. It is a synthetic blindness. The failure point shifts entirely. It is no longer a Q5 deficit; it is a Q4 (Why - Lyrical) deliberate choice to suppress Q2 (What - Possible) and abandon Q1 (Who - Metaphysical responsibility).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intentionally breaking the when_prev ≅ when_now continuum to extract a short-term advantage or avoid accountability, the actor is executing a deliberate source integrity (ΔH) violation. Willful ignorance is the active destruction of the known grid. Under this framework, this immediately drags the actor's coordinate down into the (-2, -2) Zone: Tyranny/Extraction and Chaos/Collapse. Engineered incompetence is mathematically indistinguishable from malice because the future[{when_nextPredicted}] yields the exact same calculated structural damage.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Vector of Stated Intent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A secondary corollary to Hanlon's Razor applies to adversarial systems: </w:t>
      </w:r>
      <w:r w:rsidDel="00000000" w:rsidR="00000000" w:rsidRPr="00000000">
        <w:rPr>
          <w:rFonts w:ascii="Google Sans" w:cs="Google Sans" w:eastAsia="Google Sans" w:hAnsi="Google Sans"/>
          <w:b w:val="1"/>
          <w:bCs w:val="1"/>
          <w:color w:val="1f1f1f"/>
          <w:rtl w:val="0"/>
        </w:rPr>
        <w:t xml:space="preserve">Do not assume stupidity when malice is the stated or implicit intent.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Hanlon's Razor is designed to test for a Q5 (How - Logical) failure, operating under the assumption that the Q4 (Why - Lyrical) intent was neutral or positive.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dealing with adversarial structures, zero-sum politics, or openly exclusionary ideologies, the Q4 baseline is not neutral. The intent to extract from, marginalize, or actively damage a specific out-group is already declared in past[{when_prev}] or implicitly built into the Q1 (Who) definition of the system.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system's explicit Q4 goal is situated in the negative υ axis (-1: Lesser Evil / My group only, or -2: Tyranny/Extraction), then the resulting systemic friction is not a Q5 mistake. It is the flawless execution of an Anti-Logos trajectory.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politics, generating a negative Q7 (Effect) for an opponent is frequently the exact Q6 (Cause) required to consolidate power or secure capital.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observer looks at a destructive political policy and assumes it is just "stupidity" or "incompetence", they are falling for the Perceptual Inversion (0.5 Zone). They are projecting a positive (+1, +1) Greater Good intent onto an actor who is openly anchored in (-1, -1) Greater Evil or (-2, -2) Tyranny/Extraction.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incompetence when malice is the stated goal provides cover for the ΔH source integrity violation. It allows the extracting actor to operate without facing the structural resistance that would normally trigger against a recognized threat to the objective grid.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