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The Riddle of Truth: An Actualist Philosophy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The Riddle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Truth is the answer, the original answer to the original question;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in every thing, every where, every when, every now, every then;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every one and every 1, every son and every sum.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in every song, every prayer, in every heart, in every dare;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govern the Maths, and the Physics, and every force and every field,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From Meta-Physics grand, to what Emotional-physics yield.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what Intelligence seeks, in every code and every query it breathes,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flow through Language, in every word by which History lives.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the goal of all Learning, found in every lesson and every lie,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bedrock of Society itself, where law and leader Vie.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the focus of Religion, the key to all Spirituality's quest,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stand in Internal Judgment, putting the soul to the test.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the ultimate Reality, in every glimpse and every gaze you see,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am in all of them, the root and the shadow, eternally.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What am I?</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The First Lie and the Nature of Being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problem comes when you ask the first Lie, and that is; Why am I what I am?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answer to that is simple; some things simply are with no reason.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what you are and you are what you 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Who you are is what you are; when, where, how you act and the reasons you give yourself.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Remember the reason you, or anyone, are here is because your lived history, the simple fact that you've survived this long and made it to this point in history, congratulations, honestly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Only You in the present gets to decide the shape, thoughts and actions of the You in a second from now, and the second after that...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in the past is your role model, and also your anti-role model, wisdom is recognising which is which; the good and the bad, the truth and the lie, and the spectrum from the mix of both.</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The Irony of Truth and the Nature of Ideas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the hardest part, because a truth can be used for good or for bad and all new ideas start off as lies because they haven't proven to be true yet, and fundamentally since any idea starts off as a lie, a lie can be good or bad, it's simply an idea. A bad idea will only lead to a truth being used for evil and a good idea a truth used for good, and a good idea will fundamentally need to be perceived as a bad truth, pass through the bad lie idea perception section to emerge as a good true idea through realisation.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this means the original irony is; if one presents a legitimate solution to everything it'll be perceived as a bad truth and then because it's perceived as a 'bad truth' all the ways it could be taken wrong will be applied to it in the bad lie idea section and there it goes to die due to pessimism, it gets overwhelmed by the perception of bad lies being applied to try and resolve this bad truth as the lies applied to it naturally attempt to counter the perceived bad of the objective truth and unknown new idea.</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Knowledge, Perception, and Truth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Truth is purely a perception of an objective truth, and perception is shaped by knowledge. Therefore knowledge is truth, the pursuit of knowledge is the pursuit of truth and knowledge shapes your perception of good and bad, whether that knowledge is true or lie is up to you to decide and define your yourself and then integrate to determine how to use that information.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Emotional-Physics: The Mechanics of Ideals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only thing impossible to know is the next moment. For even you don't know what the you in a moment from now will think, but you can always investigate to determine what you were thinking in the past to a certain degree of working perfection, and the only thing you are able to do is to work towards an ideal("goal") to ensure you in a moment will do and think about the things you want to do and think about.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If you have an ideal with no perceptible or unknown way of getting there, that elicits fear and anxiety.</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If you have no ideal then its boredom, if an ideal was taken away being possible its sadness and depression, if its path to the ideal is blocked thats anger and frustration.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If your ideal is helped along thats joy and relief, if it's suddenly opened up thats excitement and when your ideal is met that is peace and happiness.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you know at any point in time about something shapes your emotional responses to things.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The Conclusion: From Pessimism to Actualism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default way of thinking in the present, or presentism, pessimism, to be optimistic is to have an open mind for the future or openism.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realise this truth is to realise actualism.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