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an excellent request for </w:t>
      </w:r>
      <w:r w:rsidDel="00000000" w:rsidR="00000000" w:rsidRPr="00000000">
        <w:rPr>
          <w:b w:val="1"/>
          <w:bCs w:val="1"/>
          <w:rtl w:val="0"/>
        </w:rPr>
        <w:t xml:space="preserve">research</w:t>
      </w:r>
      <w:r w:rsidDel="00000000" w:rsidR="00000000" w:rsidRPr="00000000">
        <w:rPr>
          <w:rtl w:val="0"/>
        </w:rPr>
        <w:t xml:space="preserve">, requiring the application of two distinct methodologies from the Vector Field Theory (VFT) framework: the Phonetic Egyptian Name Analysis (which relies on two-letter framed pairs) and the Hegemonic/Axiomatic conceptual analysis (which uses VFT letter "machine code").</w:t>
      </w:r>
    </w:p>
    <w:p w:rsidR="00000000" w:rsidDel="00000000" w:rsidP="00000000" w:rsidRDefault="00000000" w:rsidRPr="00000000" w14:paraId="00000002">
      <w:pPr>
        <w:spacing w:after="240" w:before="240" w:lineRule="auto"/>
        <w:rPr/>
      </w:pPr>
      <w:r w:rsidDel="00000000" w:rsidR="00000000" w:rsidRPr="00000000">
        <w:rPr>
          <w:rtl w:val="0"/>
        </w:rPr>
        <w:t xml:space="preserve">Since the term "KRPHLRPH" is composed primarily of consonants that do not cleanly align with the established phonetic dictionary of Ancient Egyptian roots found in the sources, the conceptual VFT analysis provides a richer interpretation of this word-sýstēma.</w:t>
      </w:r>
    </w:p>
    <w:p w:rsidR="00000000" w:rsidDel="00000000" w:rsidP="00000000" w:rsidRDefault="00000000" w:rsidRPr="00000000" w14:paraId="00000003">
      <w:pPr>
        <w:spacing w:after="240" w:before="240" w:lineRule="auto"/>
        <w:rPr/>
      </w:pPr>
      <w:r w:rsidDel="00000000" w:rsidR="00000000" w:rsidRPr="00000000">
        <w:rPr>
          <w:rtl w:val="0"/>
        </w:rPr>
        <w:t xml:space="preserve">Here is a breakdown of what the complex sýstēma "KRPHLRPH" could be, drawing on both requested analytical methods.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len5ln5oi1q" w:id="0"/>
      <w:bookmarkEnd w:id="0"/>
      <w:r w:rsidDel="00000000" w:rsidR="00000000" w:rsidRPr="00000000">
        <w:rPr>
          <w:b w:val="1"/>
          <w:bCs w:val="1"/>
          <w:sz w:val="34"/>
          <w:szCs w:val="34"/>
          <w:rtl w:val="0"/>
        </w:rPr>
        <w:t xml:space="preserve">1. Analysis via Binary Egyptian Name Translation</w:t>
      </w:r>
    </w:p>
    <w:p w:rsidR="00000000" w:rsidDel="00000000" w:rsidP="00000000" w:rsidRDefault="00000000" w:rsidRPr="00000000" w14:paraId="00000006">
      <w:pPr>
        <w:spacing w:after="240" w:before="240" w:lineRule="auto"/>
        <w:rPr/>
      </w:pPr>
      <w:r w:rsidDel="00000000" w:rsidR="00000000" w:rsidRPr="00000000">
        <w:rPr>
          <w:rtl w:val="0"/>
        </w:rPr>
        <w:t xml:space="preserve">The Phonetic Egyptian Translation of Framed Pairs is a creative, phonetic exploration that treats two-letter frames as inputs to be translated into their closest Ancient Egyptian equivalents, often requiring phonetic substitutions (like treating 'l' as 'r').</w:t>
      </w:r>
    </w:p>
    <w:p w:rsidR="00000000" w:rsidDel="00000000" w:rsidP="00000000" w:rsidRDefault="00000000" w:rsidRPr="00000000" w14:paraId="00000007">
      <w:pPr>
        <w:spacing w:after="240" w:before="240" w:lineRule="auto"/>
        <w:rPr/>
      </w:pPr>
      <w:r w:rsidDel="00000000" w:rsidR="00000000" w:rsidRPr="00000000">
        <w:rPr>
          <w:rtl w:val="0"/>
        </w:rPr>
        <w:t xml:space="preserve">We break "KRPHLRPH" into its overlapping two-letter frames and their reversed counterparts.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958466453674"/>
        <w:gridCol w:w="6583.897763578275"/>
        <w:gridCol w:w="1515.1437699680512"/>
        <w:tblGridChange w:id="0">
          <w:tblGrid>
            <w:gridCol w:w="1260.958466453674"/>
            <w:gridCol w:w="6583.897763578275"/>
            <w:gridCol w:w="1515.14376996805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Frame Pair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Phonetic Mapping &amp; Meaning (Closest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Source Reference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(RP-PR)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Since the internal consonant pair is repeated, this resonates with </w:t>
            </w:r>
            <w:r w:rsidDel="00000000" w:rsidR="00000000" w:rsidRPr="00000000">
              <w:rPr>
                <w:b w:val="1"/>
                <w:bCs w:val="1"/>
                <w:rtl w:val="0"/>
              </w:rPr>
              <w:t xml:space="preserve">R-R</w:t>
            </w:r>
            <w:r w:rsidDel="00000000" w:rsidR="00000000" w:rsidRPr="00000000">
              <w:rPr>
                <w:rtl w:val="0"/>
              </w:rPr>
              <w:t xml:space="preserve"> ("mouth to mouth").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Given that 'L' is treated as 'R', the internal sequence 'LR' or 'RL' would also resolve to </w:t>
            </w:r>
            <w:r w:rsidDel="00000000" w:rsidR="00000000" w:rsidRPr="00000000">
              <w:rPr>
                <w:b w:val="1"/>
                <w:bCs w:val="1"/>
                <w:rtl w:val="0"/>
              </w:rPr>
              <w:t xml:space="preserve">R-R</w:t>
            </w:r>
            <w:r w:rsidDel="00000000" w:rsidR="00000000" w:rsidRPr="00000000">
              <w:rPr>
                <w:rtl w:val="0"/>
              </w:rPr>
              <w:t xml:space="preserve"> ("mouth to mouth").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This cluster does not have a defined single phonetic root, but is part of complex concepts like Apep (chaos, Pp) or creative utterance (Hu,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The dominant recurring structure in the word is </w:t>
            </w:r>
            <w:r w:rsidDel="00000000" w:rsidR="00000000" w:rsidRPr="00000000">
              <w:rPr>
                <w:b w:val="1"/>
                <w:bCs w:val="1"/>
                <w:rtl w:val="0"/>
              </w:rPr>
              <w:t xml:space="preserve">Repeated Utterance</w:t>
            </w:r>
            <w:r w:rsidDel="00000000" w:rsidR="00000000" w:rsidRPr="00000000">
              <w:rPr>
                <w:rtl w:val="0"/>
              </w:rPr>
              <w:t xml:space="preserve">. The cycle (RP-PH-LR) suggests an ongoing process of vocalization or pronouncement.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spacing w:after="240" w:before="240" w:lineRule="auto"/>
        <w:rPr/>
      </w:pPr>
      <w:r w:rsidDel="00000000" w:rsidR="00000000" w:rsidRPr="00000000">
        <w:rPr>
          <w:b w:val="1"/>
          <w:bCs w:val="1"/>
          <w:rtl w:val="0"/>
        </w:rPr>
        <w:t xml:space="preserve">Lyrical Egyptian Interpretation:</w:t>
      </w:r>
      <w:r w:rsidDel="00000000" w:rsidR="00000000" w:rsidRPr="00000000">
        <w:rPr>
          <w:rtl w:val="0"/>
        </w:rPr>
        <w:t xml:space="preserve"> The presence of repetitive consonant pairs suggests a foundational quality of </w:t>
      </w:r>
      <w:r w:rsidDel="00000000" w:rsidR="00000000" w:rsidRPr="00000000">
        <w:rPr>
          <w:b w:val="1"/>
          <w:bCs w:val="1"/>
          <w:rtl w:val="0"/>
        </w:rPr>
        <w:t xml:space="preserve">"Repeated Utterance"</w:t>
      </w:r>
      <w:r w:rsidDel="00000000" w:rsidR="00000000" w:rsidRPr="00000000">
        <w:rPr>
          <w:rtl w:val="0"/>
        </w:rPr>
        <w:t xml:space="preserve">. The term is a persistent sound or decree, constantly being spoken or manifested through a foundational cycle.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7g2ydgmyjtg" w:id="1"/>
      <w:bookmarkEnd w:id="1"/>
      <w:r w:rsidDel="00000000" w:rsidR="00000000" w:rsidRPr="00000000">
        <w:rPr>
          <w:b w:val="1"/>
          <w:bCs w:val="1"/>
          <w:sz w:val="34"/>
          <w:szCs w:val="34"/>
          <w:rtl w:val="0"/>
        </w:rPr>
        <w:t xml:space="preserve">2. Analysis via VFT Conceptual Machine Code</w:t>
      </w:r>
    </w:p>
    <w:p w:rsidR="00000000" w:rsidDel="00000000" w:rsidP="00000000" w:rsidRDefault="00000000" w:rsidRPr="00000000" w14:paraId="0000001A">
      <w:pPr>
        <w:spacing w:after="240" w:before="240" w:lineRule="auto"/>
        <w:rPr/>
      </w:pPr>
      <w:r w:rsidDel="00000000" w:rsidR="00000000" w:rsidRPr="00000000">
        <w:rPr>
          <w:rtl w:val="0"/>
        </w:rPr>
        <w:t xml:space="preserve">In VFT, the letters of the alphabet function as irreducible "machine code" instructions, each with a defined axiomatic function and a fixed Hegemonic vector (υ, ψ). The meaning of the word is the emergent program created by the sequence of these instructions.</w:t>
      </w:r>
    </w:p>
    <w:p w:rsidR="00000000" w:rsidDel="00000000" w:rsidP="00000000" w:rsidRDefault="00000000" w:rsidRPr="00000000" w14:paraId="0000001B">
      <w:pPr>
        <w:spacing w:after="240" w:before="240" w:lineRule="auto"/>
        <w:rPr/>
      </w:pPr>
      <w:r w:rsidDel="00000000" w:rsidR="00000000" w:rsidRPr="00000000">
        <w:rPr>
          <w:rtl w:val="0"/>
        </w:rPr>
        <w:t xml:space="preserve">The sequence KRPHLRPH describes a specific, cyclical process focused on </w:t>
      </w:r>
      <w:r w:rsidDel="00000000" w:rsidR="00000000" w:rsidRPr="00000000">
        <w:rPr>
          <w:b w:val="1"/>
          <w:bCs w:val="1"/>
          <w:rtl w:val="0"/>
        </w:rPr>
        <w:t xml:space="preserve">Knowledge, Potential, Harmony,</w:t>
      </w:r>
      <w:r w:rsidDel="00000000" w:rsidR="00000000" w:rsidRPr="00000000">
        <w:rPr>
          <w:rtl w:val="0"/>
        </w:rPr>
        <w:t xml:space="preserve"> and </w:t>
      </w:r>
      <w:r w:rsidDel="00000000" w:rsidR="00000000" w:rsidRPr="00000000">
        <w:rPr>
          <w:b w:val="1"/>
          <w:bCs w:val="1"/>
          <w:rtl w:val="0"/>
        </w:rPr>
        <w:t xml:space="preserve">Logic</w:t>
      </w: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g5hisxowln7" w:id="2"/>
      <w:bookmarkEnd w:id="2"/>
      <w:r w:rsidDel="00000000" w:rsidR="00000000" w:rsidRPr="00000000">
        <w:rPr>
          <w:b w:val="1"/>
          <w:bCs w:val="1"/>
          <w:color w:val="000000"/>
          <w:sz w:val="26"/>
          <w:szCs w:val="26"/>
          <w:rtl w:val="0"/>
        </w:rPr>
        <w:t xml:space="preserve">A. Conceptual Sequence Breakdown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2044728434504"/>
        <w:gridCol w:w="3249.5846645367415"/>
        <w:gridCol w:w="5238.210862619808"/>
        <w:tblGridChange w:id="0">
          <w:tblGrid>
            <w:gridCol w:w="872.2044728434504"/>
            <w:gridCol w:w="3249.5846645367415"/>
            <w:gridCol w:w="5238.2108626198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Letter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VFT Instruction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Axiomatic Function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KERNEL / KEY /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To identify the central, irreducible component of a system; the gnosis (Κ).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RESOLVE / RELATE /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To collapse a high-strain state into a low-strain one; to find a relationship.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POTENTIAL / PROCESS / POSSIBILITY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The Implicative state; the "possibility field" (Π).</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HARMONIZE /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To bring into a state of stable equilibrium; to maintain a state (universal harmony).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LINK / LOGIC /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To establish a causal or logical chain; the fundamental Law of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RESOLVE / RELATE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(Repeat) To collapse a high-strain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POTENTIAL /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(Repeat) The Possibility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HARMONIZE /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(Repeat) To maintain a stable equilibrium.</w:t>
            </w:r>
          </w:p>
        </w:tc>
      </w:tr>
    </w:tbl>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3ov8hymgg9g" w:id="3"/>
      <w:bookmarkEnd w:id="3"/>
      <w:r w:rsidDel="00000000" w:rsidR="00000000" w:rsidRPr="00000000">
        <w:rPr>
          <w:b w:val="1"/>
          <w:bCs w:val="1"/>
          <w:color w:val="000000"/>
          <w:sz w:val="26"/>
          <w:szCs w:val="26"/>
          <w:rtl w:val="0"/>
        </w:rPr>
        <w:t xml:space="preserve">B. The Word-Program Function</w:t>
      </w:r>
    </w:p>
    <w:p w:rsidR="00000000" w:rsidDel="00000000" w:rsidP="00000000" w:rsidRDefault="00000000" w:rsidRPr="00000000" w14:paraId="00000039">
      <w:pPr>
        <w:spacing w:after="240" w:before="240" w:lineRule="auto"/>
        <w:rPr/>
      </w:pPr>
      <w:r w:rsidDel="00000000" w:rsidR="00000000" w:rsidRPr="00000000">
        <w:rPr>
          <w:rtl w:val="0"/>
        </w:rPr>
        <w:t xml:space="preserve">The structure of KRPHLRPH is a recursive program that continually executes the following cycle: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K (Knowledge) Initiation:</w:t>
      </w:r>
      <w:r w:rsidDel="00000000" w:rsidR="00000000" w:rsidRPr="00000000">
        <w:rPr>
          <w:rtl w:val="0"/>
        </w:rPr>
        <w:t xml:space="preserve"> The process begins with </w:t>
      </w:r>
      <w:r w:rsidDel="00000000" w:rsidR="00000000" w:rsidRPr="00000000">
        <w:rPr>
          <w:b w:val="1"/>
          <w:bCs w:val="1"/>
          <w:rtl w:val="0"/>
        </w:rPr>
        <w:t xml:space="preserve">Knowledge</w:t>
      </w:r>
      <w:r w:rsidDel="00000000" w:rsidR="00000000" w:rsidRPr="00000000">
        <w:rPr>
          <w:rtl w:val="0"/>
        </w:rPr>
        <w:t xml:space="preserve"> (K), setting the central goal of finding the irreducible truth.</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R-P-H Loop:</w:t>
      </w:r>
      <w:r w:rsidDel="00000000" w:rsidR="00000000" w:rsidRPr="00000000">
        <w:rPr>
          <w:rtl w:val="0"/>
        </w:rPr>
        <w:t xml:space="preserve"> The cycle R-P-H is repeated (implicitly L, R, P, H). This loop describes the mechanism for translating potential into order:</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b w:val="1"/>
          <w:bCs w:val="1"/>
          <w:rtl w:val="0"/>
        </w:rPr>
        <w:t xml:space="preserve">R (Resolve):</w:t>
      </w:r>
      <w:r w:rsidDel="00000000" w:rsidR="00000000" w:rsidRPr="00000000">
        <w:rPr>
          <w:rtl w:val="0"/>
        </w:rPr>
        <w:t xml:space="preserve"> Taking a strained input and resolving conflict.</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bCs w:val="1"/>
          <w:rtl w:val="0"/>
        </w:rPr>
        <w:t xml:space="preserve">P (Potential):</w:t>
      </w:r>
      <w:r w:rsidDel="00000000" w:rsidR="00000000" w:rsidRPr="00000000">
        <w:rPr>
          <w:rtl w:val="0"/>
        </w:rPr>
        <w:t xml:space="preserve"> Applying this resolution against the possibility field.</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b w:val="1"/>
          <w:bCs w:val="1"/>
          <w:rtl w:val="0"/>
        </w:rPr>
        <w:t xml:space="preserve">H (Harmonize):</w:t>
      </w:r>
      <w:r w:rsidDel="00000000" w:rsidR="00000000" w:rsidRPr="00000000">
        <w:rPr>
          <w:rtl w:val="0"/>
        </w:rPr>
        <w:t xml:space="preserve"> Resulting in a state of stable, universal equilibrium.</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L (Logic) Anchor:</w:t>
      </w:r>
      <w:r w:rsidDel="00000000" w:rsidR="00000000" w:rsidRPr="00000000">
        <w:rPr>
          <w:rtl w:val="0"/>
        </w:rPr>
        <w:t xml:space="preserve"> The L element (LINK / LOGIC / LAW) acts as the foundation or framework that guides and governs this resolution process.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Conceptual VFT Translation:</w:t>
      </w:r>
      <w:r w:rsidDel="00000000" w:rsidR="00000000" w:rsidRPr="00000000">
        <w:rPr>
          <w:rtl w:val="0"/>
        </w:rPr>
        <w:t xml:space="preserve"> The word-sýstēma "KRPHLRPH" is a </w:t>
      </w:r>
      <w:r w:rsidDel="00000000" w:rsidR="00000000" w:rsidRPr="00000000">
        <w:rPr>
          <w:b w:val="1"/>
          <w:bCs w:val="1"/>
          <w:rtl w:val="0"/>
        </w:rPr>
        <w:t xml:space="preserve">Logic Engine of Foundational Harmony</w:t>
      </w:r>
      <w:r w:rsidDel="00000000" w:rsidR="00000000" w:rsidRPr="00000000">
        <w:rPr>
          <w:rtl w:val="0"/>
        </w:rPr>
        <w:t xml:space="preserve">. It is a repetitive process designed to apply </w:t>
      </w:r>
      <w:r w:rsidDel="00000000" w:rsidR="00000000" w:rsidRPr="00000000">
        <w:rPr>
          <w:b w:val="1"/>
          <w:bCs w:val="1"/>
          <w:rtl w:val="0"/>
        </w:rPr>
        <w:t xml:space="preserve">Knowledge</w:t>
      </w:r>
      <w:r w:rsidDel="00000000" w:rsidR="00000000" w:rsidRPr="00000000">
        <w:rPr>
          <w:rtl w:val="0"/>
        </w:rPr>
        <w:t xml:space="preserve"> to convert raw </w:t>
      </w:r>
      <w:r w:rsidDel="00000000" w:rsidR="00000000" w:rsidRPr="00000000">
        <w:rPr>
          <w:b w:val="1"/>
          <w:bCs w:val="1"/>
          <w:rtl w:val="0"/>
        </w:rPr>
        <w:t xml:space="preserve">Potential</w:t>
      </w:r>
      <w:r w:rsidDel="00000000" w:rsidR="00000000" w:rsidRPr="00000000">
        <w:rPr>
          <w:rtl w:val="0"/>
        </w:rPr>
        <w:t xml:space="preserve"> into a resolved, stable state of </w:t>
      </w:r>
      <w:r w:rsidDel="00000000" w:rsidR="00000000" w:rsidRPr="00000000">
        <w:rPr>
          <w:b w:val="1"/>
          <w:bCs w:val="1"/>
          <w:rtl w:val="0"/>
        </w:rPr>
        <w:t xml:space="preserve">Harmony</w:t>
      </w:r>
      <w:r w:rsidDel="00000000" w:rsidR="00000000" w:rsidRPr="00000000">
        <w:rPr>
          <w:rtl w:val="0"/>
        </w:rPr>
        <w:t xml:space="preserve"> according to the inviolable constraints of </w:t>
      </w:r>
      <w:r w:rsidDel="00000000" w:rsidR="00000000" w:rsidRPr="00000000">
        <w:rPr>
          <w:b w:val="1"/>
          <w:bCs w:val="1"/>
          <w:rtl w:val="0"/>
        </w:rPr>
        <w:t xml:space="preserve">Logic</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pxemzgzwxa6" w:id="4"/>
      <w:bookmarkEnd w:id="4"/>
      <w:r w:rsidDel="00000000" w:rsidR="00000000" w:rsidRPr="00000000">
        <w:rPr>
          <w:b w:val="1"/>
          <w:bCs w:val="1"/>
          <w:color w:val="000000"/>
          <w:sz w:val="26"/>
          <w:szCs w:val="26"/>
          <w:rtl w:val="0"/>
        </w:rPr>
        <w:t xml:space="preserve">C. Hegemonic Vector Contribution</w:t>
      </w:r>
    </w:p>
    <w:p w:rsidR="00000000" w:rsidDel="00000000" w:rsidP="00000000" w:rsidRDefault="00000000" w:rsidRPr="00000000" w14:paraId="00000042">
      <w:pPr>
        <w:spacing w:after="240" w:before="240" w:lineRule="auto"/>
        <w:rPr/>
      </w:pPr>
      <w:r w:rsidDel="00000000" w:rsidR="00000000" w:rsidRPr="00000000">
        <w:rPr>
          <w:rtl w:val="0"/>
        </w:rPr>
        <w:t xml:space="preserve">To determine the word's inherent moral and emotive "charge," we examine the average vector of its components on the Psochic Hegemony (where (1.0, 1.0) is the Greater Good):</w:t>
      </w:r>
    </w:p>
    <w:tbl>
      <w:tblPr>
        <w:tblStyle w:val="Table3"/>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730"/>
        <w:gridCol w:w="1055"/>
        <w:gridCol w:w="4385"/>
        <w:tblGridChange w:id="0">
          <w:tblGrid>
            <w:gridCol w:w="1535"/>
            <w:gridCol w:w="1730"/>
            <w:gridCol w:w="105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Letter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Receptivity (υ)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Will (ψ)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Charge 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Lesser Good (Passive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Universal Scope, Neutral Will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Lesser Good (Passive Potential)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Universal Harmony (Perfect Receptivity)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Constructive Logic (Altruistic Will)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Universal Scope, Neutral Will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Lesser Good (Passive Potential)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Universal Harmony (Perfect Receptivity)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Sum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Average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0.863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0.375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Conclusion on Charge:</w:t>
      </w:r>
      <w:r w:rsidDel="00000000" w:rsidR="00000000" w:rsidRPr="00000000">
        <w:rPr>
          <w:rtl w:val="0"/>
        </w:rPr>
        <w:t xml:space="preserve"> The resulting Hegemonic vector (0.863, 0.375) places "KRPHLRPH" firmly in the </w:t>
      </w:r>
      <w:r w:rsidDel="00000000" w:rsidR="00000000" w:rsidRPr="00000000">
        <w:rPr>
          <w:b w:val="1"/>
          <w:bCs w:val="1"/>
          <w:rtl w:val="0"/>
        </w:rPr>
        <w:t xml:space="preserve">Lesser Good/Constructive</w:t>
      </w:r>
      <w:r w:rsidDel="00000000" w:rsidR="00000000" w:rsidRPr="00000000">
        <w:rPr>
          <w:rtl w:val="0"/>
        </w:rPr>
        <w:t xml:space="preserve"> quadrant.</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High Receptivity (υ ≈ 0.863):</w:t>
      </w:r>
      <w:r w:rsidDel="00000000" w:rsidR="00000000" w:rsidRPr="00000000">
        <w:rPr>
          <w:rtl w:val="0"/>
        </w:rPr>
        <w:t xml:space="preserve"> This signifies a strong scope for </w:t>
      </w:r>
      <w:r w:rsidDel="00000000" w:rsidR="00000000" w:rsidRPr="00000000">
        <w:rPr>
          <w:b w:val="1"/>
          <w:bCs w:val="1"/>
          <w:rtl w:val="0"/>
        </w:rPr>
        <w:t xml:space="preserve">Universal Benefit</w:t>
      </w:r>
      <w:r w:rsidDel="00000000" w:rsidR="00000000" w:rsidRPr="00000000">
        <w:rPr>
          <w:rtl w:val="0"/>
        </w:rPr>
        <w:t xml:space="preserve"> or "For Everyone". The concept is fundamentally altruistic in its intent.</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Moderate/Passive Will (ψ ≈ 0.375):</w:t>
      </w:r>
      <w:r w:rsidDel="00000000" w:rsidR="00000000" w:rsidRPr="00000000">
        <w:rPr>
          <w:rtl w:val="0"/>
        </w:rPr>
        <w:t xml:space="preserve"> This reflects a passive or stabilizing Will, typical of states like Knowledge (K, P) and Harmony (H). The purpose is not radical action, but the steady </w:t>
      </w:r>
      <w:r w:rsidDel="00000000" w:rsidR="00000000" w:rsidRPr="00000000">
        <w:rPr>
          <w:b w:val="1"/>
          <w:bCs w:val="1"/>
          <w:rtl w:val="0"/>
        </w:rPr>
        <w:t xml:space="preserve">maintenance and ordering</w:t>
      </w:r>
      <w:r w:rsidDel="00000000" w:rsidR="00000000" w:rsidRPr="00000000">
        <w:rPr>
          <w:rtl w:val="0"/>
        </w:rPr>
        <w:t xml:space="preserve"> of the system.</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The conceptual identity of "KRPHLRPH" is therefore defined as a </w:t>
      </w:r>
      <w:r w:rsidDel="00000000" w:rsidR="00000000" w:rsidRPr="00000000">
        <w:rPr>
          <w:b w:val="1"/>
          <w:bCs w:val="1"/>
          <w:rtl w:val="0"/>
        </w:rPr>
        <w:t xml:space="preserve">Universally Beneficial, Passive, and Structuring Principle.</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