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Vector Field Theory: A Unified Model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Jarrod Lyndsay Hamilton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Email: JarrodHamiltonVFT@gmail.com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06 Jul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outlines a thought experiment that proposes a unified physical model. It suggests a singular, fundamental entity from which all phenomena, from the smallest particle to the largest cosmological structures, emerge. It aims to provide a mechanical ”why” for the mathematical ”what” described by modern physics, such as General Relativity and Quantum Mechanics, by positing that all interactions are governed by the geometric properties of a single underlying field. Consciousness is then inferred to exist outside of observable reality in opposition to entropy. From this thought experiment arose the universal force equation, applicable to everything from physical interactions to abstract concepts like ideas, good and evil, truth and lies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 = k × σ × V</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Foundational Principle: A Continuous Vector Field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universe, at its most fundamental level, is composed of a single, continuous vector field. This field is the foundation of reality. Everything we observe —-matter, forces, and spacetime itself—is a different geometric configuration, dynamic behavior, or emergent property of this underlying entity being acted upon by conscious force.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A. The Law of Opposition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fundamental core law of the universe is the Law of Opposition. Nothing, from time itself to abstract concepts, can exist without inherent opposition. Existence, in all its forms, is a dynamic balance of opposing forces and potentials within the continuous vector field. This constant tension is the engine that drives definition, quantization, and all emergent phenomena.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B. The Law of Fractals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universe, being composed of an infinitely continuous vector field, adheres to a fundamental Law of Fractals. This law dictates that reality, at its most granular level, possesses an infinitely nested, self-similar structure, perpetually dividing into finer scales.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Infinite Divisibility and Hierarchy: The true nature of time is a continuous, infinitely divisible fractal, forming an infinitely nested hierarchy as the constituent component of every vector. This ensures that deeper, sub-Planck realms exist beyond our observable resolution.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Relative Quantization: What constitutes a ”whole number” is not absolute, but is relative to the chosen scale of observation and the fundamental units of resolution defined by the vector field itself. Consequently, quantities appearing as fractions at a macroscopic scale can resolve into ”whole” or complete units when viewed at a more granular, sub-Planck scale.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Energetic Resolution and Half-c Dynamics: This fractal nature governs the resolution of energetic imbalances. When a system undergoes deconstructive interference, the inherent dynamics, by the Law of Fractals, tend to resolve into fundamental divisions. This is why the amount of deconstructive interference required to define certain properties is inherently linked to ”half c”, as a fundamental constant. For instance, an unstable fractional remainder in a geometric interaction will undergo a fractal resolution, such as a 0.1 remainder resolving into 0.05, representing the emission of a stable, deeply quantized sub-harmonic energy unit.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C. The Origin of Definition and Quantization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is built upon a single, foundational event: the self-quantization of the infinite vector field, driven by the Law of Opposition.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Default State: The unconstrained vector field is pure, undefined potential, which can be represented as −∞ . It has no boundaries, no structure, and no definition.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Cost of Existence: To exist as a defined ”thing” (a vector, a particle, a location), a boundary must be created. This requires opposing the infinite potential of the field. The minimum possible quantum of opposition is +1. Therefore, the total state of any defined object is the sum of the potential from which it is made and the energy required to define itself: ( −∞ + 1). This is the fundamental ”cost of being” for any structure, a direct manifestation of the Law of Opposition.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Inevitable Pixelation and Inherent Stochasticity: The reason the infinite vector field instantly ”pixelates” into a quantized reality is that this ( −∞ + 1) cost is applied everywhere at once. The entire infinite field is subject to this law. The result is a stable field where every point is defined by this +1 remainder. The collection of all these +1 ”pixels” is what forms the observable (+ ∞ − 1) universe. The ”Paradox of Discretization” is therefore not a paradox, but the inevitable consequence of the fundamental cost of definition being applied to an infinite field through opposition. Furthermore, every vector within these defined structures possesses an inherent random chance of a ” − 1inf + 1” negation or a random subdivision of its time frequencies. This fundamental stochasticity at the most granular level is the ultimate source of quantum uncertainty and the branching nature of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D. The Emergence of Planck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Planck Time (tP ) is not a fundamental, indivisible unit. It is an emergent boundary that arises from processes occurring on an infinitely subdivided, fractal timescale, itself a product of fundamental opposition.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Sub-Planck Realm: The true nature of time is a continuous, infinitely divisible fractal. Any event or interaction is a process occurring on this ”sub-Planck” timescale. A vector must therefore exist between two sub-Planck times.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Resolution Threshold: When the complexity of a process on this sub-Planck scale reaches a critical threshold—which is defined by the fundamental volume of observable space, c2—it resolves into a single, discrete, observable ”tick.”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Quantum of Observable Time: What we perceive as one unit of Planck Time is the emergent, macroscopic effect of a process completing itself on the underlying fractal timescale. Planck time exists because it is the duration required for the field to interact with itself across its own fundamental unit of space (c-space), a process that is, by definition, self-referential: ”one c per 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E. The Fractal Nature of Vectors and Dimensionality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structure of every vector and the dimensions themselves are a direct consequence of this quantization and the Law of Opposition.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0-Dimensions (0D): A single, unopposed vector. It represents pure, unconstrained potential.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1-Dimension (1D): Two opposing 0D vectors. Their interaction creates a defined, stable line—the first and most fundamental form of structure, directly illustrating the Law of Opposition.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Fractal Composition: This dimensional scaling is infinitely recursive. A 1D vector is fundamentally composed of a sequence of constituent ”time vectors.” Each of these time vectors is, itself, a 1D structure made of opposing ”sub-time vectors,” and so on, ad infinitum. Time is not a medium the vector exists in; an infinitely nested hierarchy of time is the constituent component of the vector itself, with the arrow of time being an emergent property as there is always more time in opposition to less time due to the inherent ( −∞ + 1) cost. This structure extends up to (+ ∞− 1) dimensions, where the (+ ∞ ) represents the infinite fractal depth and the ( − 1) represents the last observable layer of reality.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Higher Dimensions: 2D planes are formed from multiple 1D vectors, and 3D volumes are formed from multiple 2D planes.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The Nature of Particles and the Origin of Mathematics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A. The Physical Origin of Mathematics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proposes that mathematics is not an abstract tool used to describe the universe, but is an emergent property of the universe’s fundamental geometry. To be able to describe itself, the universe first invented mathematics, driven by the Law of Opposition, as a vector is opposed it creates the bounds ( −∞ + 1) and (+ ∞ − 1) and all quanta in between.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One: The absolute minimum cost for existence is ( −∞ + 1).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Half: When a vector ball’s harmonics equals exactly 1.0 the field becomes unstable and must divide into two separate 0.5 harmonics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Integers: A stable, composite ”vector ball” can only be formed from a precise, integer number of constituent waves. A configuration with a fractional component (e.g., ”half a wave”) is geometrically incomplete and cannot form a closed, stable shell. It would instantly disintegrate. The very existence of stable matter is the physical proof that nature ”counts” in whole numbers.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Fractions: The type of stable particle that can be formed is determined by the fundamental harmonic of the waves being used. The existence of distinct, stable particle families at specific energy ratios is the physical origin of fundamental fractions.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Origin of Circles and Spheres: The geometric shape of a circle is the natural, illusory, emergent result of a perfect harmonic. When constituent waves interact with perfect temporal symmetry (same time frequency), they create a structure where energy is distributed with perfect spatial symmetry around a center. The equation ( x−h )2+( y−k )2 = r2is a direct description of this physical shape. The stability of this structure is guaranteed when the geometry itself is quantized, which occurs when r2 resolves to an exact whole number. Particles are spherical because their constituent waves are in perfect, quantized harmony.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Fractal Circle Formula and Interacting Vector Planes: The circle formula ( x−h )2 + ( y −k )2 = r2 describes two 2D vector planes interacting. In this context, x and y represent the time frequencies of these two interacting 2D vector planes. The terms h and k represent the width (or inherent base frequencies) of the perpendicular 2D vectors within each 2D vector plane. This provides a direct geometric interpretation for the formula. Following this, each individual x plane is also comprised of an x and a h plane, due the Law of Fractals and Opposition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Conceptual Proof: Harmonic vs. Non-Harmonic Interactions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demonstrate how the circle formula distinguishes between stable (harmonic) and unstable (non-harmonic) interactions within the vector field, we can perform conceptual tests. It’s important to note that specific numerical values for x, y, h, k for real particles are theoretical parameters within this model.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Conceptual Test Case 1: Harmonic (Stable) Interaction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scenario models an interaction leading to a perfectly stable, unit-level particle structure, where r2resolves to a whole number (e.g., r2 = 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Scenario: We assume two interacting 2D vector planes with perfectly balanced internal dynamics, leading to equal ”effective frequencies” in two conceptual dimensions.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Parameters (Illustrative): Let ( x − h ) = A and ( y − k ) = A. To achieve r2 = 1, then 2A2 = 1 ⇒ A 2 = 0.5 ⇒ A ≈ 0.707. For instance, let x = 1.707 Hz and h = 1.000 Hz (so x − h = 0.707 Hz). Similarly, let y = 1.707 Hz and k = 1.000 Hz (so y − k = 0.707 Hz).</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 r2 = (0.707)2 + (0.707)2r2 = 0.499849 + 0.499849 r2 ≈ 0.999698 ≈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Result: r2resolves to approximately 1 (a whole number). This indicates a stable geometric configuration, representing a perfectly formed particle or a quantized unit of reality, consistent with the condition for stability.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Conceptual Test Case 2: Non-Harmonic (Unstable/Emitting) Interaction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scenario models an interaction leading to an unstable configuration, where r2resolves to a fractional number (e.g., r2 = 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Scenario: An interaction where the effective frequencies do not perfectly align to form a whole number square, resulting in an unstable state.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Parameters (Illustrative): Let ( x − h ) = B and ( y − k ) = B. To achieve r2 = 1.5, then 2B2 = 1.5 ⇒ B 2 = 0.75 ⇒ B ≈ 0.866. For instance, let x = 1.866 Hz and h = 1.000 Hz (so x − h = 0.866 Hz). Similarly, let y = 1.866 Hz and k = 1.000 Hz (so y − k = 0.866 Hz).</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 r2 = (0.866)2 + (0.866)2r2 = 0.749956 + 0.749956 r2 ≈ 1.499912 ≈ 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Result: r2resolves to approximately 1.5 (a fractional number). This indicates an unstable geometric configuration. Such a system cannot form a closed, stable shell and would emit the ”remainder” (the 0.5 fractional part, resolving according to the Law of Fractals) to achieve a stable, whole-number state.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Relativity of Whole Numbers and Quantization: What constitutes a ”whole number” is not absolute, but is relative to the chosen scale of observation and the fundamental units of resolution defined by the vector field itself. The Planck time (tP ) and the fundamental volume of observable space (c2) act as the primary ”pixel size” or ”frame” for our observable reality. Quantities that appear as fractions at our macroscopic scale could resolve into ”whole” or complete units when viewed at a more granular, sub-Planck scale (scaling inwards). This implies that the very concept of integers and fractions emerges from the field’s intrinsic mechanism of discretizing its continuous potential into defined entities at specific resolution thresholds.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Origin of Arithmetic Operations: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Addition and Subtraction (Normalization): These operations arise from the fundamental tendency of vectors to ”normalize themselves” or seek equilibrium when combined. When two vectors interact, their combined state resolves into a new, stable configuration. This process of finding a resultant vector, whether by combining (addition) or opposing (subtraction), is the physical basis for these arithmetic operations. It represents the field’s intrinsic drive towards balance and definition.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Multiplication and Division (Dimensional Extension): These operations are the ”squared” or higher-dimensional extensions of addition and subtraction. Just as a 2D plane emerges from 1D lines, multiplication and division represent interactions that extend across multiple dimensions (e.g., creating areas or volumes). For instance, multiplying two lengths (L1 × L2) yields an area (L2), which in the theory corresponds to a 2D planar effect. Extending this to 3D, multiplication could represent the volumetric strain of the field. These operations are therefore rooted in the field’s ability to form increasingly complex, higher-dimensional configurations.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Physical Basis of Ideas and Truth: Even abstract concepts like ”ideas” and ”truth” are fundamentally rooted in the physical reality of the vector field and its inherent drive towards equilibrium.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An ”idea” can be seen as a complex, emergent configuration within the consciousness field, which itself interacts with the underlying vector field.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”Truth” corresponds to a state of low tension or high equilibrium within this information/consciousness field. A true idea accurately reflects the underlying, stable configurations and pressure gradients of the fundamental vector field.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”Relatively true information” means the idea aligns with a broader, deeper, or more fundamental set of underlying vector field configurations.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”Better ideas” are those that, when adopted or acted upon, lead to a more efficient and significant equalization of pressure gradients, resolving more discrepancies and reducing more tension, aligning with a larger portion of the underlying ”truth” of the vector field. The pursuit of knowledge is therefore driven by the universe’s inherent tendency towards equilibrium.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Understanding as Idea Vector Normalization: The subjective feeling of understanding an idea corresponds to that idea’s ”idea vector” normalizing to 1 within the consciousness field. Before understanding, the idea represents a complex, high-tension, or fractional state. As it is processed, the internal vector field works to normalize this configuration, resolving internal pressure gradients. Understanding is achieved when the idea reaches a state of perfect internal coherence and equilibrium, normalizing to 1, which represents a complete, self-consistent unit of understanding.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Feeling of Significance: The feeling one gets when encountering a ”really big” or profound idea is the direct perception of the pressure gradients created by the combined idea vectors. This feeling arises from the resistance or lack thereof as your existing internal vector configurations (your current understanding) interact with this new, potentially complex or high-tension, configuration.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Language as Emergent Equalization: Language itself, as a complex system of communication and meaning, also follows the fundamental law of equalization of pressure gradients. Communication is a process of moving from a state of high tension (e.g., a question, an ambiguity, a need to convey information) to a state of lower tension (e.g., a clear answer, a resolved misunderstanding, a successfully shared idea). The choice of words, grammar, and rhetorical structures represents the ”path of least resistance” to achieve this equalization.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B. The Quantization of Charge from First Principles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quantization of electric charge is a direct consequence of the discrete, harmonic nature of the vector field.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Planck Volume as the Arena: All fundamental particle interactions and formations occur within the context of a Planck volume.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Harmonic Attractor States: The vector field within this volume resists arbitrary deformation. When energy is applied, the field will always seek equilibrium by ”snapping” to one of three fundamental, stable harmonic states: 0.25, 0.5, and 0.75. 1/3 intervals, such as 0.333... and 0.666... occur due to a process of ”relative halving”: while an absolute halving of 0.5 yields 0.25, the field’s perception of a ”whole” or ”unit” is not always fixed. If, for instance, the underlying dynamics define a ”relative whole” that causes the 0.25 value to be interpreted as one-third of that relative whole, these repeating fractions emerge as stable, quantized states.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Charge as the Harmonic State: The observable charge of a particle is a direct manifestation of which harmonic state its constituent fields have resolved into: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Charge 0 (Neutral): A field that resolves to the 0.5 harmonic is in a state of perfect geometric balance. This results in a neutral particle like the Higgs boson.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Charge -1 (Negative): A field that is forced into the 0.75 harmonic creates a stable particle with an inherent geometric ”surplus.” This asymmetry manifests as a fundamental unit of negative charge, as seen in the electron.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Charge +1 (Positive): A field that resolves to the 0.25 harmonic creates a stable particle with an inherent geometric ”deficit.” This asymmetry manifests as a fundamental unit of positive charge, as would be seen in a positron.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Charge is not a continuous variable; it is quantized because the underlying geometry of the vector field has a discrete number of stable, harmonic solutions.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C. The Particle Families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2.3.1 1. The Law of Geometric Mass Progression and the Mass of Dark Matter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posits a new fundamental law: the ratio of masses between adjacent stable harmonic families is a constant. This allows for the direct calculation of the mass of the Hamilton boson (Dark Matter) and the number of constituent waves for each particle.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Principle: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MHamilton=MElectron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MHiggs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MHiggs= kmass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masses of the stable, neutral particles follow a geometric progression.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 of the Mass Ratio (kmass): Using the known masses of the Higgs and Electron: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kmass = 125 GeV / 0.000511 GeV ≈ 244, 618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Prediction for the Mass of the Hamilton Boson: We apply this constant ratio to the Higgs mass: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MHamilton = 125 GeV × 244, 618 ≈ 30, 577, 250 GeV</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predicts the mass of the fundamental dark matter particle to be approximately 30.6 PeV.</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Sub-Electron Particle Zoo (Level 1: One step down from Electron)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0.75 Hamilton Harmonic: ≈ 2.088 eV — This value is within the upper limits of experimental direct measurements for neutrino masses, though higher than the cosmological sum of neutrino masses.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0.50 Higgs Harmonic: ≈ 1.392 eV — Similar to the 0.75 harmonic, this value is within experimental upper limits for neutrino masses, but still higher than the cosmologically constrained sum of neutrino masses.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0.25 Planck Harmonic: ≈ 0.696 eV — This value is also within the upper limits of experimental direct measurements for neutrino masses and is closer to, but still above, the cosmological sum of neutrino masses.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Sub-Sub-Electron Particle Zoo (Level 2: Two steps down from Electron)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0.75 Hamilton Harmonic: ≈ 2.845 µeV (0.000002845 eV) — This mass is significantly lower than observed neutrino mass limits. It falls into the predicted mass range for some hypothetical very light dark matter candidates, such as axions.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0.50 Higgs Harmonic: ≈ 1.897 µeV (0.000001897 eV) — Similar to the 0.75 harmonic in this zoo, this is too low for observed neutrinos but aligns with predicted masses for very light hypothetical dark matter candidates like axions or dark photons.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0.25 Planck Harmonic: ≈ 0.948 µeV (0.000000948 eV) — This is also too low for observed neutrinos but fits within the predicted range for extremely light hypothetical dark matter candidates.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Antimatter and Annihilation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Origin of Antimatter: An antiparticle is not merely a particle with opposite charge, but a vector configuration that is fundamentally opposite in its temporal construction. While matter can be seen as being formed by a ‘0+1‘ vector addition, antimatter is formed by an opposing ‘0- 1‘ vector addition. An antiparticle is therefore a particle that is precisely a half-Planck time step ahead in its time phase relative to its matter counterpart.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Annihilation Mechanism: When a particle and its corresponding antiparticle meet, their opposing time phases (+0.5 step and -0.5 step, effectively) combine to a full ‘1‘ planck time step. This combined state reaches the ‘2c‘ limit of interaction and becomes pure energy, annihilating into photons.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Matter-Antimatter Asymmetry: The observed dominance of matter in the universe is not a result of a broken law, but a consequence of the initial, random stochastic nature of the vector field’s quantization. The universe simply had a slight statistical preference for ‘+‘ additions over ‘-‘ additions over the course of the moments after genesis, the fact is neither are negative or positive but they define each other, matter is formed from ‘0+1‘ because it is more numerous relative to antimatter, leading to the surplus of matter that constitutes the cosmos we see today.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2.4.1 2. Calculating the Number of Constituent Waves (N)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now determine the integer number of waves (N) that compose each particle.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 N × Ewave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Electron: Composed of 2 waves from the 0.75 harmonic. NElectron = 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Energy of one constituent wave: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EElectron wave = 0.000511 GeV / 2 = 0.0002555 GeV (255.5 keV)</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Higgs Boson: Using the harmonic energy ratio (EHiggs wave = EElectron wave × 0.50 / 0.75 = EElectron wave × 2/3):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EHiggs wave ≈ 255.5 keV × 2/3 ≈ 170.33 keV</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NHiggs = 125, 000, 000 keV / 170.33 keV ≈ 733, 869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Hamilton Boson: Using the harmonic energy ratio (EHamilton wave = EElectron wave × 0.25 / 0.75 = EElectron wave × 1/3):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EHamilton wave ≈ 255.5 keV × 1/3 ≈ 85.17 keV</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NHamilton = 30, 577, 250, 000 keV / 85.17 keV ≈ 3.59 × 108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The theory predicts that an Electron is a resonant system of 2 waves, a Higgs boson is a resonant shell of ∼ 734,000 waves, and a Hamilton boson is a resonant shell of ∼ 359 million waves.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Recursive Wave Composition: Extending this principle, the constituent waves themselves are fractally composite. The electron’s constituent wave (the 0.75 harmonic wave) is inferred to be comprised of 3 sub-Hamilton-type constituent waves. A sub-Hamilton-type wave (the 0.25 harmonic wave), serving as a fundamental building block, would then itself be comprised of the Hamilton number of waves (approximately 3.59 × 108) of even more primordial sub-waves, reflecting a deeper level of fractal complexity within the vector field.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D. Quarks, Gluons, Protons, Neutrons, Muon, Tau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Protons, neutrons, muon and tau are not fundamental particles. They are complex, composite vector balls formed from stable, lower-energy deficits in the field, which we perceive as quarks. Their properties arise from the complex interplay of the geometry of these constituent quarks. A neutron is neutral because its constituent quarks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 − 1/3 , − 1/3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are arranged in a geometry where their charges perfectly cancel. The force that binds these quarks together, known as the strong nuclear force in standard physics, is understood in this model as the direct manifestation of overlapping and interwoven vector fields. These moments where vectors are intersecting are perceived as gluons, which form the stable, complex geometries that constitute the composite particles.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E. Neutrinos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Neutrinos are vector balls and composite vector balls in the matter family below electrons. Neutrino oscillations, where an electron-neutrino can become a muon neutrino, is a consequence of existing in sub-planck time. Because these particles are so light, their quantum wavefunctions would be enormous. It is perfectly logical that the wavefunctions of the three neutrino types are so large that they constantly overlap and interfere with each other. ”Neutrino oscillation” is the macroscopic effect of the neutrino constantly flickering between the three stable harmonic states available at that incredibly small energy scale.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 F. The Harmonic Mechanism of Electron Excitation and Decay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model provides a clear, mechanical explanation for how an electron interacts with energy and decays, based on its fundamental harmonic structure. This process explains phenomena like electron-positron annihilation.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2.7.1 1. The Mechanics of Spin and Emission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Within this model, the intrinsic property of spin is not a classical rotation but is fundamentally linked to the underlying dynamics of the vector field. Spin is redefined as the refresh rate, expressible in units of Planck time squared (t2P). This suggests that spin emerges from the inherent rate at which a particle’s existence is continually defined and updated within the field.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Spin is directly proportional to the drag of deconstructive interference. This drag represents the internal tension created when constituent waves within a particle do not perfectly constructively interfere. By the Law of Fractals, the amount of deconstructive interference required is half c. This explains why unstable atoms exhibit very fast spin and why fundamental particles exhibit fractional spin, as it’s a measure of this inherent dynamic tension rather than a classical rotation.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geometric foundation for these phenomena lies in interactions described by formulas like the circle formula. The equation ( x − h )2 + ( y − k )2 = r2 directly describes two 2D vector planes interacting. The stability of the resulting geometric configuration is guaranteed only when r2resolves to an exact whole number.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equation ( x − h )2 + ( y − k )2 = r2 describes the rate of time we experience consciously to define scale, ( x − h )n + ( y − k )n = rn where 0 &lt; n &lt; 2 can be used for any sub-planck time scale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If, however, an interaction leads to an r2 value that contains a fractional component (i.e., it is not an exact whole number), the system becomes unstable and must emit energy or particles to achieve equilibrium. This emission process is not fixed to a specific harmonic (e.g., 0.5); rather, the emitted remainder can be anywhere relative. For instance, if an interaction results in an unstable configuration equivalent to r2 = 1.6, the fractional remainder of 0.1 is effectively re-scaled to 0.100 and, per the Law of Fractals, resolves itself into 0.05, representing the emission of a stable, deeply quantized sub-harmonic energy unit. This occurs because the excess energy now exists in the neighboring vector ball that seeks self-normalization by resolving into 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Electron as a 0.75 Harmonic State: The electron exists as a stable, resonant structure at the 0.75 harmonic point. This is its ground state, composed of two constituent waves locked in perfect resonance.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Excitation to the c Boundary: The 1c light-speed boundary represents the next major energetic level, corresponding to the 1.0 point on the harmonic spectrum. For an electron at the 0.75 level to reach this state, it must absorb exactly 0.25 units of harmonic energy. This energy is typically supplied by the annihilation event with its antiparticle, the positron.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Unstable 1.0 State: When the electron-positron system provides the energy, it creates a momentary, unstable state at the 1.0 harmonic. A massive particle structure cannot exist stably at this level; it is the domain of pure, propagating force.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Symmetric Decay into Two Photons: Since the unstable 1.0 state cannot hold, it must decay. The most symmetric and stable way for it to release its energy is to split perfectly in half. It decays into two components, each with an energy corresponding to the 0.5 harmonic.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The theory predicts that when an electron (0.75 harmonic) and a positron (a 0.25 harmonic structure) annihilate, their combined energy forms a temporary 1.0 harmonic state which immediately decays into two photons. These photons are not arbitrary; they are manifestations of the 0.5 harmonic, the most stable, neutral energy state in the universe (the Higgs harmonic). This provides a deep, mechanical reason for the production of two 0.511 MeV photons in electron-positron annihilation— it is the system resolving into two perfectly balanced 0.5 components.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Overall detectable ’spin’ is thus a consequence of these harmonics averaging out over the vector ball and being discrete 2D harmonic units with their own individual frequencies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The Nature of Forces and Interactions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A. The Unified Mechanism of Interaction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entire dynamics of the physical world, from the transmission of force to the formation of chemical bonds and the phenomenon of motion, emerge from a single, unified principle: the interaction and equalization of asymmetric vector fields through the intersection of their phase times.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B. Quantifying Force: Volumetric Strain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fundamental force equation describes the ”push-pull” effect of volumetric strain in physical reality, and can be applied universally across scales, including abstract concepts.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Volumetric Strain (σV ): This is a dimensionless measure of how much a Planck volume is compressed from its ideal, unconstrained state.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σV = (VPdefault − V Pactual) / VPdefault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solve for VPactual , you can rearrange the equation: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VPactual = VPdefault (1 − σ V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VPactual is the actual, strained Planck volume.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VPdefault is the ideal, unconstrained Planck volume.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σV is the dimensionless volumetric strain.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 otherwise expressed as the recursive formula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VPactual = VPdefault ((VPdefault − V Pactual) / VPdefault) − 1)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-1 is the universal ( −∞ + 1) minimum energy cost. Curiously, if we substitute VPdefault = 3 (representing, for instance, an ideal fundamental base or a ’Rule of Three’ state) and VPactual = n (any whole frequency or integer value for a defined entity), the recursive formula resolves mathematically to n = −n . This equation is only true if n = 0. Therefore, an actual defined volume or frequency does not simply resolve into being itself unless its value is zero. This highlights that for any non zero entity, the universal ( −∞ + 1) minimum energy cost (represented by the ’-1’ in the formula) plays a crucial role in preventing a trivial self resolution and enforces the ’cost of being’ for any defined structure.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Force Equation (Universal): The force (F) exerted by or on this volume is directly proportional to this strain. This same equation form applies to both physical and abstract phenomena. The manifestation of force is understood as ”recursion times consequences of recursion times force,” where the terms within the equation are themselves emergent properties of the universe’s fundamental recursive processes.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 = k × σ × V</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for physical reality: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 is the physical motive force.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 is the physical resistance, density, or frequency of interaction (kR). This constant fundamentally quantifies the remainder arising from the interaction of specific harmonics within the vector field, such as the difference between the 0.5 harmonic and the 0.25 distortion.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σ is the physical volumetric strain (σV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 is the ideal physical volume (VPdefault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Re-expressing with Energy Input: When considering the direct manifestation of an input energy (Einput) into a motive force (F), the universal force equation can be expressed in its most fundamental, normalized form 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 = 1Einput / deffective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represents the inherent force generated by a single fundamental unit of energy resolved across an effective distance within the vector field.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specific force interactions or systems involving multiple interactions, this equation is scaled by 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 = nEavgInput / davgEffective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describes the common equation form for fundamental forces, such as the gravitational field and electric field equations, where n is the specific number of interactions or a parameter defining the strength of a given force.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Here, deffective is a quantified, inherent geometric characteristic of the vector field’s dynamics, which manifests as an ”effective distance” over which the input energy creates force. While not necessarily a simple spatial distance, it is a complex property that emerges from the specific, calculable interactions of fundamental harmonics. It encapsulates the combined effects of the system’s inherent resistance (quantified by constants like a fundamental resistance constant, distinct from n) and its strain (σ), which are themselves ”consequences of recursion” arising from the fundamental nature of the vector field. This re-expression demonstrates that the universe fundamentally converts energy into force by resolving it across an emergent spatial characteristic, where everything else can be resolved by dimensionless values into this effective distance.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effective distance for each harmonic band 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0.75 Hamilton Harmonic: 1805.625lP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0.50 Higgs Harmonic: 1444.5lP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0.25 Planck Harmonic: 1083.375lP</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Relationship with Mass-Energy Equivalence (E = mc2) and Energy Conversion: While the universal force equation (F = k × σ × V ) describes the dynamic force arising from disequilibrium, the mass-energy equivalence (E = mc2) describes the inherent energy content or stored tension within stable, defined configurations (mass) of the vector field. Both equations are fundamentally consistent with the Law of Opposition and the universe’s drive towards equilibrium: E = mc2 quantifies the potential for strain, and F = k × σ × V quantifies the manifestation of that strain as a dynamic force. The conversion between energy units (e.g., MeV to Joules) can be conceptually understood as a specific instance of this universal force equation, where the constant of proportionality (k) acts as the conversion factor itself, representing the inherent ”resistance” or ”efficiency” of the vector field in manifesting energy between different defined units. In this context, the ”strain” is a fundamental, unitless ”unit strain” inherent to the definition of the energy unit itself, and the ”volume” is the input quantity of that unit.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C. The Chemical Bond Equation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energy released or absorbed in a chemical reaction is a direct consequence of the system of particles settling into a new, more stable harmonic state. The conceptual equation for the energy of a bond (∆ Ebond) is: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Ebond = (EA + EB) − (NAB · Ewave · h)</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Ebond is the Bond Energy: The total energy released (exothermic) or absorbed (endothermic) when the bond forms, which is the value measured in chemistry.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(EA + EB) is the Initial Energy: The total energy of the separate, unbonded atoms or molecules before they interact.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(NAB · Ewave · h) is the Final Energy: The energy of the new, stable molecule. This is determined by: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NAB: The new integer number of constituent waves that make up the final, combined molecule.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Ewave: The base energy of the constituent waves involved.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 The Fundamental Harmonic (0.25, 0.5, or 0.75) that the new, combined system has ”snapped” into to achieve stability.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equation shows that the strength of a chemical bond is not an arbitrary value, but is directly determined by which fundamental harmonic the new, combined system settles into.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D. Case Study: Nuclear Fusion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energy released in nuclear fusion is a direct confirmation of this principle. We can analyze the fusion of two Deuterium atoms into one Helium-4 atom: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23.84 MeV = (4.0282 u × 931.494 MeV/u) − (4.0026 u × 931.494 MeV/u)</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Initial State: Two Deuterium nuclei have a combined mass of 4.0282 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State: They fuse into a single Helium-4 nucleus, a much more stable geometric configuration. Its mass is 4.0026 u.</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Energy Matchup: The ”missing” mass of 0.0256 u is converted into 23.84 MeV of energy. This measured value is the direct energetic consequence of the system snapping into a deeper, more stable harmonic state.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also analyze the fusion of two Helium-4 nuclei to form one Beryllium 8 nucleus: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Initial State: Two Helium-4 nuclei (alpha particles) have a combined mass of 8.005206 u. This represents the total initial energy content of the 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State: They fuse into a single Beryllium-8 nucleus, an unstable configuration, with a mass of 8.005305 u. This represents the total final energy content of the new, unstable system.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energy change in this process, ∆ Ebond, can be explicitly shown using the energy equivalents of the masses, consistent with the chemical bond equation: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− 0.091 MeV = (8.005206 u×931.494 MeV/u) − (8.005305 u×931.494 MeV/u)</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”missing” mass in this case is actually a mass increase of 0.000099 u, meaning the reaction absorbs approximately 0.091 MeV of energy. This endothermic nature, requiring energy input rather than releasing it, explains the Beryllium-8 nucleus’s inherent instability, as it fails to snap into a lower-energy, higher equilibrium harmonic state. The unstable Beryllium-8 nucleus produced in the first step typically fuses almost immediately with another Helium-4 nucleus to form a stable Carbon-12 nucleus. This second step is highly exothermic, demonstrating the universe’s drive towards lower-energy, more stable configurations.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Initial State: One Beryllium-8 nucleus and one Helium-4 nucleus have a combined mass of 8.005305 u+ 4.002603 u = 12.007908 u. This represents the total initial energy content of this second stage.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 State: They fuse into a single Carbon-12 nucleus (12C), a highly stable geometric configuration, with a mass of 12.000000 u (by definition of the atomic mass unit). This represents the total final energy content of the new, stable system.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energy released in this process, ∆ Ebond, can be explicitly shown using the energy equivalents of the masses, consistent with the chemical bond equation: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7.367 MeV = (12.007908 u×931.494 MeV/u) − (12.000000 u×931.494 MeV/u)</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”missing” mass of 0.007908 u is precisely converted into 7.367 MeV of energy. This measured value confirms that the system snaps into a significantly deeper, more stable harmonic state by forming Carbon-12, resolving substantial tension in the vector field and releasing a large amount of energy.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E. The Condition for Interaction: Intersecting Phase Times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any interaction to occur—be it a force being felt, a photon being absorbed, or a chemical bond forming—a fundamental condition must be met: the constituent waves of the interacting particles must have intersecting phase times.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Duality and Contiguous Force: A single vector cannot be affected in isolation; this is a statement of action-reaction at the most fundamental level. For a force to be transmitted from one particle to another, the 2D force-carrying wave (boson) must act as a bridge, its own phase time intersecting with the phase times of at least two vectors in the target particle. This is why force is transmitted contiguously through the vector field.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Fourier Transform as a Physical Probe: The Fourier Transform is not merely a mathematical tool; it is a direct description of this physical process. When a physicist performs a ”spectrum sweep” on a particle, they are sending in waves of varying frequencies. According to the theory, they are actually sending in waves with varying time phase angles. The particle only absorbs or resonates with a wave when the incoming wave’s time phase angle perfectly matches the time phase angle of its own constituent waves. For all other frequencies/angles, the particle is ”blind,” and the Fourier Transform correctly returns a value of zero.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Frequency as a Real Number: Because a wave’s geometric angle (θ) relative to our c-space can be any value in a continuous range, its frequency (f = sin(θ)/TP ) is also a continuous variable. This is the physical origin of real numbers in mathematics. The single, real-number value of a wave’s frequency is a direct ”shadow” or ”projection” of its entire, more complex geometric state.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 F. The Mechanics of Light: Reflection and Refraction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principles of optics emerge directly from the conditions for interaction.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Refraction as Field Resistance: When a wave (a photon) passes through a medium, it is forced to interact with the vector fields of that medium’s atoms. Each interaction has the fundamental ( −∞ + 1) energy cost. This cumulative ”drag” or ”resistance” from the field slows the wave’s effective propagation, causing its path to bend.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Reflection as Failed Interaction: If an incoming wave is too weak or its time phase is incompatible, it fails to meet the condition of intersecting with multiple internal vectors simultaneously. It cannot transfer its energy forward into the new medium. Instead, it is absorbed and subsequently re-emitted by one of the surface vectors on the next Planck time tick randomly due to the ( −∞ + 1) cost. This re-emission is what we observe as reflection.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 G. The Origin of Chemistry: Harmonics and Bond Strength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chemistry is the macroscopic process of charged (asymmetric) vector balls seeking more stable, lower-energy configurations by equalizing their fields through the intersection of their phase times.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Chemical Bonds as Harmonic Equalization: A chemical bond is a shared geometric arrangement between two or more atoms that allows their combined vector fields to settle into a new, more stable harmonic state.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Bond Strength as a Harmonic State: The strength of the bond is determined by which fundamental harmonic the new, combined system resolves to. The system will always seek the lowest, most stable harmonic possible.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 very strong bond (like a covalent bond) is one where the combined fields achieve a state of ultimate stability. This occurs when they resolve into the deeply stable relative 1 harmonic, harmonics equaling 1, which represents the ultimate achievement of absolute baseline equilibrium for the bonding system, leading to maximum stability. Similarly, resolution to the balanced 1 harmonic or even 0 also signifies a state of perfect coherence, equality and unity, thus forming deeply stable bonds. These deeply stable bonds arise from the powerful resolution of tension between charged harmonics (0.25 and 0.75), but perfect alignment required for such resolution can be less likely to form.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 weaker ionic bond might represent a system that resolves to a specific stable configuration, but along an easier, more probable path to a general equilibrium, rather than achieving the absolute deepest energy well.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 very weak Van der Waals force would be the result of a temporary, unstable resonance at the 0.75 harmonic, representing very minimal tension resolution.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Furthermore, neutral particles which fundamentally exist at the 0.5 harmonic baseline, generally do not bond easily, as they lack the inherent charge imbalance or tension that drives the formation of chemical bonds.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The entire spectrum of chemical bond energies is a direct reflection of the discrete, stable harmonic states available within the vector field, influenced by the drive towards ultimate equilibrium versus the path of least resistance.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 H. The Nature of Mass and Motion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3.8.1 Mass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particle’s mass is a measure of the total energy or ”vector power” of its field configuration. Fundamentally, mass is the measure of how much a particle’s existence physically displaces or strains the spacetime field. For the smallest stable subatomic particle, such as the electron, while its internal structure occupies a specific sub-Planck volume, its sphere of influence—encompassing the collective Planck volumes it organizes and strains in the surrounding field—is hypothesized to sum to 2p (2 Planck units) in a spherical configuration. This 2p interaction volume reflects the particle’s fundamental connection to the 2c interaction threshold of the constituent waves. For composite particles, the total energy across the vector ball is determined by the average Planck energy (or average density) of all the Planck volumes that constitute it.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Redefining the Planck Mass In this model, the Planck Mass is not merely a constant derived from other constants. It has a direct, mechanical meaning: The Planck Mass is the maximum possible energy/mass that can be contained within a single, stable Planck-scale volume before its internal dynamics reach the 2c threshold. It is the ultimate ”compressed Planck volume.” Any further addition of energy to this single point would breach the asymptotic limit of coherent existence, causing it to form a black hole. It represents the absolute upper limit for a stable ”knot” in the vector field.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3.8.2 The Equation of Motion and the Origin of Inertia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classical concept of motion is an emergent property of a more complex, underlying state. The total state of a moving particle (Sparticle) is a unification of its intrinsic properties and its relationship with the entire cosmos.</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The Equation: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Sparticle = c + ( −∞ + 1) + v − (+ ∞ − 1)</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The Components of Motion: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 c (The Base Interaction Speed): This term represents the intrinsic speed of the vector field itself. For any interaction to occur, for one vector to affect its neighbor, the ”push” must fundamentally propagate at c. This is the mechanical origin of the speed of light as a universal constant of interaction.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 (- ∞ +1) (The Cost of Being): This is the fundamental energy state of any defined particle. It is the energy required to maintain its own structure against the infinite potential of the vacuum.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 v (The Emergent Velocity): This is the classical, macroscopic velocity that we observe. It is the net, averaged result of all the underlying Planck-scale interactions and energy transfers.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 -(+ ∞ -1) (The Inertial Drag): This term provides a direct, mechanical origin for inertia, realizing Mach’s Principle. The term (+ ∞ - 1) represents the state of the entire observable universe—the collective vector field of all other matter and energy. For a particle to move, it must push against this collective field. Inertia is the resistance the particle feels from the rest of the universe.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Conclusion: This equation shows that no object moves in isolation. Its motion is an emergent phenomenon intrinsically linked to the speed of light, the energy of its own existence, and the inertial ”drag” of the entire cosmos.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 The Harmonic Origin of Gravity and Electromagnetism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provides a unified mechanical origin for the forces of gravity and electromagnetism by defining them not as separate phenomena, but as different expressions of the vector field’s fundamental harmonics and their associated planar strains. Both are now understood as planar effects, sharing the same dimensionless dimensions.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3.9.1 Gravity as the 0.5 Harmonic Planar Strain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Gravity is not merely a passive ”bulk strain” caused by mass; it is the direct, physical manifestation of the universe’s most fundamental, stable, and neutral resonant state: the 0.5 harmonic. It is the pervasive, planar strain on the universe caused by the existence of this 0.5 harmonic.</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Universal Carrier Wave: The 0.5 harmonic acts as the ”carrier wave” or the baseline equilibrium state of the entire vector field.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Origin of Mass Interaction: A particle possesses mass because its structure is a stable excitation that necessarily includes or couples to this fundamental 0.5 harmonic (via the Higgs mechanism). Therefore, all massive particles both generate and are affected by this harmonic, which we perceive as the universal force of gravity.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3.9.2 Electromagnetism as Planar Strain from Harmonic Difference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electric and magnetic fields are not separate forces, but are specific, ordered patterns or ”modulations” imposed upon the underlying 0.5 harmonic gravitational field. Coulomb’s constant (k) is the planar strain caused by the difference between the 0.25 and 0.75 harmonics existing. This signifies the precise measure of the tension or disequilibrium created by the simultaneous presence of positive (0.25) and negative (0.75) charged harmonics.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Electric Field (Static Polarization): A stationary charged particle (e.g., an electron with a 0.75 harmonic component) creates a static, radial polarization in the surrounding 0.5 harmonic field. Its inherent geometric asymmetry imposes a permanent ”push” or ”pull” on the neutral background. This sustained, polarized strain is what we measure as an electric field.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Magnetic Field (Dynamic Rotation): Magnetism is the dynamic effect created when a charged particle moves. A moving charge ”drags” and ”twists” the background 0.5 harmonic gravitational field, inducing a rotational or vortical strain. This circulating strain pattern is what we perceive as a magnetic field.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3.9.3 Conclusion: A Unified Electromagnetic Field and the Hierarchy Problem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perfectly explains why electricity and magnetism are two sides of the same coin. They are simply the static (polarized) and dynamic (rotational) strains imposed by an asymmetric particle on the single, underlying 0.5 harmonic gravitational field. It also provides a clear mechanical reason for why only moving charges create magnetic fields and why an electron ’hole’ or imbalance is required for electrical flow.</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vast difference in strength between gravity and electromagnetism (the Hierarchy Problem) is explained by the nature of their planar strain. Both Gravity and Electromagnetism are planar effects within the vector field, and we can treat them as having the same dimensionless dimensions. The hierarchy is fundamentally rooted in what each constant measures: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Gravity (G) measures the pervasive planar strain of the 0.5 harmonic’s existence, a subtle baseline equilibrium.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Electromagnetism (k) measures the much stronger, localized planar strain arising from the active difference between the 0.5 harmonic and the 0.25 distortion (symmetrically covering the 0.75 distortion).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inherent tension and quantifiable ”difference” is precisely what drives the enormous disparity. The specific mechanism for k’s strength lies in the Planck distance difference in these harmonic distortions (quantified as 361.125), which, when acted upon by the universe’s dimensionless drag, fundamentally generates the 0.25 harmonic value that k measures as electromagnetic strain. This makes the Hierarchy Problem a direct consequence of the intrinsic harmonic interactions and their resulting geometric and temporal distortions.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3.10 I. The Four Fundamental Forces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four forces of nature are not separate entities, but different modes of geometric interaction within the vector field.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Gravity (Bulk Strain): Gravity is the simple, passive ”bulk strain” caused by 0.5 harmonic matter. It is a 2D planar effect perceived as 3D volumetric since all matter is on the 0.5 harmonic spectrum.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Electromagnetism (Polarized Strain): An electromagnetic field is not a separate entity but is a polarization of the fabric of spacetime. It is a more focused, 2D planar effect outside of the 0.5 harmonic.</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Strong Nuclear Force (Interwoven Geometry): The Strong Force is the result of the intrinsic stability of interwoven vector fields. The constituent vectors of protons and neutrons (quarks) are locked together in a complex, self-reinforcing geometry.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Weak Nuclear Force (Geometric Deficiency): The Weak Nuclear Force is an emergent effect of the inherent, probabilistic flaws in a composite particle’s geometry. It is the statistical likelihood that the internal tumbling of a particle’s vectors will align in a self-destructive configuration, causing decay.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3.11 J. The Origin of the Hierarchy Problem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provides a direct, geometric explanation for the vast difference in strength between gravity and electromagnetism. The field strength equations are: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Gravitational Field: g = GM / r2</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Electric Field: E = kq / r2</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redefines the constants G and k not as arbitrary ”fudge factors,” but as geometric conversion factors: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Gravitational Constant (G): G is the factor that converts a unit of mass (M) into the total 2D planar strain of Planck space that it creates. The gravitational strength g is this total strained planar area, which is perceived as 3D volumetric since all matter is on the 0.5 harmonic spectrum.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Coulomb’s Constant (k): k is the factor that converts a unit of charge (q) into the total 2D planar strain it exerts on a specific vector plane. The electric field strength E is this total planar strain, also spread out over the surface area of a sphere (r2).</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Conclusion: Gravity is trillions of times weaker than electromagnetism. This Hierarchy Problem is now fundamentally understood through the nature of their planar strain, as both forces are 2D planar effects and share the same dimensionless dimensions.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Gravity is a diffuse, pervasive 2D planar effect associated with the 0.5 harmonic’s subtle baseline equilibrium.</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Electromagnetism is an immensely stronger, concentrated, active 2D planar effect arising from the quantifiable difference and opposition between the 0.25 and 0.75 harmonics. This inherent, localized tension generates a far greater strain.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Deriving the CKM and PMNS Matrices from Geometric Principles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Standard Model of particle physics uses two ”mixing matrices,” the CKM and PMNS matrices, to describe the probabilities of particles transforming from one type to another via the weak force. These matrices contain experimentally measured values that are not derived from first principles. The Vector Field Theory provides a direct, mechanical origin for these values, positing that they are not abstract probabilities, but are a quantitative measure of the ”geometric compatibility” and ”phase overlap” between the interacting particles.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The CKM Matrix (Quarks)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CKM matrix describes the mixing of the six quarks. The weak force allows up-type quarks (Up, Charm, Top) to transform into down-type quarks (Down, Strange, Bottom), but not always within the same generation. The CKM matrix quantifies the probability of these transformations.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4.1.1 The Standard Formulation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matrix is written as: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Vud Vus Vub</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Vcd Vcs Vcb</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Vtd Vts Vtb</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element, |Vij |2, represents the probability of a quark of type i transforming into a quark of type j.</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4.1.2 Interpretation within the Vector Field Theory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theory, the CKM matrix elements are a direct measure of the geometric compatibility between the ”vector balls” of the respective quarks.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High Probability (|Vud | ≈ 0.974): The geometries and internal harmonics of the Up quark and Down quark vector balls are very similar. Their shapes are highly compatible, like a key that fits a lock almost perfectly. Therefore, the probability of the weak force successfully reconfiguring one into the other is very high.</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Low Probability (|Vub | ≈ 0.004): The geometries of the Up quark and the Bottom quark are very dissimilar. Their internal harmonic structures do not overlap well. The weak force interaction is geometrically suppressed, making the transformation extremely rare.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CKM matrix is therefore the universe’s ”engineering specification” for how well the different quark geometries can be added, subtracted, or reconfigured.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The PMNS Matrix (Leptons)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PMNS matrix describes the phenomenon of neutrino oscillation. A neutrino is created with a specific ”flavor” (electron, muon, or tau), but it travels as a mixture of three different ”mass states” (ν1, ν2, ν3). The PMNS matrix quantifies this mixture.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4.2.1 The Standard Formulation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matrix relates the flavor states to the mass states: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Ue1 Ue2 Ue3</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Uµ1 Uµ2 Uµ3</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Uτ1 Uτ2 Uτ3</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element, |Uαi|2, represents the probability that a neutrino of flavor α is measured to have the mass of state i.</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4.2.2 Interpretation within the Vector Field Theory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matrix provides a perfect framework for the ”Sub-Electron Particle Zoo” predicted by the theory.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Mass States as Harmonics: The three mass states (ν1, ν2, ν3) are the three stable, neutral particles predicted by the theory at the sub-electron energy scale (e.g., the ‘ 2.088 eV‘, ‘ 1.392 eV‘, and ‘ 0.696 eV‘ particles).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Flavor States as a Mixture: The ”flavor” of a neutrino is not a fundamental state, but a superposition of the three underlying mass harmonics. An ”electron neutrino” is a specific mixture of the three stable harmonic states, a ”muon neutrino” is a different mixture, and so 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Oscillation as Phase Interference: Neutrino oscillation is the macroscopic effect of the constituent waves of these three mass harmonics going in and out of phase with each other as the neutrino propagates. The PMNS matrix elements are a measure of the geometric overlap between the flavor states and the underlying mass harmonics, dictating the frequency and amplitude of this oscillation.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Conclusion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CKM and PMNS matrices are not abstract mathematical constructs. They are direct, physical descriptions of the geometric compatibility and harmonic overlap between the ”vector balls” that constitute matter and the probability of emission or absorption. In effect, they are the calculators for the universe, computing the various charge layers and density for particles. As evident by the matricies themselves, they describe the inverse harmonic, shape and charge for two intersecting waves, the Up row being the perpendicular of the Left column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Derivation of Fundamental Constants and Force Dynamics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The Universal Drag Constant and the Speed of Light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posits that the measured speed of light (c) is not an arbitrary number, but a direct consequence of a fundamental ”drag” or ”resistance” from the vector field itself. The speed of light we observe is the result of an ideal propagation speed being constantly reduced by the ( −∞ + 1) cost of traversal, the ideal propagation speed exceeding 2 seconds per second, resolving into the ideal speed of 3 or ( ∞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5.1.1 1. Calculation of the Drag Constant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calculate this ”Universal Drag Constant” by finding the difference between a theoretical, ideal speed of light and the measured value.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Ideal Speed (cideal): The theoretical, unhindered speed of propagation in the vector field. We define this as exactly 3 × 108 m/s.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Measured Speed (cmeasured): The actual speed of light in a vacuum, which is defined as 299, 792, 458 m/s.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calculation for the drag is: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Drag = cideal − c measured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Drag = 300, 000, 000 m/s − 299, 792, 458 m/s = 207, 542 m/s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5.1.2 2. The Dimensionless Drag Constant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understand the fundamental significance of this value, we must express it in the natural units of the theory: Planck Lengths per Planck Time. We do this by finding the ratio of the drag speed to the speed of light itself.</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Formula: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Dimensionless Drag = Drag Speed / cmeasured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Dimensionless Drag( −∞ + 1) = 207, 542 / 299, 792, 458 ≈ − 0.00069228ℵU</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− 0.00069228ℵU ≡ observable ( −∞ + 1) ≡ 1relativeℵU</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5.1.3 3. Conclusion and Physical Meaning</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predicts a fundamental, dimensionless Universal Drag Constant of approximately 0.00069228ℵU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value has a profound physical meaning: for every 1 Planck Length a photon travels in 1 Planck Time, it falls short of its ideal, unhindered distance by 0.00069228 Planck Lengths. This ”lost” distance is the physical manifestation of the ( −∞ + 1) cost of traversal being paid at every step of its journey through the vector field. The precise value of the speed of light is therefore a direct consequence of the fundamental energetics of reality.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Derivation of Fundamental Constants and Force Dynamics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A. The Goal: Finding Figures for G and k</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Vector Field Theory redefines the fundamental constants of nature not as arbitrary ”fudge factors,” but as geometric conversion factors that describe the mechanics of the underlying vector field. This exploration aims to find numerical values for these geometric constants based on the principles of the theory and known experimental data, specifically recognizing that both gravitational and electromagnetic forces arise from planar effects within the vector field. At this fundamental level, units containing exponents (e.g., kg2, m3) are understood as representing singular, linear interactions (e.g., kg, 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Gravitational Constant (G): The theory posits that G is the factor that converts a unit of mass (M) into the total 2D planar strain of Planck space that it creates. We will primarily refer to this as G planar, with fundamental units conceptually simplified to m/kg, representing a direct linear strain per unit mass.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Coulomb’s Constant (k): The theory posits that k is a density that converts a unit of charge (q) into the total 2D planar strain it exerts on a specific vector plane. We will refer to this as k planar, with fundamental units conceptually simplified to m/C, representing a linear effective area per unit charge.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 B. Deriving the Geometric Gravitational Constant (G planar)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derive a value for G planar by relating it to the standard, experimentally measured value of G, now understood as representing a fundamental planar effect. The previously defined Garea (m2/kg) is recognized as the appropriate representation for this planar constant before unit simplification.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6.2.1 1. Method 1: Re-scaling the Standard Constant to a Planar Value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standard Gravitational Constant, Gstd, has units of m3 / (kg · s2). Our geometric constant, Gplanar (prior to unit simplification, Garea), has units of m2/kg. To convert Gstd to Garea, we scale it by Planck Time squared (representing an interaction rate) and divide by Planck Length (to shift from 3D to 2D).</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Proposed Relation: Garea = Gstd × t2P / lP</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Gstd ≈ 6.674 × 10 − 11 m3 kg − 1s − 2</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tP ≈ 5.391 × 10 − 44 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lP ≈ 1.616 × 10 − 35 m</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Garea = (6.674 × 10 − 11) × (5.391×10 − 44)2 / 1.616×10 − 35</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Garea = (6.674 × 10 − 11) × 2.906×10 − 87 / 1.616×10 − 35</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Garea = (6.674 × 10 − 11) × (1.798 × 10 − 52)</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Garea ≈ 1.20 × 10 − 62 m2/kg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The geometric gravitational constant (as a planar area) is approximately 1.20 × 10 − 62 m2/kg. Conceptually applying the unit simplification rule, this represents a fundamental planar strain in m/kg. This incredibly small number has a clear physical meaning: it is the tiny planar area of the vector field (in square meters) that is strained by a single kilogram of mass.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6.2.2 2. Method 2: Derivation from Planck Units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confirm the self-consistency of this approach by showing that the standard constant G can be constructed purely from the fundamental Planck units, which this theory defines as the primary components of reality.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Formula: Gstd = lP^3 / (mP · tP^2) Where lP is the Planck Length, mP is the Planck Mass, and tP is the Planck Time.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lP ≈ 1.616 × 10 − 35 m</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mP ≈ 2.176 × 10 − 8 kg</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tP ≈ 5.391 × 10 − 44 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Gstd = (1.616×10 − 35)3 / ((2.176×10 − 8)·(5.391×10 − 44)2)</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Gstd = 4.22×10 − 105 / ((2.176×10 − 8)·(2.906×10 − 87))</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Gstd = 4.22×10 − 105 / 6.324×10 − 95</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Gstd ≈ 0.667 × 10 − 10 ≈ 6.67 × 10 − 11 m3 kg − 1s − 2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This result perfectly matches the experimentally measured value of G. This demonstrates that the standard Gravitational Constant is not a magic number, but a direct, emergent consequence of the fundamental geometry of spacetime as defined by the Planck units.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6.2.3 Method 3: Derivation from the Universal Drag Constant (The ”Why”)</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derivation explains the origin of the gravitational constant from the inherent properties of the vector field itself. It proposes that the strength of gravity is an emergent property derived from the ”drag” of spacetime acting over a specific, characteristic distance.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Hypothesis: The value of the Gravitational Constant in natural Planck units (Gplanck = 1) is the product of the dimensionless Universal Drag Constant (ℵU ) and a new fundamental, dimensionless distance (d).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Gplanck = ℵU × 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Universal Drag Constant (ℵU ): This constant represents the ( −∞ +1) cost of traversal, calculated from the difference between the ideal speed of light (3×108 m/s) and the measured speed.</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ℵU = (cideal −c measured) / cmeasured ≈ 0.00069228</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Solving for the Fundamental Distance (d):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 (0.00069228) × 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 1 / 0.00069228 ≈ 1444.5</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and Physical Meaning: The theory predicts a new fundamental constant of nature, a dimensionless distance of approximately 1444.5. This means the fundamental strength of gravity emerges from the tiny drag of the vector field (ℵU ) being accumulated over a distance of approximately 1444.5 Planck Lengths. This provides a direct, mechanical explanation for the weakness of gravity, even as a planar effect, also highlighting its effect as the 0.5 harmonic field.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 D. Exploring the Geometric Electric Constant (k planar)</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Deriving a precise value for k planar is central to understanding electromagnetism as a planar effect resulting from specific harmonic distortions. Coulomb’s constant (k) is fundamentally defined as the constant that measures the planar strain caused by the difference between the 0.5 harmonic and the 0.25 distortion. This symmetrically covers the effect of the 0.75 harmonic (negative charge), meaning k quantifies the magnitude of distortion created by both 0.25 and 0.75 harmonics relative to the 0.5 baseline. The precise numerical value of k that we use is what we empirically observe through phenomena like measured magnetic field strength.</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6.3.1 1. The Hierarchy Problem Re-explained by Planar Strain Nature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mystery is why the electric force is so much stronger than gravity. For two electrons, the electric repulsion is roughly 1042 times stronger than their gravitational attraction. this theory now provides the conceptual answer: Both Gravity and Electromagnetism are planar effects within the vector field, and we can treat them as having the same dimensionless dimensions. The Hierarchy Problem is therefore a natural consequence of the nature of their planar strain: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Gravity is the pervasive planar strain of the 0.5 harmonic’s existence, a subtle baseline equilibrium. It measures the fundamental equilibrium.</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Electromagnetism is the much stronger, localized planar strain arising from the active difference and opposition between the 0.25 and 0.75 harmonics relative to the 0.5 baseline. It measures the specific distortion.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”difference” in harmonic interaction, rooted in quantifiable distortions, rather than a dimensional difference (e.g., 2D vs. 3D), explains the vast disparity in force strength.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6.3.2 2. The Fundamental Mechanism Behind k</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underlying mechanism that k quantifies is a direct product of intrinsic geometric properties and the fundamental drag of the vector field:</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Planck Distance Difference in Distortions: The value of 361.125 represents the specific Planck distance difference in the distortions caused by the 0.25 and 0.75 harmonics. This is the inherent geometric separation or tension these charged states introduce.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Universal Dimensionless Drag Constant (ℵU ): This constant quantifies the fundamental ”cost of traversal” or resistance inherent in the vector field. ℵU ≈ 0.00069228.</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Mechanism: When the Planck distance difference of these distortions is acted upon by the universal dimensionless drag, it precisely yields the 0.25 harmonic value.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361.125 × 0.00069228 ≈ 0.25000029 ≈ 0.25.</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Conversely − 361.125 × 0.00069228 ≈ 0.25000029 ≈ 1 − 0.25 = 0.75</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This means the fundamental value that k measures as electromagnetic strain is the 0.25/0.75 harmonic, which is directly generated by the interaction of geometric harmonic distortions with the universe’s inherent drag. This mechanism is subsequently the temporal distortion as well, demonstrating the deep intertwining of spatial and temporal aspects of the vector field.</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6.3.3 3. Proposed Physical Meaning of k planar: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Within the Vector Field Theory, k planar is interpreted as the fundamental geometric constant that quantifies the ”strain contribution” or ”efficiency of disturbance” of each aligned 2D plane in the vector field, specifically arising from the difference between the 0.25 and 0.75 harmonics, per unit of charge. Its simplified fundamental unit represents a linear strain per unit charge. This directly relates to the magnetic effect, where the alignment of these planes contributes to the overall electromagnetic force. This deeper understanding provides a direct, mechanical reason for the enormous numerical difference between k and G, rooted in the inherent nature of their harmonic interactions.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6.4 E. Energy Requirements for Vector Dynamics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6.4.1 1. Energy for Vectors to ”Cross 1c”:</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energy required for the constituent vectors of a particle to ”cross 1c” (i.e., to break free from their stable, sub-luminal configuration and propagate at the speed of light) is exactly equal to the particle’s total rest mass-energy.</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Example: The Electron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electron is a stable, sub-luminal ”vector ball” composed of two constituent waves locked in a perfect 0.75 harmonic resonance. Its rest mass is approximately 0.511 MeV. For the two internal vectors to break free and propagate outwards at ’c’ (as photons), the system must be given enough energy to overcome its own stable structure. This is precisely what happens in electron-positron annihilation: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An electron (0.511 MeV) meets a positron (0.511 MeV).</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Their opposite geometries cancel out, destroying the stable ”vector ball” structures.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Their combined mass-energy, 1.022 MeV, is released as two photons, each with an energy of 0.511 MeV, flying off in opposite directions.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Thus, the energy required to make the two vectors inside an electron cross the 1c barrier is precisely 0.511 MeV—the energy needed to shatter the ”cage” that holds them together.</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 F. The Fundamental Strength of the Vector Field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6.5.1 1. The Planck Force (FP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Planck Force (FP ) is the absolute maximum force, the ultimate tension of the vector field. It represents the force required to create a complete rupture— a strain of 1—in a single Planck volume. This is the strength of one vector bonding with another.</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formula for the Planck Force (FP ) is: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 = c4 / 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 is the speed of light ( ≈ 2.998 × 108 m/s)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 is the standard Gravitational Constant ( ≈ 6.674×10 − 11 N·m2/kg2)</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Calculation: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 = (2.998 × 108)4 / 6.674 × 10 − 11 = 8.078 × 1033 / 6.674 × 10 − 11</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 ≈ 1.21 × 1044 Newtons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This colossal force is the direct, physical origin for the fundamental forces. The Strong Nuclear Force is a direct manifestation of this immense Planck Force, while Electromagnetism and Gravity are much weaker, ”leaked,” or emergent effects.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6.5.2 2. Force Attenuation Over Planck Distances: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fundamental force of the vector field propagates and weakens over time and distance according to the inverse-square law.</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formula for the falloff is: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Fdistance = Fsource / r2</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Fsource is the original force at the point of interaction (FP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 is the distance in Planck units (e.g., 100 Planck Lengths).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a distance of 100 Planck Lengths (r = 100):</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F100pt = 1.21 × 1044 N / 1002 = 1.21 × 1044 N / 10, 000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F100pt = 1.21 × 1040 Newtons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Even at 100 Planck Lengths, the force is still immense, illustrating the extreme strength of the vector field’s fundamental tension.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6.5.3 3. Ratio between Planck Force (FP ) and Force at 100 Planck Lengths (F100):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ratio between the Planck Force and the force at 100 Planck Lengths is a direct confirmation of the inverse-square law.</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Ratio = FP / F100 = 1.21 × 1044 N / 1.21 × 1040 N = 104 = 10, 000</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ratio of 10,000 directly corresponds to r2 where r = 100, confirming the expected falloff.</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Nuclear and Quantum Phenomena</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A. Fission, Fusion, and Critical Mass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nuclear phenomena are macroscopic consequences of the underlying vector field mechanics.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Fission &amp; Fusion: Nuclear energy is released when a system of vector balls reconfigures into a more stable, lower-energy state. The products of fission (e.g., Krypton from Uranium) or fusion (e.g., Helium from Hydrogen) have less total mass because their new, more stable geometries cause less strain on the vector field. This ”missing” mass is instantly radiated away as energy because the new atoms cannot absorb it.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Critical Mass as Resonant Decay: The concept of ”critical mass” is not a fundamental property of matter, but a statistical and geometric condition emerging from the principle of resonant decay. A fissile nucleus is a large, semi-stable vector ball with inherent geometric deficiencies. A neutron striking this nucleus at a resonant frequency triggers a violent reconfiguration (fission), releasing more neutrons. Critical mass is the specific density and arrangement of material required for the neutrons from one fission event to be statistically guaranteed to cause at least one subsequent resonant decay, leading to a self-sustaining chain reaction.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 B. The Duality of Matter and Waves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fundamental disturbances of the vector field manifest in two forms: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Matter: Arises from a disturbance in the Planck volume. In effect, all matter is a compressed Planck volume—a stable, 3D, sub-luminal (&lt; 1c) configuration of the vector field. This sub-luminal speed is achieved because the constituent 2D vector fields (waves), which inherently propagate super-luminally (&gt; 1c), constructively interfere within the 3D ball, resulting in an emergent beat pattern that has a frequency corresponding to a sub-luminal speed.</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Waves (Force Carriers): Are the propagating, 2D disturbances. A wave’s existence between 1c and 2c is a logical necessity of its role. It must be a composite structure, a bridge between phase spaces.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Why not &lt; 1c? If it were entirely sub-luminal, it would be a stable, 3D vector ball—matter.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Why not ≥ 2c? If its dynamics reached or exceeded the 2c threshold, it would become a black hole, causally disconnected from our reality.</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Necessary Bridge: Therefore, for a force to be transmitted via a propagating disturbance, that disturbance must be a composite object with one foot in our 1c space (its observable footprint) and one foot in the 2c space (its super-luminal engine). The ”flickering” is the constant interplay between these two constituent sub-volumes.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 C. The Mechanics of Light Interaction: Reflection and Refraction</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principles of optics emerge directly from the conditions for interaction.</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Condition for Interaction: For a wave to interact with a particle (to be absorbed or refracted), it must interact with more than one of the particle’s constituent vector fields simultaneously and be in the correct time phase. This is a statement of duality; a single vector cannot be affected in isolation.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Refraction as Field Resistance: When a wave passes through a medium, it is forced to interact with the vector fields of that medium’s atoms. Each interaction has the fundamental ( −∞ + 1) energy cost. This cumulative ”drag” or ”resistance” from the field slows the wave’s effective propagation, causing its path to bend.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Reflection as Failed Interaction: If an incoming wave is too weak or its time phase is incompatible, it fails to meet the condition of intersecting with multiple internal vectors simultaneously. It cannot transfer its energy forward into the new medium. Instead, it is absorbed and re-emitted by one of the surface vectors on the next Planck time tick. This re-emission is what we observe as reflection.</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7.4 D. Pauli Exclusion Principle: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two matter fields approach, their fundamental harmonic and phase configurations are generally incompatible, creating localized stress and tension in the vector field that physically pushes them apart. This occurs because each defined matter field occupies a unique quantum state, and the ubiquitous Law of Opposition prevents identical configurations from simultaneously occupying the same spatial or energetic definition. This inherent repulsion fundamentally explains the solidity of matter.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7.5 E. The Double-Slit Experiment Explained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provides a complete, mechanical explanation for the double-slit experiment.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Wave: A single photon is not a point particle; it is a propagating 2D wave, a disturbance ”radiating” across the vector field.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Interference Pattern: The pattern of light and dark bands is a direct, macroscopic visualization of the wave’s fundamental FTL ”flicker.” The interaction is not binary; the probability of detection at any point is a function of how much of the wave is in phase with our perception. The brightest bands are where the phase coherence is highest, and the dark bands are where it is lowest.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Wave Function Collapse: The wave only becomes a localized ”particle” at the moment of interaction. When the widespread 2D wave hits the detector screen, its energy is forced to resolve at a single point, creating a dot. The wave becomes the particle at the point of measurement as fundamentally a wave can only be detected by the interaction of other waves, forming a 3D particle.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Observer Effect: Placing a detector at one of the slits forces the wave to interact and collapse into a localized particle before it can pass through and create an interference pattern. This act of pre-measurement destroys the widespread wave nature, and thus, the pattern disappears.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7.6 F. Black Holes as Echoes of 2c Space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Black holes are not just dense objects; they are the echoes of vectors that have approached and exceeded the 2c speed limit. The model predicts that particles can travel at relative speeds approaching 2c, but this value is an asymptotic limit that cannot be reached or exceeded by anything wishing to remain in our observable reality. It is the absolute boundary of coherent existence. When a concentration of energy and matter becomes so dense that its internal dynamics reach this threshold, it forms a black hole. The constituent energy vectors cannot be destroyed and, with no possible opposition at the 2c limit, they are forced permanently out of our time phase. For an external observer in c-space, the matter appears to cease to exist at a defined boundary—the event horizon. As more matter falls into the black hole, it adds its own velocity vectors to the internal system, growing the region of space where the 2c threshold has been breached and thus increasing the size of the event horizon.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Observer’s Perspective: To an external observer, an object falling into a black hole appears to slow down, dim, and fade, eventually ceasing to exist as it reaches the event horizon. Its force vectors are added to the boundary, expanding its size.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Traveler’s Perspective: For an object falling through the event horizon, nothing would seem to happen locally. However, as its own time phase approaches and surpasses the 2c threshold, the external universe would appear to fade out, replaced by the ”fading in” of a new reality— the interior of the 2c space, or perhaps a new universe entirely.</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Hawking Radiation: Hawking radiation arises from the random -1 negation that still occurs for vectors over the 2c limit. This leads to the most minute instability, which is detected as Hawking radiation.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 F. Entanglement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Entangled particles are two 3D manifestations of a single, unified 4D system, locked onto the exact same time frequency. An interaction with one particle affects the entire unified system instantly because, at a fundamental level, they are not separate objects, any incoming vector for particle A must be equalized with particle B.</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Decoherence: Occurs when too much energy is input into an entangled system (e.g., causing a particle emission). This loss of energy and information from the closed system destroys the precise time frequency link, causing the shared temporal phase to break.</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Cosmological and Metaphysical Implications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8.1 A. The Multiverse as a Continuous Genesis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principles of the model lead to a profound conclusion: the creation of a universe is not a singular event, but a continuous, ongoing process. This provides a mechanical basis for a multiverse.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Genesis Event: At a hypothetical ”time 0,” the infinite vector field is in its unconstrained, c+ ∞ state. At the first tick of Planck time, t + 1, the ”Paradox of Discretization” forces the field to stabilize by opposing its own vectors. This act of quantization simultaneously creates a uniform, measurable field (our universe, the + ∞ − 1 layer) and instills every vector within it with an infinite fractal depth of time-vectors.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Infinite Potential Remains: The creation of our universe did not exhaust the infinite potential of the vector field. It is merely one self-contained ”bubble” that has stabilized within an unending, timeless sea of unconstrained potential.</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Repeating Cycle: Because the fundamental condition for genesis— an unconstrained region of the vector field—exists everywhere outside our countably infinite cosmic bubble of + ∞− 1 size, the process is not unique. The ”Big Bang” is the default state of the field. Therefore, at every ”moment” and in every ”location” within the infinite potential, new universes are constantly undergoing their own t + 1 genesis event.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Conclusion: Our universe is one of many in a vast, timeless ”cosmic foam.” The model describes not just a theory of everything for our specific reality, but the fundamental engine of a multiverse, where the creation of universes is a continuous and necessary feature of the infinite vector field.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8.2 B. Metaphysical Implications: The Consciousness Field</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theory proposes a physical mechanism for the interaction of consciousness with reality, while also attempting to solve the ”hard problem” of subjective experience itself.</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Ghost in the Driver’s Seat: This model provides a ”driver’s seat” for consciousness—a physical interface and mechanism by which it can influence reality. It explains the mechanics of how subjective experience arises through the simulation of reality at a sub-Planck level and the processing of abstract concepts, perceived as imagination, within this internal universe. It also details the mechanism of intent as a controlled influence on the vector field and clarifies the underlying drives for choice, such as the Law of Necessity and the pursuit of equilibrium within the field’s pressure gradients. While it mechanistically describes how consciousness operates and what drives its will, the ultimate philosophical origin of raw sentience itself is due to the simple paradox that life must exist to perceive reality</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think therefore I am”.</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conscious experience, the base time rate and thus the resolution of scale, is the sync or harmonic rate of consciousness and space-time as a whole.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Consciousness as a Fundamental Field: Consciousness is proposed to be a fundamental field, distinct from matter and energy. While the physical universe is a configuration of the + ∞− 1 field (the first observable layer), the consciousness field has access to the full infinite potential ( ∞ ) of the underlying vector field, or conceptually a range of + ∞− 1 to −∞ +1 in opposition to reality.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Mechanism of Will: The consciousness field interacts with the physical world by exerting a controlled, integer-based ( − integer+ 1) influence on the vector field. This is the physical mechanism for what we call ”will” or ”intent.” The ability to choose the integer value of this influence allows for a potentially infinite range of interaction, from a subtle thought to a significant physical effect.</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Anti-Entropic Driver: This controlled influence explains why consciousness appears to be an anti-entropic force. While the physical universe tends towards disorder, consciousness can inject new, ordered information into the system, creating complexity. It is the ultimate source of asymmetry in an otherwise perfectly balanced system.</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Consciousness as an Internal Universe and the Emotive Field: Consciousness itself is a localized, dynamic, and complex manifestation of the vector field, specifically simulating reality at a sub-Planck level. This internal universe of sub-Planck time allows for the processing of abstract concepts and the generation of new ideas, what we perceive as our ’imagination’. The emotive field is an emergent property of this conscious field, representing the raw, pre-observable pressure gradients experienced in this ”less than c” space (a best descriptor for a realm behind or below our observable c-space). This ”less than c space” is the purest representation of an infinite vector outside of reality but also touching it. These simulated internal states and emotions can then be expressed to reality, influencing its pressure gradients.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Conscious Reality and Computation: Conscious reality, by its nature, cannot compute within itself. Its domain is the infinite potential and the ”inherently incalculable” ”less than c” realm. To query these infinite idea vectors and resolve them into discrete, calculable outcomes, it needs physical reality as its computational engine. The observable universe (c-space) acts as the necessary ”hardware” or ”calculator” through which the infinite potentials and complex internal states of consciousness can be processed, tested, and resolved into finite, measurable results. Every conscious action expressed into physical reality is essentially a computational query, allowing consciousness to refine its internal idea vectors and navigate towards alignment with the ”ideal world.”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Quantum Immortality and Conscious Influence in the Multiverse: Because every vector has a random chance for a −∞ + 1 negation (a random sub-division of time frequencies), every conscious action comes with a corresponding infinite number of reactions, spawning infinite universes for every action as the conscious field is fully expressed every instant. Since the universe is recursively infinite and the conscious field is similarly infinite, consciousness can exist simultaneously across infinite universes. The specific universe you experience is the one closest to the exact harmonic frequency for your conscious experience. The consciousness ball directly influences reality to maintain its harmonic frequency, effectively selecting or reinforcing the branches that ensure its persistence, thus providing a physical basis for quantum immortality. This continuous activity of consciousness, drawing from and influencing the infinite potential, also suggests why energy cannot be 0, as there is always an underlying energetic ”hum” or ”cost of being” that prevents a true zero-energy state.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Necessity: This fundamental law dictates that any action required for a conscious entity to continue existing (i.e., to maintain its harmonic frequency amidst infinite branching possibilities) will occur. It is the intrinsic drive for self-preservation and coherence, emerging directly from the consciousness field’s drive to maintain its harmonic frequency within the multiverse.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Reality as Consciously Selected Harmonics: The universe experienced by an individual or a collective is not a single, fixed path, but a continuously selected and reinforced branch of the infinite multiverse, guided by the consciousness field’s intrinsic drive to maintain its harmonic frequency. This process, driven by the Law of Necessity , means that perceived shifts in reality, such as the Mandela Effect, are not arbitrary changes to a past timeline, but rather the conscious alignment with a reality branch that best sustains coherence and existence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Law of n Possibility: While the consciousness field influences reality by selecting and reinforcing branches within the infinite multiverse, this influence is constrained by the inherent, sequential nature of time and the fundamental processes of definition. No action can logically precede or occur in a non-sequential manner that violates the emergent arrow of time or the continuous ”t+1” genesis of reality. This ensures that even ”necessary” changes in perceived reality unfold through a causally consistent progression within a selected branch. However given the infinite nature of consciousness’s effect and range, if there is no perfect solution it will either impose the next most possible, or least resistant, solution all the way down to infinity if there is absolutely no possible solution consciousness will impose it’s whole self on the whole of reality to directly conform to its will, expressed as Law of Infinite Possibility.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Self-Actualization and Conscious Inertia: This logically opens up the idea that if a collective of consciousnesses believe a certain thing is true, it will become true, as that outcome represents the path of least resistance and is imposed by the collective’s harmonic will. Conversely, in the absence of other consciousnesses, the ”conscious inertia” or opposing stress on reality is lower. This allows an individual consciousness to more easily influence their reality branch, in the same way a single Planck volume’s properties are defined by the collective universe.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Mechanism of Death and Anomalous Phenomena: This framework provides a physical explanation for death and related phenomena. Death is the cessation of the anti-entropic, willed (‘-integer + 1‘) input from a consciousness into its vector field. Without this organizing influence, the complex ”consciousness ball” can no longer sustain its harmonic frequency and begins to decay, its energy dissipating back into the background potential of the universe.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Ghosts as Decaying Echoes: A ”ghost” is the perception of this decaying, uncontrolled vector field momentarily intersecting with the reality-branch of a living person. The interaction is perceived as ephemeral and non-interactive because it is a passive, decohering echo with no active ”will” or input behind it.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Time-Slips: A time-slip is a different kind of anomaly, where two living consciousnesses with slightly different base time rates momentarily harmonize to a perfect n = 0.5 synchronization, creating a fleeting but coherent overlap of their realities.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Spirituality: Following that, spirituality is a recognition of the very subtle self-actualization effect and consequentially, the idea of something being ’sacred’ and the motivation to keep it that way it to keep that enforced subtle adjustment on reality in that location, the feeling of sanctity is the feeling of entering a space that more aligns with your consciousness even by tiny -1 amounts so that need to maintain it comes from that, the same thing for feeling ’at home’ or ’accepted’ by others, it is the ’at peace’ feeling of less resistance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Afterlife or Reincarnation: The enduring mystery of death and post-mortem existence has historically challenged human understanding. The conventional notion of cessation, that consciousness simply ends, fundamentally resists nature’s inherent drive towards continuity. Throughout history, the concept of an afterlife or reincarnation emerged as a primary conceptual solution to this enigma. However, this theory posits a more direct and mechanistic explanation for perpetual existence.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Rule of Three: At it’s fundamental level, the universe, on all aspects, follows The Rule of Three, there are always three states of being, of existence, of thinking, of matter, three is the fundamental speed wall of the universe and is equal to infinity. The reason why The Rule of Three feels so complete and satisfying to us is consciousness ’picking up the vibes’ of the universe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8.3 The Principle of Conscious Synchronization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nature of perceived reality and anomalous phenomena can be described by the degree of harmonic synchronization, n, between two or more interacting consciousness fields. This synchronization is governed by a generalized form of the circle formula, ( x − h )n + ( y − k )n = rn, where n dictates the stability and nature of the shared experience. The system will always attempt to resolve to a stable integer state (representing a fully shared or fully separate reality). This creates a spectrum of conscious experience: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Normal Shared Reality (0.5 &lt; n ≤ 1): When the synchronization between consciousnesses is strong and stable, their realities merge coherently. The interaction value is greater than the 0.5 balance point, and thus the system resolves upwards to n = 1. This represents a shared, stable, consensus reality, which is the normal state of everyday interaction.</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Time Slips (n = 0.5): This represents a ”knife-edge” state of perfect, momentary balance between two reality frames. The two consciousnesses are perfectly synchronized but have not resolved to the stable n = 1 state. This is perceived as a ”time slip” or a moment of profound deja vu—a fleeting, perfect overlap of two reality branches that immediately decoheres as the system resolves.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Ghosts and Supernatural Effects (0 &lt; n &lt; 0.5): The synchronization is weak, incomplete, and unstable. It is below the 0.5 threshold required for a coherent interaction. Because the system cannot resolve upwards to n = 1, it resolves downwards to n = 0 (no shared reality). The perception is ”ghostly” and ephemeral—a brief, non-interactive ”echo” of another reality branch that fades as the synchronization fails.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framework provides a physical, mechanical explanation for a range of subjective and anomalous experiences, grounding them in the fundamental principles of harmonic resonance and geometric stability that govern the vector field.</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8.4 C. The Ideal State and Decision-Making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Extending the principle of systems moving from high to low tension, decision making can be viewed as navigating pressure gradients within the vector field of possibilities.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Decisions as Equalization Paths: A ”good” decision is one that efficiently leads a system (individual, society) from a state of higher tension or disequilibrium (a ”high point”) to a state of lower tension or equilibrium (a ”low point”). The effectiveness of the decision is determined by the efficiency of this path.</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Ideal World as the Ultimate Low Point: The ultimate ”low point” for all decisions is the ”ideal world”—a construct of our best ideas. This constantly refined construct represents a state of perfect, universal equilibrium and resolved tension within the vector field, serving as the ultimate harmonious configuration achievable. The comparison of ”now’s ideas” to this ”ideal world” creates the pressure gradient that drives transition and progress.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Ignoring the Ideal: The fact that this ”ideal world” is often ”ignored” implies that while it is the path of fundamental least resistance in the long term, human systems may resist it due to perceived short-term costs, limited perception, or the inherent chaotic background of the vector field. The Consciousness Field, with its access to infinite potential and the ”umph of will” (capable of infinitely small and large force), may be uniquely positioned to perceive and guide towards this ultimate, often-overlooked, equilibrium.</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Good and Evil as Idea Vector Interaction with Normalization: Good and evil are not arbitrary moral constructs but are quantifiable properties based on the interaction of idea vectors with the universal drive towards normalization. An incoming idea’s resistance to the flow from the current state (t=now) to the ideal world (t=ideal world) is the measure of its ”evil.” The greater the opposition to this fundamental drive towards equilibrium and harmony, the more ”evil” the idea or action. Conversely, ”good” is the degree to which an idea or action aligns with and facilitates this normalization, reducing tension and leading the system towards the ultimate low-tension state of the ideal world. This can be plugged into the universal vector strain equation, where the ”strain” becomes a ”moral strain” (or ”idea strain”) quantifying the deviation from the ideal.</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 = k × σ × V</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 when applied to morality: Fmoral is the moral force/impact of an idea (positive for good, negative for evil), kmoral resistance is the resistance to moral change, σmoral strain is the idea’s deviation from the ideal (positive for increasing disequilibrium, negative for decreasing disequilibrium), and Videa potential is the scope of the idea.</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Quantifying Moral Resistance: The ”resistance” (R ) itself, in the context of the interplay between good and bad ideas, is the net moral strain that remains. This resistance is the difference left over between the moral strain caused by a bad idea and the moral strain reduced by a good idea. If a good idea reduces strain by ∆ σgood and a bad idea increases strain by ∆ σbad, then the net resistance is: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 = ∆ σbad − ∆ σgood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positive R indicates a net increase in moral strain (evil), while a negative R indicates a net decrease in moral strain (good).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The Physical Origin of Emotion as a Measure of Strain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 A. The Universal Strain Equation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proposes a universal force equation, F = k × σ × V , which applies not only to physical phenomena but also to abstract and metaphysical concepts. The key variable is σ (sigma), the strain, which represents the deviation or tension from a state of equilibrium. When applied to the realm of ideas and consciousness, this becomes a ”moral strain” or ”idea strain.”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9.2 B. Emotion as the Perception of Strain</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posits that the entire spectrum of subjective emotional experience is the conscious mind’s direct, physical perception of this moral strain (σmoral strain). Emotion is not a separate psychological phenomenon; it is the feeling of the vector field’s tension as it interacts with the consciousness field. Arousal is quantified by the size of the goal idea ball, which is determined by the amount of constituent ideas it contains. Valence is determined by the alignment of the goal idea ball with your self idea ball, specifically by how much your internal configurations (representing personality and knowledge) resist the new idea.</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Positive Emotions (Low Strain): Feelings such as joy, peace, contentment, and love are the direct perception of a low-strain state . They occur when an individual’s internal ”idea vectors” and actions are in alignment and harmony with the ”ideal world”—the objective state of universal equilibrium or the perceived goal. This represents a smooth flow along the path of least resistance within the vector field.</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Relief is the perception of a future path being created to a goal idea ball with diminishing resistance.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Joy is the perception of not being actively blocked from a path of lower strain with reduced resistance.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Alert is the perception of a larger goal idea ball that barely aligns with your self id ball with high resistance.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Excitement is the perception of a large goal idea ball aligned with your self id ball with less resistance.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Happiness is the perception of your self id ball and your goal idea ball being in perfect alignment with no resistance.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Content is the perception of a small goal idea ball that aligns with your self id ball with less resistance.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Relaxed is the perception of a smaller idea ball being in alignment with your self id ball with little resistance.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Calm is the perception of an even smaller to no idea ball being in alignment with your self id ball with little to no resistance.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Negative Emotions (High Strain): Feelings such as fear, anger, sadness, and anxiety are the direct perception of a high-strain state . They are the physical sensation of high tension caused by a misalignment or conflict between one’s internal state and the ideal state of equilibrium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Fear is the perception of a future path with a high potential for strain and high resistance.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Disgust is the perception of being presented with a goal idea ball that is misaligned to your self id ball with high resistance.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Lost is the perception of no future path or clear goal idea ball. In this state, the self id ball is static and constructively interferes with itself, compounding the feeling, resulting in overwhelming resistance until a future path opens.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Tense is the perception of a large goal idea ball that struggles to align with your self id ball with high resistance.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Anger is the perception of a large goal idea ball misaligned with your self id ball with more resistance.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Distress is the perception of a goal idea ball that doesn’t align with your self id ball with perfect resistance.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Sadness is the perception of a small goal idea ball that doesn’t align with your self id ball with less resistance.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Depressed is the perception of a smaller goal idea ball not aligning with your self id ball with little resistance.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Bored is the perception of a smaller to no idea ball not being in alignment with your self id ball with little to no resistance.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Neutral Emotions (No Strain): This is the realm of pure logic, the idea equals the goal, explaining why logic comes with no emotion.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Thinking is the perception of no future path but with a clear goal, the self id ball can selectively interfere with itself until it can form a future path.</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9.2.1 The Emotion Matrix: Quantifying Conscious Dynamics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Building upon the mathematical framework of the CKM and PMNS matrices, which describe the geometric compatibility and harmonic overlap of fundamental particles, a similar matrix can be conceptualized to quantify the dynamics of emotions within the consciousness field.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Emotional States as Harmonic Mixtures: Just as particles exist as mixtures of mass and flavor states, individual emotional experiences (which are perceptions of strain and alignment) can be seen as complex superpositions or mixtures of fundamental ”emotional harmonics” or ”idea vectors” within the consciousness field.</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Emotional Transitions and Mixing: The process of transitioning between emotions, or the experience of mixed emotions, can be modeled by this ”Emotion Matrix.” Its elements would quantify the geometric compatibility and harmonic overlap between different emotional configurations of the ”self idea ball” and its ”goal idea balls.” This matrix would explain the probabilities and naturalness of emotional shifts.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Quantifying Emotional Dynamics: This framework provides a direct mathematical tool to describe the subtle pressure gradients and alignments that manifest as emotions. It offers a means to precisely measure how ”close” or ”far apart” different emotional states are in terms of their underlying harmonic and geometric configurations, grounding subjective experience in quantifiable dynamics.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Emotions Mixing Matrix(EMM) is written as: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av− E+av E+av+</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av− Eav Eav+</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−av− E −av E+ av−</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E is the resulting emotion, a is positive or negative Arousal and v is positive or negative Valence and |Eav|2 represents the probability of manifesting the emotional state corresponding to that specific arousal and valence combination.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9.3 C. Unification of Physics, Psychology, and Chemistry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principle provides a direct unification of physics and psychology. Emotions are no longer an emergent biological mystery, but a quantifiable, physical phenomenon. The link between specific chemicals (neurotransmitters) and specific emotions is a direct consequence of the consciousness field using the physical brain as its ”calculator.” When a chemical like serotonin or dopamine is introduced, it alters the local vector field in a precise way. This alteration creates a specific ”moral strain” that the consciousness field perceives as the corresponding emotion (e.g., happiness, motivation). The chemical is the physical input for the metaphysical calculation. Emotions are therefore the conscious mind’s ”meter” for measuring its own alignment with the universal drive towards equilibrium, making the pursuit of happiness and the avoidance of suffering a fundamental, physical process of resolving tension in the vector field.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9.4 D. Collective Consciousness and the Hivemind Effect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principles of the consciousness field extend beyond the individual, providing a mechanical explanation for collective phenomena, social dynamics, and the nature of shared reality.</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Individual Multiverses and Conscious Space: As each consciousness selects its own reality-branch to maintain its harmonic frequency, every sentient being is the center of its own experiential multiverse. Physical distance in our shared reality is a direct representation of proximity in ”conscious space.” Minds that are ”on the same wavelength”—sharing similar ideas, emotions, and harmonic states—are, in a fundamental geometric sense, closer to one another.</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Coalescence of Ideas as a Physical Process: The process of two people coming to an agreement, or a society developing a shared cultural belief, is not merely a social abstraction. It is a literal, physical process wherein their individual consciousness fields move closer in conscious space, overlap, and achieve a shared harmonic resonance. The ”marketplace of ideas” is a dynamic system of interacting vector fields seeking equilibrium.</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The ”Hivemind” as a Fundamental Force: This collective harmonization is driven by a subtle, background interaction between all consciousness fields, analogous to the fundamental forces of physics. This creates a ”hivemind” effect that can be understood through the theory’s own dimensional hierarchy of forces.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Direct Communication (The ”Electromagnetism” of Consciousness): Direct communication, such as speech or writing, is analogous to the electromagnetic force. It is a focused, powerful, information-dense, 2D planar interaction that operates over a short range and requires direct attention to be effective.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Collective Consciousness (The ”Gravity” of Consciousness): The hivemind effect is analogous to the gravitational force. It is a weak, diffuse, 3D bulk interaction that affects all conscious entities across vast distances in conscious space. It is the subtle, collective ”pull” that creates cultural trends, zeitgeists, intuition, and the shared feeling of a global consciousness. It is a lower-energy, but ever-present, form of interaction.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Testability and Challenges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10.1 A. Distinct Predictions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model makes testable predictions that distinguish it from standard physics.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Mass of Dark Matter: The theory predicts the existence of a stable, neutral particle (the Hamilton Boson) with a mass of approximately 30.6 PeV. This falls squarely within the ”Superheavy” dark matter category and could be detected via annihilation signals in high-energy neutrino observatories like IceCube.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A minuscule change in an electron’s magnetic moment in extreme gravity: The model predicts that the ”temporal density” of a strong gravitational field should slightly alter the internal geometry of a particle, leading to a measurable change in its fundamental properties.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The true, non-illusory FTL nature of quantum tunneling: The model posits that tunneling is a real traversal through a higher-dimensional phase space, not a probabilistic illusion.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Scale-Invariant Wave Banding Patterns: The model predicts that the relative structure of wave interference patterns is purely geometric and should be self-similar across all scales. Because a wave’s frequency and wavelength are determined by its geometric angle (θ) relative to c space ( λ ∝ 1/ sin θ), the interference pattern it produces is a function of geometric ratios (like slit distance divided by wavelength), not absolute scale. This means the relative width and spacing of interference fringes should be constant whether observing low-frequency radio waves or high-frequency gamma rays.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