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9" w:lineRule="auto"/>
        <w:rPr>
          <w:b w:val="1"/>
          <w:bCs w:val="1"/>
          <w:sz w:val="46"/>
          <w:szCs w:val="46"/>
        </w:rPr>
      </w:pPr>
      <w:bookmarkStart w:colFirst="0" w:colLast="0" w:name="_5tpx08125zyp" w:id="0"/>
      <w:bookmarkEnd w:id="0"/>
      <w:r w:rsidDel="00000000" w:rsidR="00000000" w:rsidRPr="00000000">
        <w:rPr>
          <w:b w:val="1"/>
          <w:bCs w:val="1"/>
          <w:sz w:val="46"/>
          <w:szCs w:val="46"/>
          <w:rtl w:val="0"/>
        </w:rPr>
        <w:t xml:space="preserve">National Energy Network (NEN) Policy Proposal</w:t>
      </w:r>
    </w:p>
    <w:p w:rsidR="00000000" w:rsidDel="00000000" w:rsidP="00000000" w:rsidRDefault="00000000" w:rsidRPr="00000000" w14:paraId="00000002">
      <w:pPr>
        <w:spacing w:after="240" w:before="240" w:line="279" w:lineRule="auto"/>
        <w:rPr>
          <w:sz w:val="24"/>
          <w:szCs w:val="24"/>
        </w:rPr>
      </w:pPr>
      <w:r w:rsidDel="00000000" w:rsidR="00000000" w:rsidRPr="00000000">
        <w:rPr>
          <w:b w:val="1"/>
          <w:bCs w:val="1"/>
          <w:sz w:val="24"/>
          <w:szCs w:val="24"/>
          <w:rtl w:val="0"/>
        </w:rPr>
        <w:t xml:space="preserve">Submitted to:</w:t>
      </w:r>
      <w:r w:rsidDel="00000000" w:rsidR="00000000" w:rsidRPr="00000000">
        <w:rPr>
          <w:sz w:val="24"/>
          <w:szCs w:val="24"/>
          <w:rtl w:val="0"/>
        </w:rPr>
        <w:t xml:space="preserve"> The Australian Greens </w:t>
      </w:r>
      <w:r w:rsidDel="00000000" w:rsidR="00000000" w:rsidRPr="00000000">
        <w:rPr>
          <w:b w:val="1"/>
          <w:bCs w:val="1"/>
          <w:sz w:val="24"/>
          <w:szCs w:val="24"/>
          <w:rtl w:val="0"/>
        </w:rPr>
        <w:t xml:space="preserve">Prepared by:</w:t>
      </w:r>
      <w:r w:rsidDel="00000000" w:rsidR="00000000" w:rsidRPr="00000000">
        <w:rPr>
          <w:sz w:val="24"/>
          <w:szCs w:val="24"/>
          <w:rtl w:val="0"/>
        </w:rPr>
        <w:t xml:space="preserve"> Jarrod Hamilton </w:t>
      </w:r>
      <w:r w:rsidDel="00000000" w:rsidR="00000000" w:rsidRPr="00000000">
        <w:rPr>
          <w:b w:val="1"/>
          <w:bCs w:val="1"/>
          <w:sz w:val="24"/>
          <w:szCs w:val="24"/>
          <w:rtl w:val="0"/>
        </w:rPr>
        <w:t xml:space="preserve">Contact:</w:t>
      </w:r>
      <w:r w:rsidDel="00000000" w:rsidR="00000000" w:rsidRPr="00000000">
        <w:rPr>
          <w:sz w:val="24"/>
          <w:szCs w:val="24"/>
          <w:rtl w:val="0"/>
        </w:rPr>
        <w:t xml:space="preserve"> Jarrodhamiltonvg@gmail.com </w:t>
      </w:r>
      <w:r w:rsidDel="00000000" w:rsidR="00000000" w:rsidRPr="00000000">
        <w:rPr>
          <w:b w:val="1"/>
          <w:bCs w:val="1"/>
          <w:sz w:val="24"/>
          <w:szCs w:val="24"/>
          <w:rtl w:val="0"/>
        </w:rPr>
        <w:t xml:space="preserve">Date:</w:t>
      </w:r>
      <w:r w:rsidDel="00000000" w:rsidR="00000000" w:rsidRPr="00000000">
        <w:rPr>
          <w:sz w:val="24"/>
          <w:szCs w:val="24"/>
          <w:rtl w:val="0"/>
        </w:rPr>
        <w:t xml:space="preserve"> 8/6/2025 </w:t>
      </w:r>
      <w:r w:rsidDel="00000000" w:rsidR="00000000" w:rsidRPr="00000000">
        <w:rPr>
          <w:b w:val="1"/>
          <w:bCs w:val="1"/>
          <w:sz w:val="24"/>
          <w:szCs w:val="24"/>
          <w:rtl w:val="0"/>
        </w:rPr>
        <w:t xml:space="preserve">Updated:</w:t>
      </w:r>
      <w:r w:rsidDel="00000000" w:rsidR="00000000" w:rsidRPr="00000000">
        <w:rPr>
          <w:sz w:val="24"/>
          <w:szCs w:val="24"/>
          <w:rtl w:val="0"/>
        </w:rPr>
        <w:t xml:space="preserve"> 28/6/2025</w:t>
      </w:r>
    </w:p>
    <w:p w:rsidR="00000000" w:rsidDel="00000000" w:rsidP="00000000" w:rsidRDefault="00000000" w:rsidRPr="00000000" w14:paraId="00000003">
      <w:pPr>
        <w:spacing w:after="240" w:before="240" w:line="279" w:lineRule="auto"/>
        <w:rPr>
          <w:sz w:val="24"/>
          <w:szCs w:val="24"/>
        </w:rPr>
      </w:pPr>
      <w:hyperlink r:id="rId6">
        <w:r w:rsidDel="00000000" w:rsidR="00000000" w:rsidRPr="00000000">
          <w:rPr>
            <w:color w:val="0000ee"/>
            <w:sz w:val="24"/>
            <w:szCs w:val="24"/>
            <w:u w:val="single"/>
            <w:rtl w:val="0"/>
          </w:rPr>
          <w:t xml:space="preserve">NEN 1 page summary</w:t>
        </w:r>
      </w:hyperlink>
      <w:r w:rsidDel="00000000" w:rsidR="00000000" w:rsidRPr="00000000">
        <w:rPr>
          <w:rtl w:val="0"/>
        </w:rPr>
      </w:r>
    </w:p>
    <w:sdt>
      <w:sdtPr>
        <w:id w:val="201640602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tpx08125z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Energy Network (NEN) Policy Proposal</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v07itvcj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ypxxqqu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Objectives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cyoq2w8i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Vision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4xasgc1x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Objectives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wwpa742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 Plan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k42mzart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Phased Rollout Refinement: A 9-Year Horizon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52au6fds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Mass Survey and Data Acquisition for Optimised Deployment</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1g3o88hi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Panel Sourcing Strategy: A Hybrid Approach to Maximising Value</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2oma5c5l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The Rationale for a Hybrid Approach</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d8ewwl9r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Real Feasibility of Repurposed Panel Acquisition</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peyfd2wr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Panel Sourcing, Testing, and Logistics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50y5tfwe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Advanced Inverter &amp; Monitoring Systems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4bydsuwx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Smart Grid Integration</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2zjcqll6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Community Engagement and Training</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4mwxv1bf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Addressing Implementation Challenges &amp; Mitigation Strategies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7t0t19ra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Transitional Subsidy Mechanism: Accelerating Universal Relief</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gaqgw4rd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Economic Analysis &amp; Funding Model: Maximising Value Through Strategic Sourcing</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b5v3q3di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Capital Expenditure (CAPEX)</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czvsiclv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Operational Expenditure (OPEX) &amp; Long-Term Value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o6mmker3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Economic Multipliers &amp; Job Creation</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z0lk32ap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Funding Model: Fiscal Responsibility and Targeted Investment</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1b8w25w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Economic Impact of the Transitional Subsidy</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wuy4ckfg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NEN Commercial Arm: Strategic Acquisitions and Public Listing Potential</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djcvve56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Purpose and Objectives of the NEN Commercial Arm:</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ykf8laop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Strategic Acquisitions: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pdn595kk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Public Listing on the Stock Market (Potential for IPO):</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nu5djrhb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Potential Valuation of an NEN Commercial Arm (Hypothetical):</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1yfgdh63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Benefits of this Model:</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df7f4yqz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Potential Risks:</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ij9tr1az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Implementation Timeline</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4fmvqwlf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Risks and Mitigation</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30y7u4ae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Benefits</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ob5vb6rj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Environmental Benefits</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8r47iqxy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Economic Benefits</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6w3jn1up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Resilience</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w1qt52f3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Export Capacity</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df6l4kyw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Energy Surplus Advantage: A Realistic State-by-State Analysis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3pxemeve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State-by-State Energy Model (Grouped by Grid)</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e2u5e5ug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State-by-State Solar Generation Risk Analysis</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lfbv6fij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 Calculation Methodology &amp; Context</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7aiz7z0c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 The Evergreen Advantage: Modelling the Compounding Surplus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zkdw9hwj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a5dlpnb8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7.5.5 Feasibility &amp; Justification for Repurposing Assumptions</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7g5pajfj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Optional Add-ons (Post-2032)</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47nfzue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Legislative Requests</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fq3hfrte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Immediate Priorities (First 12 Months)</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oms69pjk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Medium-Term Priorities (Years 2-3)</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8g6lxlgl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 A Foundational Investment in Australia’s Future</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yzfi74iz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Public Advocacy &amp; Communications Strategy: Winning the Narrative</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sfxktkce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Core Campaign Messaging: Simple, Powerful, True</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b5g1javb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Proactive Myth-Busting: Countering Common Attack Points</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arbyyu3u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Targeted Audience Engagement</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ibmsfg4p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Material Feasibility Analysis (9-Year Timeline)</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69tuide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3jwxyv7t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Net Material Demand Calculation</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arcqmbsf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Aggregate Material Demand for New Panels (50.24 GW)</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mmwx7v6t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Per-Year Material Demand Breakdown (Based on 50.24 GW Net New)</w:t>
              <w:tab/>
              <w:t xml:space="preserve">56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mw2pd1br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 Feasibility and Strategic Opportunity</w:t>
              <w:tab/>
              <w:t xml:space="preserve">57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qv9u4lw9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NEN Industrial Strategy: Ramp-Up &amp; Sustained Demand</w:t>
              <w:tab/>
              <w:t xml:space="preserve">59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v3z3kp48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w:t>
              <w:tab/>
              <w:t xml:space="preserve">59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pgkj7i7z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Manufacturing Ramp-Up: A Two-Pronged Strategy</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rropmeby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Sustained 'Evergreen' Demand: Securing the Industry's Future</w:t>
              <w:tab/>
              <w:t xml:space="preserve">60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f7earkjm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Lifecycle Environmental Analysis: A Smart Carbon &amp; Land Use Investment</w:t>
              <w:tab/>
              <w:t xml:space="preserve">61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pbpqvyn2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NEN Solar Panel Sourcing Feasibility</w:t>
              <w:tab/>
              <w:t xml:space="preserve">62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m7hzb7ee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w:t>
              <w:tab/>
              <w:t xml:space="preserve">62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2ocia5ar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Demand</w:t>
              <w:tab/>
              <w:t xml:space="preserve">62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wu731o0d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Battery Material Requirements</w:t>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6liccg6r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Three-Pillar Sourcing Strategy</w:t>
              <w:tab/>
              <w:t xml:space="preserve">63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q9oxou5j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w:t>
              <w:tab/>
              <w:t xml:space="preserve">64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qzaghclk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D: NEN Deployment Plan: Year 1 (2026) - Foundational Phase</w:t>
              <w:tab/>
              <w:t xml:space="preserve">64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07f90mf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Legislative &amp; Governance Stream</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mb6yrpa4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Planning &amp; Technical Stream</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e20e2xek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Procurement &amp; Industrial Stream</w:t>
              <w:tab/>
              <w:t xml:space="preserve">65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arlu3824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Workforce &amp; Pilot Program Stream</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0opr7zf1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Contingency Planning &amp; Risk Mitigation</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voa2ixp6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E: NEN 20-Year Environmental Impact Analysis</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8ixtl7ir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F: 7-Year NEN Feasibility Analysis</w:t>
              <w:tab/>
              <w:t xml:space="preserve">71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75p1emrp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G: Feasibility Analysis of the National Energy Network (NEN) Policy Proposal: An 8-Year Implementation Horizon</w:t>
              <w:tab/>
              <w:t xml:space="preserve">71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jkh74c9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H: Feasibility Analysis of the National Energy Network (NEN) Policy Proposal: A 9-Year Implementation Horizon (Recommended)</w:t>
              <w:tab/>
              <w:t xml:space="preserve">71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vo58hg2o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I: Redundancy Analysis of a 10-Year Implementation Horizon (Contingency Plan)</w:t>
              <w:tab/>
              <w:t xml:space="preserve">72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dx4nza4s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J: Strategic Comparison Matrix of Implementation Scenarios</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kma9x5m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K: Sovereign Capability to Global Exporter: An Aggressive Industrial Roadmap for Australia's NEN Manufacturing Initiative (2026-2050)</w:t>
              <w:tab/>
              <w:t xml:space="preserve">73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0pgoftg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G: NEN Sovereign Manufacturing Initiative: A Strategic Plan for Vertical Integration</w:t>
              <w:tab/>
              <w:t xml:space="preserve">74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jmf15kt1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Executive Summary</w:t>
              <w:tab/>
              <w:t xml:space="preserve">74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9jfyjivx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The Strategic Imperative: Deconstructing the NEN Node</w:t>
              <w:tab/>
              <w:t xml:space="preserve">75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d4ihcvh3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The Funding Engine: A Mandate for Sovereign Manufacturing</w:t>
              <w:tab/>
              <w:t xml:space="preserve">75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weydjmy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The Implementation Plan: A Three-Stream Manufacturing Strategy</w:t>
              <w:tab/>
              <w:t xml:space="preserve">76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wis51v9j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Stream A: Building the Sodium-Ion Battery Industry</w:t>
              <w:tab/>
              <w:t xml:space="preserve">76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sftuvkc9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Stream B: Partnering for Core Transformer Manufacturing</w:t>
              <w:tab/>
              <w:t xml:space="preserve">76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qogs8819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Stream C: Innovating the "Smart" Control Systems In-House</w:t>
              <w:tab/>
              <w:t xml:space="preserve">77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qhntsrv0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Integrated Assembly and Deployment</w:t>
              <w:tab/>
              <w:t xml:space="preserve">77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z715jur0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H: The National Electrification Subsidy Scheme - A Costed Stage 2 Initiative</w:t>
              <w:tab/>
              <w:t xml:space="preserve">77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ozae7qgo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The Strategic Imperative: Getting Australia Off Gas</w:t>
              <w:tab/>
              <w:t xml:space="preserve">77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f8l67tn1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Cost-Benefit Analysis</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79rtogu8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Cost Analysis: The Upfront Barrier to Electrification</w:t>
              <w:tab/>
              <w:t xml:space="preserve">78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5lsrrjuh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The Subsidy Model: A Simple and Generous Incentive</w:t>
              <w:tab/>
              <w:t xml:space="preserve">78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6y688i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National Program Costing</w:t>
              <w:tab/>
              <w:t xml:space="preserve">78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us9ts4bh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Funding Mechanism: A Dynamic and Self-Sufficient Model</w:t>
              <w:tab/>
              <w:t xml:space="preserve">79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7xo19hn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Climate Impact Analysis</w:t>
              <w:tab/>
              <w:t xml:space="preserve">81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ttqugjwu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Cost-Effectiveness Analysis: A Comparative Assessment</w:t>
              <w:tab/>
              <w:t xml:space="preserve">81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nncitx7a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Conclusion: A Powerful and Self-Sustaining Two-Stage Solution</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06B">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line="279" w:lineRule="auto"/>
        <w:rPr>
          <w:b w:val="1"/>
          <w:bCs w:val="1"/>
          <w:sz w:val="34"/>
          <w:szCs w:val="34"/>
        </w:rPr>
      </w:pPr>
      <w:bookmarkStart w:colFirst="0" w:colLast="0" w:name="_lhv07itvcjue"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6D">
      <w:pPr>
        <w:spacing w:after="240" w:before="240" w:line="279" w:lineRule="auto"/>
        <w:rPr>
          <w:rFonts w:ascii="Google Sans Text" w:cs="Google Sans Text" w:eastAsia="Google Sans Text" w:hAnsi="Google Sans Text"/>
          <w:color w:val="1b1c1d"/>
          <w:sz w:val="24"/>
          <w:szCs w:val="24"/>
        </w:rPr>
      </w:pPr>
      <w:hyperlink r:id="rId7">
        <w:r w:rsidDel="00000000" w:rsidR="00000000" w:rsidRPr="00000000">
          <w:rPr>
            <w:color w:val="0000ee"/>
            <w:sz w:val="24"/>
            <w:szCs w:val="24"/>
            <w:u w:val="single"/>
            <w:rtl w:val="0"/>
          </w:rPr>
          <w:t xml:space="preserve">National Energy Network Cost Analysis
</w:t>
        </w:r>
      </w:hyperlink>
      <w:r w:rsidDel="00000000" w:rsidR="00000000" w:rsidRPr="00000000">
        <w:rPr>
          <w:sz w:val="24"/>
          <w:szCs w:val="24"/>
          <w:rtl w:val="0"/>
        </w:rPr>
        <w:t xml:space="preserve"> UPDATE to budget figures will be required, new de-risked budget ~</w:t>
      </w:r>
      <w:r w:rsidDel="00000000" w:rsidR="00000000" w:rsidRPr="00000000">
        <w:rPr>
          <w:rFonts w:ascii="Google Sans Text" w:cs="Google Sans Text" w:eastAsia="Google Sans Text" w:hAnsi="Google Sans Text"/>
          <w:color w:val="1b1c1d"/>
          <w:sz w:val="24"/>
          <w:szCs w:val="24"/>
          <w:rtl w:val="0"/>
        </w:rPr>
        <w:t xml:space="preserve">$93.5 billion. Well within total fossil fuel subsidies within the same timeframe ~$126.9-$135 billion</w:t>
      </w:r>
    </w:p>
    <w:p w:rsidR="00000000" w:rsidDel="00000000" w:rsidP="00000000" w:rsidRDefault="00000000" w:rsidRPr="00000000" w14:paraId="0000006E">
      <w:pPr>
        <w:spacing w:after="240" w:before="240" w:line="279" w:lineRule="auto"/>
        <w:rPr>
          <w:rFonts w:ascii="Google Sans Text" w:cs="Google Sans Text" w:eastAsia="Google Sans Text" w:hAnsi="Google Sans Text"/>
          <w:color w:val="1b1c1d"/>
          <w:sz w:val="24"/>
          <w:szCs w:val="24"/>
        </w:rPr>
      </w:pPr>
      <w:hyperlink r:id="rId8">
        <w:r w:rsidDel="00000000" w:rsidR="00000000" w:rsidRPr="00000000">
          <w:rPr>
            <w:rFonts w:ascii="Google Sans Text" w:cs="Google Sans Text" w:eastAsia="Google Sans Text" w:hAnsi="Google Sans Text"/>
            <w:color w:val="0000ee"/>
            <w:sz w:val="24"/>
            <w:szCs w:val="24"/>
            <w:u w:val="single"/>
            <w:rtl w:val="0"/>
          </w:rPr>
          <w:t xml:space="preserve">v2 National Energy Network </w:t>
        </w:r>
      </w:hyperlink>
      <w:r w:rsidDel="00000000" w:rsidR="00000000" w:rsidRPr="00000000">
        <w:rPr>
          <w:rFonts w:ascii="Google Sans Text" w:cs="Google Sans Text" w:eastAsia="Google Sans Text" w:hAnsi="Google Sans Text"/>
          <w:color w:val="1b1c1d"/>
          <w:sz w:val="24"/>
          <w:szCs w:val="24"/>
          <w:rtl w:val="0"/>
        </w:rPr>
        <w:t xml:space="preserve"> version 2 of the document </w:t>
      </w:r>
    </w:p>
    <w:p w:rsidR="00000000" w:rsidDel="00000000" w:rsidP="00000000" w:rsidRDefault="00000000" w:rsidRPr="00000000" w14:paraId="0000006F">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070">
      <w:pPr>
        <w:spacing w:after="240" w:before="240" w:line="279" w:lineRule="auto"/>
        <w:rPr>
          <w:sz w:val="24"/>
          <w:szCs w:val="24"/>
        </w:rPr>
      </w:pPr>
      <w:r w:rsidDel="00000000" w:rsidR="00000000" w:rsidRPr="00000000">
        <w:rPr>
          <w:sz w:val="24"/>
          <w:szCs w:val="24"/>
          <w:rtl w:val="0"/>
        </w:rPr>
        <w:t xml:space="preserve">This document outlines the National Energy Network (NEN) policy, a transformative infrastructure project designed to permanently eliminate residential electricity costs for all Australians and establish Australia as a global leader in renewable energy technology and policy. The core of the NEN is the mass installation of government-owned solar systems on approximately 10 million households, creating the world's largest distributed power station, stabilised by a network of community-level battery storage.</w:t>
      </w:r>
    </w:p>
    <w:p w:rsidR="00000000" w:rsidDel="00000000" w:rsidP="00000000" w:rsidRDefault="00000000" w:rsidRPr="00000000" w14:paraId="00000071">
      <w:pPr>
        <w:spacing w:after="240" w:before="240" w:line="279" w:lineRule="auto"/>
        <w:rPr>
          <w:sz w:val="24"/>
          <w:szCs w:val="24"/>
        </w:rPr>
      </w:pPr>
      <w:r w:rsidDel="00000000" w:rsidR="00000000" w:rsidRPr="00000000">
        <w:rPr>
          <w:sz w:val="24"/>
          <w:szCs w:val="24"/>
          <w:rtl w:val="0"/>
        </w:rPr>
        <w:t xml:space="preserve">This revised proposal recommends a </w:t>
      </w:r>
      <w:r w:rsidDel="00000000" w:rsidR="00000000" w:rsidRPr="00000000">
        <w:rPr>
          <w:b w:val="1"/>
          <w:bCs w:val="1"/>
          <w:sz w:val="24"/>
          <w:szCs w:val="24"/>
          <w:rtl w:val="0"/>
        </w:rPr>
        <w:t xml:space="preserve">pragmatic and de-risked 9-year implementation timeline (2026-2034)</w:t>
      </w:r>
      <w:r w:rsidDel="00000000" w:rsidR="00000000" w:rsidRPr="00000000">
        <w:rPr>
          <w:sz w:val="24"/>
          <w:szCs w:val="24"/>
          <w:rtl w:val="0"/>
        </w:rPr>
        <w:t xml:space="preserve"> as the primary path to completion. This extended horizon provides the necessary buffer to navigate complex supply chain logistics, scale a skilled workforce sustainably, and manage procurement without succumbing to price volatility or geopolitical pressures.</w:t>
      </w:r>
    </w:p>
    <w:p w:rsidR="00000000" w:rsidDel="00000000" w:rsidP="00000000" w:rsidRDefault="00000000" w:rsidRPr="00000000" w14:paraId="00000072">
      <w:pPr>
        <w:spacing w:after="240" w:before="240" w:line="279" w:lineRule="auto"/>
        <w:rPr>
          <w:sz w:val="24"/>
          <w:szCs w:val="24"/>
        </w:rPr>
      </w:pPr>
      <w:r w:rsidDel="00000000" w:rsidR="00000000" w:rsidRPr="00000000">
        <w:rPr>
          <w:sz w:val="24"/>
          <w:szCs w:val="24"/>
          <w:rtl w:val="0"/>
        </w:rPr>
        <w:t xml:space="preserve">A key innovation in this revised strategy is the introduction of a </w:t>
      </w:r>
      <w:r w:rsidDel="00000000" w:rsidR="00000000" w:rsidRPr="00000000">
        <w:rPr>
          <w:b w:val="1"/>
          <w:bCs w:val="1"/>
          <w:sz w:val="24"/>
          <w:szCs w:val="24"/>
          <w:rtl w:val="0"/>
        </w:rPr>
        <w:t xml:space="preserve">Transitional Subsidy Mechanism</w:t>
      </w:r>
      <w:r w:rsidDel="00000000" w:rsidR="00000000" w:rsidRPr="00000000">
        <w:rPr>
          <w:sz w:val="24"/>
          <w:szCs w:val="24"/>
          <w:rtl w:val="0"/>
        </w:rPr>
        <w:t xml:space="preserve">. This is a fully costed component of the project designed to accelerate universal relief. The subsidy will be activated in </w:t>
      </w:r>
      <w:r w:rsidDel="00000000" w:rsidR="00000000" w:rsidRPr="00000000">
        <w:rPr>
          <w:b w:val="1"/>
          <w:bCs w:val="1"/>
          <w:sz w:val="24"/>
          <w:szCs w:val="24"/>
          <w:rtl w:val="0"/>
        </w:rPr>
        <w:t xml:space="preserve">2030</w:t>
      </w:r>
      <w:r w:rsidDel="00000000" w:rsidR="00000000" w:rsidRPr="00000000">
        <w:rPr>
          <w:sz w:val="24"/>
          <w:szCs w:val="24"/>
          <w:rtl w:val="0"/>
        </w:rPr>
        <w:t xml:space="preserve">, when NEN generation reaches 75% of residential demand, and run until parity (100% of demand) is met in </w:t>
      </w:r>
      <w:r w:rsidDel="00000000" w:rsidR="00000000" w:rsidRPr="00000000">
        <w:rPr>
          <w:b w:val="1"/>
          <w:bCs w:val="1"/>
          <w:sz w:val="24"/>
          <w:szCs w:val="24"/>
          <w:rtl w:val="0"/>
        </w:rPr>
        <w:t xml:space="preserve">2031</w:t>
      </w:r>
      <w:r w:rsidDel="00000000" w:rsidR="00000000" w:rsidRPr="00000000">
        <w:rPr>
          <w:sz w:val="24"/>
          <w:szCs w:val="24"/>
          <w:rtl w:val="0"/>
        </w:rPr>
        <w:t xml:space="preserve">. This ensures that the cost-of-living relief is delivered universally across the nation four years ahead of the project's physical completion.</w:t>
      </w:r>
    </w:p>
    <w:p w:rsidR="00000000" w:rsidDel="00000000" w:rsidP="00000000" w:rsidRDefault="00000000" w:rsidRPr="00000000" w14:paraId="00000073">
      <w:pPr>
        <w:spacing w:after="240" w:before="240" w:line="279" w:lineRule="auto"/>
        <w:rPr>
          <w:sz w:val="24"/>
          <w:szCs w:val="24"/>
        </w:rPr>
      </w:pPr>
      <w:r w:rsidDel="00000000" w:rsidR="00000000" w:rsidRPr="00000000">
        <w:rPr>
          <w:sz w:val="24"/>
          <w:szCs w:val="24"/>
          <w:rtl w:val="0"/>
        </w:rPr>
        <w:t xml:space="preserve">The NEN's total capital expenditure is estimated at </w:t>
      </w:r>
      <w:r w:rsidDel="00000000" w:rsidR="00000000" w:rsidRPr="00000000">
        <w:rPr>
          <w:b w:val="1"/>
          <w:bCs w:val="1"/>
          <w:sz w:val="24"/>
          <w:szCs w:val="24"/>
          <w:rtl w:val="0"/>
        </w:rPr>
        <w:t xml:space="preserve">$70.1 billion</w:t>
      </w:r>
      <w:r w:rsidDel="00000000" w:rsidR="00000000" w:rsidRPr="00000000">
        <w:rPr>
          <w:sz w:val="24"/>
          <w:szCs w:val="24"/>
          <w:rtl w:val="0"/>
        </w:rPr>
        <w:t xml:space="preserve">. The project will be funded by an accelerating redirection of direct fossil fuel subsidies, which is later supplemented and ultimately replaced by the NEN's own revenue generation from selling grid services. This sophisticated model sees the project become </w:t>
      </w:r>
      <w:r w:rsidDel="00000000" w:rsidR="00000000" w:rsidRPr="00000000">
        <w:rPr>
          <w:b w:val="1"/>
          <w:bCs w:val="1"/>
          <w:sz w:val="24"/>
          <w:szCs w:val="24"/>
          <w:rtl w:val="0"/>
        </w:rPr>
        <w:t xml:space="preserve">self-funding in its final year</w:t>
      </w:r>
      <w:r w:rsidDel="00000000" w:rsidR="00000000" w:rsidRPr="00000000">
        <w:rPr>
          <w:sz w:val="24"/>
          <w:szCs w:val="24"/>
          <w:rtl w:val="0"/>
        </w:rPr>
        <w:t xml:space="preserve">, generating a national surplus of approximately </w:t>
      </w:r>
      <w:r w:rsidDel="00000000" w:rsidR="00000000" w:rsidRPr="00000000">
        <w:rPr>
          <w:b w:val="1"/>
          <w:bCs w:val="1"/>
          <w:sz w:val="24"/>
          <w:szCs w:val="24"/>
          <w:rtl w:val="0"/>
        </w:rPr>
        <w:t xml:space="preserve">$24 billion</w:t>
      </w:r>
      <w:r w:rsidDel="00000000" w:rsidR="00000000" w:rsidRPr="00000000">
        <w:rPr>
          <w:sz w:val="24"/>
          <w:szCs w:val="24"/>
          <w:rtl w:val="0"/>
        </w:rPr>
        <w:t xml:space="preserve">. This surplus will be managed through the legislated </w:t>
      </w:r>
      <w:r w:rsidDel="00000000" w:rsidR="00000000" w:rsidRPr="00000000">
        <w:rPr>
          <w:b w:val="1"/>
          <w:bCs w:val="1"/>
          <w:sz w:val="24"/>
          <w:szCs w:val="24"/>
          <w:rtl w:val="0"/>
        </w:rPr>
        <w:t xml:space="preserve">NEN Infrastructure Trust Fund (NEN ITF)</w:t>
      </w:r>
      <w:r w:rsidDel="00000000" w:rsidR="00000000" w:rsidRPr="00000000">
        <w:rPr>
          <w:sz w:val="24"/>
          <w:szCs w:val="24"/>
          <w:rtl w:val="0"/>
        </w:rPr>
        <w:t xml:space="preserve">, which will provide a contingency buffer and co-invest in domestic manufacturing, creating a powerful synergy with the </w:t>
      </w:r>
      <w:r w:rsidDel="00000000" w:rsidR="00000000" w:rsidRPr="00000000">
        <w:rPr>
          <w:i w:val="1"/>
          <w:iCs w:val="1"/>
          <w:sz w:val="24"/>
          <w:szCs w:val="24"/>
          <w:rtl w:val="0"/>
        </w:rPr>
        <w:t xml:space="preserve">Future Made in Australia</w:t>
      </w:r>
      <w:r w:rsidDel="00000000" w:rsidR="00000000" w:rsidRPr="00000000">
        <w:rPr>
          <w:sz w:val="24"/>
          <w:szCs w:val="24"/>
          <w:rtl w:val="0"/>
        </w:rPr>
        <w:t xml:space="preserve"> Act. This makes the project fiscally positive from day one without the need for bonds or new taxes.</w:t>
      </w:r>
    </w:p>
    <w:p w:rsidR="00000000" w:rsidDel="00000000" w:rsidP="00000000" w:rsidRDefault="00000000" w:rsidRPr="00000000" w14:paraId="00000074">
      <w:pPr>
        <w:spacing w:after="240" w:before="240" w:line="279" w:lineRule="auto"/>
        <w:rPr>
          <w:sz w:val="24"/>
          <w:szCs w:val="24"/>
        </w:rPr>
      </w:pPr>
      <w:r w:rsidDel="00000000" w:rsidR="00000000" w:rsidRPr="00000000">
        <w:rPr>
          <w:sz w:val="24"/>
          <w:szCs w:val="24"/>
          <w:rtl w:val="0"/>
        </w:rPr>
        <w:t xml:space="preserve">A cornerstone of this policy is an </w:t>
      </w:r>
      <w:r w:rsidDel="00000000" w:rsidR="00000000" w:rsidRPr="00000000">
        <w:rPr>
          <w:b w:val="1"/>
          <w:bCs w:val="1"/>
          <w:sz w:val="24"/>
          <w:szCs w:val="24"/>
          <w:rtl w:val="0"/>
        </w:rPr>
        <w:t xml:space="preserve">aggressive, high-growth industrial plan</w:t>
      </w:r>
      <w:r w:rsidDel="00000000" w:rsidR="00000000" w:rsidRPr="00000000">
        <w:rPr>
          <w:sz w:val="24"/>
          <w:szCs w:val="24"/>
          <w:rtl w:val="0"/>
        </w:rPr>
        <w:t xml:space="preserve"> built on a decentralized "virtual gigafactory" model. Instead of a conservative, sequential build-out, this roadmap calls for the rapid and overlapping construction of multiple manufacturing clusters across Australia. This approach fully utilizes the manufacturing component of the NEN ITF from the beginning to establish a dominant domestic production capacity that not only meets the NEN's needs but is explicitly designed for strategic grid expansion and large-scale exports from its inception. This creates a powerful synergy with the </w:t>
      </w:r>
      <w:r w:rsidDel="00000000" w:rsidR="00000000" w:rsidRPr="00000000">
        <w:rPr>
          <w:b w:val="1"/>
          <w:bCs w:val="1"/>
          <w:sz w:val="24"/>
          <w:szCs w:val="24"/>
          <w:rtl w:val="0"/>
        </w:rPr>
        <w:t xml:space="preserve">Future Made in Australia</w:t>
      </w:r>
      <w:r w:rsidDel="00000000" w:rsidR="00000000" w:rsidRPr="00000000">
        <w:rPr>
          <w:sz w:val="24"/>
          <w:szCs w:val="24"/>
          <w:rtl w:val="0"/>
        </w:rPr>
        <w:t xml:space="preserve"> Act, using the NEN's own financial success to build the domestic supply chains it will need for its long-term operation and maintenance.</w:t>
      </w:r>
    </w:p>
    <w:p w:rsidR="00000000" w:rsidDel="00000000" w:rsidP="00000000" w:rsidRDefault="00000000" w:rsidRPr="00000000" w14:paraId="00000075">
      <w:pPr>
        <w:spacing w:after="240" w:before="240" w:line="279" w:lineRule="auto"/>
        <w:rPr>
          <w:sz w:val="24"/>
          <w:szCs w:val="24"/>
        </w:rPr>
      </w:pPr>
      <w:r w:rsidDel="00000000" w:rsidR="00000000" w:rsidRPr="00000000">
        <w:rPr>
          <w:sz w:val="24"/>
          <w:szCs w:val="24"/>
          <w:rtl w:val="0"/>
        </w:rPr>
        <w:t xml:space="preserve">The NEN policy is designed as a foundational platform. This proposal includes a fully-costed </w:t>
      </w:r>
      <w:r w:rsidDel="00000000" w:rsidR="00000000" w:rsidRPr="00000000">
        <w:rPr>
          <w:b w:val="1"/>
          <w:bCs w:val="1"/>
          <w:sz w:val="24"/>
          <w:szCs w:val="24"/>
          <w:rtl w:val="0"/>
        </w:rPr>
        <w:t xml:space="preserve">Stage 2 Initiative: A National Electrification Subsidy Scheme.</w:t>
      </w:r>
      <w:r w:rsidDel="00000000" w:rsidR="00000000" w:rsidRPr="00000000">
        <w:rPr>
          <w:sz w:val="24"/>
          <w:szCs w:val="24"/>
          <w:rtl w:val="0"/>
        </w:rPr>
        <w:t xml:space="preserve"> This scheme will leverage the NEN's success and its financial surplus to offer grants of up to $7,500 per household to help 5 million homes get off fossil gas. This second stage can be fully funded by the NEN's own financial returns, requiring no new taxes or extended subsidies.</w:t>
      </w:r>
    </w:p>
    <w:p w:rsidR="00000000" w:rsidDel="00000000" w:rsidP="00000000" w:rsidRDefault="00000000" w:rsidRPr="00000000" w14:paraId="00000076">
      <w:pPr>
        <w:spacing w:after="240" w:before="240" w:line="279" w:lineRule="auto"/>
        <w:rPr>
          <w:sz w:val="24"/>
          <w:szCs w:val="24"/>
        </w:rPr>
      </w:pPr>
      <w:r w:rsidDel="00000000" w:rsidR="00000000" w:rsidRPr="00000000">
        <w:rPr>
          <w:sz w:val="24"/>
          <w:szCs w:val="24"/>
          <w:rtl w:val="0"/>
        </w:rPr>
        <w:t xml:space="preserve">The project will create an estimated 150,000 direct and 300,000 indirect jobs, foster domestic manufacturing capabilities, and generate significant export revenue from surplus energy. The NEN is not merely an energy policy; it is a comprehensive economic, social, and environmental strategy for a prosperous and sustainable Australian future.</w:t>
      </w:r>
    </w:p>
    <w:p w:rsidR="00000000" w:rsidDel="00000000" w:rsidP="00000000" w:rsidRDefault="00000000" w:rsidRPr="00000000" w14:paraId="00000077">
      <w:pPr>
        <w:pStyle w:val="Heading2"/>
        <w:keepNext w:val="0"/>
        <w:keepLines w:val="0"/>
        <w:spacing w:after="80" w:line="279" w:lineRule="auto"/>
        <w:rPr>
          <w:b w:val="1"/>
          <w:bCs w:val="1"/>
          <w:sz w:val="34"/>
          <w:szCs w:val="34"/>
        </w:rPr>
      </w:pPr>
      <w:bookmarkStart w:colFirst="0" w:colLast="0" w:name="_crypxxqqu5i" w:id="2"/>
      <w:bookmarkEnd w:id="2"/>
      <w:r w:rsidDel="00000000" w:rsidR="00000000" w:rsidRPr="00000000">
        <w:rPr>
          <w:b w:val="1"/>
          <w:bCs w:val="1"/>
          <w:sz w:val="34"/>
          <w:szCs w:val="34"/>
          <w:rtl w:val="0"/>
        </w:rPr>
        <w:t xml:space="preserve">2. Objectives</w:t>
      </w:r>
    </w:p>
    <w:p w:rsidR="00000000" w:rsidDel="00000000" w:rsidP="00000000" w:rsidRDefault="00000000" w:rsidRPr="00000000" w14:paraId="00000078">
      <w:pPr>
        <w:pStyle w:val="Heading3"/>
        <w:keepNext w:val="0"/>
        <w:keepLines w:val="0"/>
        <w:spacing w:line="279" w:lineRule="auto"/>
        <w:rPr/>
      </w:pPr>
      <w:bookmarkStart w:colFirst="0" w:colLast="0" w:name="_13cyoq2w8i4e" w:id="3"/>
      <w:bookmarkEnd w:id="3"/>
      <w:r w:rsidDel="00000000" w:rsidR="00000000" w:rsidRPr="00000000">
        <w:rPr>
          <w:rtl w:val="0"/>
        </w:rPr>
        <w:t xml:space="preserve">2.1 Vision</w:t>
      </w:r>
    </w:p>
    <w:p w:rsidR="00000000" w:rsidDel="00000000" w:rsidP="00000000" w:rsidRDefault="00000000" w:rsidRPr="00000000" w14:paraId="00000079">
      <w:pPr>
        <w:spacing w:after="240" w:before="240" w:line="279" w:lineRule="auto"/>
        <w:rPr>
          <w:sz w:val="24"/>
          <w:szCs w:val="24"/>
        </w:rPr>
      </w:pPr>
      <w:r w:rsidDel="00000000" w:rsidR="00000000" w:rsidRPr="00000000">
        <w:rPr>
          <w:sz w:val="24"/>
          <w:szCs w:val="24"/>
          <w:rtl w:val="0"/>
        </w:rPr>
        <w:t xml:space="preserve">To create a future where every Australian has access to free, clean, and reliable electricity as a basic right, powered by a nationalised, decentralised, and intelligent energy grid that drives economic prosperity, social equity, and environmental sustainability.</w:t>
      </w:r>
    </w:p>
    <w:p w:rsidR="00000000" w:rsidDel="00000000" w:rsidP="00000000" w:rsidRDefault="00000000" w:rsidRPr="00000000" w14:paraId="0000007A">
      <w:pPr>
        <w:pStyle w:val="Heading3"/>
        <w:keepNext w:val="0"/>
        <w:keepLines w:val="0"/>
        <w:spacing w:line="279" w:lineRule="auto"/>
        <w:rPr/>
      </w:pPr>
      <w:bookmarkStart w:colFirst="0" w:colLast="0" w:name="_9b4xasgc1x1m" w:id="4"/>
      <w:bookmarkEnd w:id="4"/>
      <w:r w:rsidDel="00000000" w:rsidR="00000000" w:rsidRPr="00000000">
        <w:rPr>
          <w:rtl w:val="0"/>
        </w:rPr>
        <w:t xml:space="preserve">2.2 Objectives</w:t>
      </w:r>
    </w:p>
    <w:p w:rsidR="00000000" w:rsidDel="00000000" w:rsidP="00000000" w:rsidRDefault="00000000" w:rsidRPr="00000000" w14:paraId="0000007B">
      <w:pPr>
        <w:numPr>
          <w:ilvl w:val="0"/>
          <w:numId w:val="35"/>
        </w:numPr>
        <w:spacing w:after="0" w:afterAutospacing="0" w:before="240" w:line="279" w:lineRule="auto"/>
        <w:ind w:left="720" w:hanging="360"/>
        <w:rPr>
          <w:sz w:val="24"/>
          <w:szCs w:val="24"/>
        </w:rPr>
      </w:pPr>
      <w:r w:rsidDel="00000000" w:rsidR="00000000" w:rsidRPr="00000000">
        <w:rPr>
          <w:b w:val="1"/>
          <w:bCs w:val="1"/>
          <w:sz w:val="24"/>
          <w:szCs w:val="24"/>
          <w:rtl w:val="0"/>
        </w:rPr>
        <w:t xml:space="preserve">Eliminate Residential Electricity Bills:</w:t>
      </w:r>
      <w:r w:rsidDel="00000000" w:rsidR="00000000" w:rsidRPr="00000000">
        <w:rPr>
          <w:sz w:val="24"/>
          <w:szCs w:val="24"/>
          <w:rtl w:val="0"/>
        </w:rPr>
        <w:t xml:space="preserve"> Achieve 100% elimination of electricity costs for all Australian households through the installation of government-owned solar systems.</w:t>
      </w:r>
    </w:p>
    <w:p w:rsidR="00000000" w:rsidDel="00000000" w:rsidP="00000000" w:rsidRDefault="00000000" w:rsidRPr="00000000" w14:paraId="0000007C">
      <w:pPr>
        <w:numPr>
          <w:ilvl w:val="0"/>
          <w:numId w:val="35"/>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Ensure Grid Stability and Reliability:</w:t>
      </w:r>
      <w:r w:rsidDel="00000000" w:rsidR="00000000" w:rsidRPr="00000000">
        <w:rPr>
          <w:sz w:val="24"/>
          <w:szCs w:val="24"/>
          <w:rtl w:val="0"/>
        </w:rPr>
        <w:t xml:space="preserve"> Create the world's largest distributed power station, leveraging AI-driven smart grid technology and a network of community-level battery storage to provide unparalleled grid stability, resilience against climate events, and energy security.</w:t>
      </w:r>
    </w:p>
    <w:p w:rsidR="00000000" w:rsidDel="00000000" w:rsidP="00000000" w:rsidRDefault="00000000" w:rsidRPr="00000000" w14:paraId="0000007D">
      <w:pPr>
        <w:numPr>
          <w:ilvl w:val="0"/>
          <w:numId w:val="35"/>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Drive Economic Growth and Job Creation:</w:t>
      </w:r>
      <w:r w:rsidDel="00000000" w:rsidR="00000000" w:rsidRPr="00000000">
        <w:rPr>
          <w:sz w:val="24"/>
          <w:szCs w:val="24"/>
          <w:rtl w:val="0"/>
        </w:rPr>
        <w:t xml:space="preserve"> Stimulate the Australian economy by creating an estimated 150,000 direct and 300,000 indirect jobs in manufacturing, installation, logistics, and technology development.</w:t>
      </w:r>
    </w:p>
    <w:p w:rsidR="00000000" w:rsidDel="00000000" w:rsidP="00000000" w:rsidRDefault="00000000" w:rsidRPr="00000000" w14:paraId="0000007E">
      <w:pPr>
        <w:numPr>
          <w:ilvl w:val="0"/>
          <w:numId w:val="35"/>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Achieve Fiscal Responsibility:</w:t>
      </w:r>
      <w:r w:rsidDel="00000000" w:rsidR="00000000" w:rsidRPr="00000000">
        <w:rPr>
          <w:sz w:val="24"/>
          <w:szCs w:val="24"/>
          <w:rtl w:val="0"/>
        </w:rPr>
        <w:t xml:space="preserve"> Fund the entire project by redirecting existing fossil fuel subsidies, converting sunk costs into a permanent national asset that becomes self-funding before its completion, without imposing new taxes.</w:t>
      </w:r>
    </w:p>
    <w:p w:rsidR="00000000" w:rsidDel="00000000" w:rsidP="00000000" w:rsidRDefault="00000000" w:rsidRPr="00000000" w14:paraId="0000007F">
      <w:pPr>
        <w:numPr>
          <w:ilvl w:val="0"/>
          <w:numId w:val="35"/>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Promote Social Equity:</w:t>
      </w:r>
      <w:r w:rsidDel="00000000" w:rsidR="00000000" w:rsidRPr="00000000">
        <w:rPr>
          <w:sz w:val="24"/>
          <w:szCs w:val="24"/>
          <w:rtl w:val="0"/>
        </w:rPr>
        <w:t xml:space="preserve"> Ensure all Australians, regardless of location or income, benefit from the energy transition simultaneously through a phased rollout and a pre-funded transitional subsidy mechanism.</w:t>
      </w:r>
    </w:p>
    <w:p w:rsidR="00000000" w:rsidDel="00000000" w:rsidP="00000000" w:rsidRDefault="00000000" w:rsidRPr="00000000" w14:paraId="00000080">
      <w:pPr>
        <w:numPr>
          <w:ilvl w:val="0"/>
          <w:numId w:val="35"/>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Lead in Global Climate Action:</w:t>
      </w:r>
      <w:r w:rsidDel="00000000" w:rsidR="00000000" w:rsidRPr="00000000">
        <w:rPr>
          <w:sz w:val="24"/>
          <w:szCs w:val="24"/>
          <w:rtl w:val="0"/>
        </w:rPr>
        <w:t xml:space="preserve"> Drastically reduce Australia’s carbon emissions, positioning the nation as a global leader in renewable energy innovation and actionable climate policy.</w:t>
      </w:r>
    </w:p>
    <w:p w:rsidR="00000000" w:rsidDel="00000000" w:rsidP="00000000" w:rsidRDefault="00000000" w:rsidRPr="00000000" w14:paraId="00000081">
      <w:pPr>
        <w:numPr>
          <w:ilvl w:val="0"/>
          <w:numId w:val="35"/>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Foster Sovereign Capability:</w:t>
      </w:r>
      <w:r w:rsidDel="00000000" w:rsidR="00000000" w:rsidRPr="00000000">
        <w:rPr>
          <w:sz w:val="24"/>
          <w:szCs w:val="24"/>
          <w:rtl w:val="0"/>
        </w:rPr>
        <w:t xml:space="preserve"> Develop domestic manufacturing for key renewable energy components, reducing reliance on foreign supply chains and building a valuable export industry, supported by targeted co-investment from the NEN Infrastructure Trust Fund.</w:t>
      </w:r>
    </w:p>
    <w:p w:rsidR="00000000" w:rsidDel="00000000" w:rsidP="00000000" w:rsidRDefault="00000000" w:rsidRPr="00000000" w14:paraId="00000082">
      <w:pPr>
        <w:pStyle w:val="Heading2"/>
        <w:keepNext w:val="0"/>
        <w:keepLines w:val="0"/>
        <w:spacing w:after="80" w:line="279" w:lineRule="auto"/>
        <w:rPr>
          <w:b w:val="1"/>
          <w:bCs w:val="1"/>
          <w:sz w:val="34"/>
          <w:szCs w:val="34"/>
        </w:rPr>
      </w:pPr>
      <w:bookmarkStart w:colFirst="0" w:colLast="0" w:name="_w7kwwpa7423p" w:id="5"/>
      <w:bookmarkEnd w:id="5"/>
      <w:r w:rsidDel="00000000" w:rsidR="00000000" w:rsidRPr="00000000">
        <w:rPr>
          <w:b w:val="1"/>
          <w:bCs w:val="1"/>
          <w:sz w:val="34"/>
          <w:szCs w:val="34"/>
          <w:rtl w:val="0"/>
        </w:rPr>
        <w:t xml:space="preserve">3. Implementation Plan</w:t>
      </w:r>
    </w:p>
    <w:p w:rsidR="00000000" w:rsidDel="00000000" w:rsidP="00000000" w:rsidRDefault="00000000" w:rsidRPr="00000000" w14:paraId="00000083">
      <w:pPr>
        <w:pStyle w:val="Heading3"/>
        <w:keepNext w:val="0"/>
        <w:keepLines w:val="0"/>
        <w:spacing w:line="279" w:lineRule="auto"/>
        <w:rPr/>
      </w:pPr>
      <w:bookmarkStart w:colFirst="0" w:colLast="0" w:name="_ywk42mzartgl" w:id="6"/>
      <w:bookmarkEnd w:id="6"/>
      <w:r w:rsidDel="00000000" w:rsidR="00000000" w:rsidRPr="00000000">
        <w:rPr>
          <w:rtl w:val="0"/>
        </w:rPr>
        <w:t xml:space="preserve">3.1 Phased Rollout Refinement: A 9-Year Horizon</w:t>
      </w:r>
    </w:p>
    <w:p w:rsidR="00000000" w:rsidDel="00000000" w:rsidP="00000000" w:rsidRDefault="00000000" w:rsidRPr="00000000" w14:paraId="00000084">
      <w:pPr>
        <w:spacing w:after="240" w:before="240" w:line="279" w:lineRule="auto"/>
        <w:rPr>
          <w:sz w:val="24"/>
          <w:szCs w:val="24"/>
        </w:rPr>
      </w:pPr>
      <w:r w:rsidDel="00000000" w:rsidR="00000000" w:rsidRPr="00000000">
        <w:rPr>
          <w:sz w:val="24"/>
          <w:szCs w:val="24"/>
          <w:rtl w:val="0"/>
        </w:rPr>
        <w:t xml:space="preserve">The NEN will be implemented over a carefully managed 9-year period, from 2026 to 2034. This timeline is designed to align with logistical realities, workforce development, and supply chain capacity, ensuring a smooth and efficient rollout. The plan prioritises a scalable model that can be adjusted based on real-time data and feedback.</w:t>
      </w:r>
    </w:p>
    <w:p w:rsidR="00000000" w:rsidDel="00000000" w:rsidP="00000000" w:rsidRDefault="00000000" w:rsidRPr="00000000" w14:paraId="00000085">
      <w:pPr>
        <w:spacing w:after="240" w:before="240" w:line="279" w:lineRule="auto"/>
        <w:rPr>
          <w:b w:val="1"/>
          <w:bCs w:val="1"/>
          <w:sz w:val="24"/>
          <w:szCs w:val="24"/>
        </w:rPr>
      </w:pPr>
      <w:r w:rsidDel="00000000" w:rsidR="00000000" w:rsidRPr="00000000">
        <w:rPr>
          <w:b w:val="1"/>
          <w:bCs w:val="1"/>
          <w:sz w:val="24"/>
          <w:szCs w:val="24"/>
          <w:rtl w:val="0"/>
        </w:rPr>
        <w:t xml:space="preserve">The rollout is structured in three distinct phases:</w:t>
      </w:r>
    </w:p>
    <w:p w:rsidR="00000000" w:rsidDel="00000000" w:rsidP="00000000" w:rsidRDefault="00000000" w:rsidRPr="00000000" w14:paraId="00000086">
      <w:pPr>
        <w:numPr>
          <w:ilvl w:val="0"/>
          <w:numId w:val="79"/>
        </w:numPr>
        <w:spacing w:after="0" w:afterAutospacing="0" w:before="240" w:line="279" w:lineRule="auto"/>
        <w:ind w:left="720" w:hanging="360"/>
        <w:rPr>
          <w:sz w:val="24"/>
          <w:szCs w:val="24"/>
        </w:rPr>
      </w:pPr>
      <w:r w:rsidDel="00000000" w:rsidR="00000000" w:rsidRPr="00000000">
        <w:rPr>
          <w:b w:val="1"/>
          <w:bCs w:val="1"/>
          <w:sz w:val="24"/>
          <w:szCs w:val="24"/>
          <w:rtl w:val="0"/>
        </w:rPr>
        <w:t xml:space="preserve">Phase 1: Foundation &amp; Scaling (Years 1-3: 2026-2028)</w:t>
      </w:r>
    </w:p>
    <w:p w:rsidR="00000000" w:rsidDel="00000000" w:rsidP="00000000" w:rsidRDefault="00000000" w:rsidRPr="00000000" w14:paraId="00000087">
      <w:pPr>
        <w:numPr>
          <w:ilvl w:val="1"/>
          <w:numId w:val="79"/>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Legislative enactment, procurement of initial hardware, workforce mobilisation, and targeted pilot deployments.</w:t>
      </w:r>
    </w:p>
    <w:p w:rsidR="00000000" w:rsidDel="00000000" w:rsidP="00000000" w:rsidRDefault="00000000" w:rsidRPr="00000000" w14:paraId="00000088">
      <w:pPr>
        <w:numPr>
          <w:ilvl w:val="1"/>
          <w:numId w:val="79"/>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1.75 million household installations completed.</w:t>
      </w:r>
    </w:p>
    <w:p w:rsidR="00000000" w:rsidDel="00000000" w:rsidP="00000000" w:rsidRDefault="00000000" w:rsidRPr="00000000" w14:paraId="00000089">
      <w:pPr>
        <w:numPr>
          <w:ilvl w:val="0"/>
          <w:numId w:val="79"/>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Phase 2: Mass Deployment &amp; Subsidy Activation (Years 4-7: 2029-2032)</w:t>
      </w:r>
    </w:p>
    <w:p w:rsidR="00000000" w:rsidDel="00000000" w:rsidP="00000000" w:rsidRDefault="00000000" w:rsidRPr="00000000" w14:paraId="0000008A">
      <w:pPr>
        <w:numPr>
          <w:ilvl w:val="1"/>
          <w:numId w:val="79"/>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Accelerated national rollout and activation of the universal subsidy.</w:t>
      </w:r>
    </w:p>
    <w:p w:rsidR="00000000" w:rsidDel="00000000" w:rsidP="00000000" w:rsidRDefault="00000000" w:rsidRPr="00000000" w14:paraId="0000008B">
      <w:pPr>
        <w:numPr>
          <w:ilvl w:val="1"/>
          <w:numId w:val="79"/>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5.5 million additional household installations completed.</w:t>
      </w:r>
    </w:p>
    <w:p w:rsidR="00000000" w:rsidDel="00000000" w:rsidP="00000000" w:rsidRDefault="00000000" w:rsidRPr="00000000" w14:paraId="0000008C">
      <w:pPr>
        <w:numPr>
          <w:ilvl w:val="0"/>
          <w:numId w:val="79"/>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Phase 3: Completion &amp; Optimisation (Years 8-9: 2033-2034)</w:t>
      </w:r>
    </w:p>
    <w:p w:rsidR="00000000" w:rsidDel="00000000" w:rsidP="00000000" w:rsidRDefault="00000000" w:rsidRPr="00000000" w14:paraId="0000008D">
      <w:pPr>
        <w:numPr>
          <w:ilvl w:val="1"/>
          <w:numId w:val="79"/>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Connecting the remaining households, grid optimisation, and expanding export capabilities.</w:t>
      </w:r>
    </w:p>
    <w:p w:rsidR="00000000" w:rsidDel="00000000" w:rsidP="00000000" w:rsidRDefault="00000000" w:rsidRPr="00000000" w14:paraId="0000008E">
      <w:pPr>
        <w:numPr>
          <w:ilvl w:val="1"/>
          <w:numId w:val="79"/>
        </w:numPr>
        <w:spacing w:after="240" w:before="0" w:beforeAutospacing="0" w:line="279" w:lineRule="auto"/>
        <w:ind w:left="1440" w:hanging="360"/>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~4.09 million additional household installations completed.</w:t>
      </w:r>
    </w:p>
    <w:p w:rsidR="00000000" w:rsidDel="00000000" w:rsidP="00000000" w:rsidRDefault="00000000" w:rsidRPr="00000000" w14:paraId="0000008F">
      <w:pPr>
        <w:spacing w:after="240" w:before="240" w:line="279" w:lineRule="auto"/>
        <w:rPr>
          <w:b w:val="1"/>
          <w:bCs w:val="1"/>
          <w:sz w:val="24"/>
          <w:szCs w:val="24"/>
        </w:rPr>
        <w:sectPr>
          <w:head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spacing w:after="240" w:before="240" w:line="279" w:lineRule="auto"/>
        <w:rPr>
          <w:b w:val="1"/>
          <w:bCs w:val="1"/>
          <w:sz w:val="24"/>
          <w:szCs w:val="24"/>
        </w:rPr>
      </w:pPr>
      <w:r w:rsidDel="00000000" w:rsidR="00000000" w:rsidRPr="00000000">
        <w:rPr>
          <w:b w:val="1"/>
          <w:bCs w:val="1"/>
          <w:sz w:val="24"/>
          <w:szCs w:val="24"/>
          <w:rtl w:val="0"/>
        </w:rPr>
        <w:t xml:space="preserve">Table 3.1: Proposed 9-Year NEN Implementation Timeline (2026-2034) with Self-Funding Mechanism</w:t>
      </w:r>
    </w:p>
    <w:tbl>
      <w:tblPr>
        <w:tblStyle w:val="Table1"/>
        <w:tblW w:w="14745.0" w:type="dxa"/>
        <w:jc w:val="left"/>
        <w:tblInd w:w="-855.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65"/>
        <w:gridCol w:w="1845"/>
        <w:gridCol w:w="1545"/>
        <w:gridCol w:w="1845"/>
        <w:gridCol w:w="1830"/>
        <w:gridCol w:w="1815"/>
        <w:gridCol w:w="1455"/>
        <w:gridCol w:w="1830"/>
        <w:gridCol w:w="1815"/>
        <w:tblGridChange w:id="0">
          <w:tblGrid>
            <w:gridCol w:w="765"/>
            <w:gridCol w:w="1845"/>
            <w:gridCol w:w="1545"/>
            <w:gridCol w:w="1845"/>
            <w:gridCol w:w="1830"/>
            <w:gridCol w:w="1815"/>
            <w:gridCol w:w="1455"/>
            <w:gridCol w:w="1830"/>
            <w:gridCol w:w="1815"/>
          </w:tblGrid>
        </w:tblGridChange>
      </w:tblGrid>
      <w:tr>
        <w:trPr>
          <w:cantSplit w:val="0"/>
          <w:trHeight w:val="1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9" w:lineRule="auto"/>
              <w:jc w:val="center"/>
              <w:rPr>
                <w:b w:val="1"/>
                <w:bCs w:val="1"/>
                <w:sz w:val="24"/>
                <w:szCs w:val="24"/>
              </w:rPr>
            </w:pPr>
            <w:r w:rsidDel="00000000" w:rsidR="00000000" w:rsidRPr="00000000">
              <w:rPr>
                <w:b w:val="1"/>
                <w:bCs w:val="1"/>
                <w:sz w:val="24"/>
                <w:szCs w:val="24"/>
                <w:rtl w:val="0"/>
              </w:rPr>
              <w:t xml:space="preserve">Year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9" w:lineRule="auto"/>
              <w:jc w:val="center"/>
              <w:rPr>
                <w:b w:val="1"/>
                <w:bCs w:val="1"/>
                <w:sz w:val="24"/>
                <w:szCs w:val="24"/>
              </w:rPr>
            </w:pPr>
            <w:r w:rsidDel="00000000" w:rsidR="00000000" w:rsidRPr="00000000">
              <w:rPr>
                <w:b w:val="1"/>
                <w:bCs w:val="1"/>
                <w:sz w:val="24"/>
                <w:szCs w:val="24"/>
                <w:rtl w:val="0"/>
              </w:rPr>
              <w:t xml:space="preserve">Annual CAPEX (est.)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9" w:lineRule="auto"/>
              <w:jc w:val="center"/>
              <w:rPr>
                <w:b w:val="1"/>
                <w:bCs w:val="1"/>
                <w:sz w:val="24"/>
                <w:szCs w:val="24"/>
              </w:rPr>
            </w:pPr>
            <w:r w:rsidDel="00000000" w:rsidR="00000000" w:rsidRPr="00000000">
              <w:rPr>
                <w:b w:val="1"/>
                <w:bCs w:val="1"/>
                <w:sz w:val="24"/>
                <w:szCs w:val="24"/>
                <w:rtl w:val="0"/>
              </w:rPr>
              <w:t xml:space="preserve">Projected Annual Revenue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9" w:lineRule="auto"/>
              <w:jc w:val="center"/>
              <w:rPr>
                <w:b w:val="1"/>
                <w:bCs w:val="1"/>
                <w:sz w:val="24"/>
                <w:szCs w:val="24"/>
              </w:rPr>
            </w:pPr>
            <w:r w:rsidDel="00000000" w:rsidR="00000000" w:rsidRPr="00000000">
              <w:rPr>
                <w:b w:val="1"/>
                <w:bCs w:val="1"/>
                <w:sz w:val="24"/>
                <w:szCs w:val="24"/>
                <w:rtl w:val="0"/>
              </w:rPr>
              <w:t xml:space="preserve">Required Funding (CAPEX - Revenue)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9" w:lineRule="auto"/>
              <w:jc w:val="center"/>
              <w:rPr>
                <w:b w:val="1"/>
                <w:bCs w:val="1"/>
                <w:sz w:val="24"/>
                <w:szCs w:val="24"/>
              </w:rPr>
            </w:pPr>
            <w:r w:rsidDel="00000000" w:rsidR="00000000" w:rsidRPr="00000000">
              <w:rPr>
                <w:b w:val="1"/>
                <w:bCs w:val="1"/>
                <w:sz w:val="24"/>
                <w:szCs w:val="24"/>
                <w:rtl w:val="0"/>
              </w:rPr>
              <w:t xml:space="preserve">Redirected Subsidy Funding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9" w:lineRule="auto"/>
              <w:jc w:val="center"/>
              <w:rPr>
                <w:b w:val="1"/>
                <w:bCs w:val="1"/>
                <w:sz w:val="24"/>
                <w:szCs w:val="24"/>
              </w:rPr>
            </w:pPr>
            <w:r w:rsidDel="00000000" w:rsidR="00000000" w:rsidRPr="00000000">
              <w:rPr>
                <w:b w:val="1"/>
                <w:bCs w:val="1"/>
                <w:sz w:val="24"/>
                <w:szCs w:val="24"/>
                <w:rtl w:val="0"/>
              </w:rPr>
              <w:t xml:space="preserve">Subsidy Outlay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9" w:lineRule="auto"/>
              <w:jc w:val="center"/>
              <w:rPr>
                <w:b w:val="1"/>
                <w:bCs w:val="1"/>
                <w:sz w:val="24"/>
                <w:szCs w:val="24"/>
              </w:rPr>
            </w:pPr>
            <w:r w:rsidDel="00000000" w:rsidR="00000000" w:rsidRPr="00000000">
              <w:rPr>
                <w:b w:val="1"/>
                <w:bCs w:val="1"/>
                <w:sz w:val="24"/>
                <w:szCs w:val="24"/>
                <w:rtl w:val="0"/>
              </w:rPr>
              <w:t xml:space="preserve">Net Annual Contribution to NEN ITF</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9" w:lineRule="auto"/>
              <w:jc w:val="center"/>
              <w:rPr>
                <w:b w:val="1"/>
                <w:bCs w:val="1"/>
                <w:sz w:val="24"/>
                <w:szCs w:val="24"/>
              </w:rPr>
            </w:pPr>
            <w:r w:rsidDel="00000000" w:rsidR="00000000" w:rsidRPr="00000000">
              <w:rPr>
                <w:b w:val="1"/>
                <w:bCs w:val="1"/>
                <w:sz w:val="24"/>
                <w:szCs w:val="24"/>
                <w:rtl w:val="0"/>
              </w:rPr>
              <w:t xml:space="preserve">NEN ITF Contingency Balance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9" w:lineRule="auto"/>
              <w:jc w:val="center"/>
              <w:rPr>
                <w:b w:val="1"/>
                <w:bCs w:val="1"/>
                <w:sz w:val="24"/>
                <w:szCs w:val="24"/>
              </w:rPr>
            </w:pPr>
            <w:r w:rsidDel="00000000" w:rsidR="00000000" w:rsidRPr="00000000">
              <w:rPr>
                <w:b w:val="1"/>
                <w:bCs w:val="1"/>
                <w:sz w:val="24"/>
                <w:szCs w:val="24"/>
                <w:rtl w:val="0"/>
              </w:rPr>
              <w:t xml:space="preserve">NEN ITF Commercial Balance</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9" w:lineRule="auto"/>
              <w:rPr>
                <w:sz w:val="24"/>
                <w:szCs w:val="24"/>
              </w:rPr>
            </w:pPr>
            <w:r w:rsidDel="00000000" w:rsidR="00000000" w:rsidRPr="00000000">
              <w:rPr>
                <w:sz w:val="24"/>
                <w:szCs w:val="24"/>
                <w:rtl w:val="0"/>
              </w:rPr>
              <w:t xml:space="preserve">2026</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9" w:lineRule="auto"/>
              <w:rPr>
                <w:sz w:val="24"/>
                <w:szCs w:val="24"/>
              </w:rPr>
            </w:pPr>
            <w:r w:rsidDel="00000000" w:rsidR="00000000" w:rsidRPr="00000000">
              <w:rPr>
                <w:sz w:val="24"/>
                <w:szCs w:val="24"/>
                <w:rtl w:val="0"/>
              </w:rPr>
              <w:t xml:space="preserve">~$1.55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9" w:lineRule="auto"/>
              <w:rPr>
                <w:sz w:val="24"/>
                <w:szCs w:val="24"/>
              </w:rPr>
            </w:pPr>
            <w:r w:rsidDel="00000000" w:rsidR="00000000" w:rsidRPr="00000000">
              <w:rPr>
                <w:sz w:val="24"/>
                <w:szCs w:val="24"/>
                <w:rtl w:val="0"/>
              </w:rPr>
              <w:t xml:space="preserve">~$1.55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9" w:lineRule="auto"/>
              <w:rPr>
                <w:sz w:val="24"/>
                <w:szCs w:val="24"/>
              </w:rPr>
            </w:pPr>
            <w:r w:rsidDel="00000000" w:rsidR="00000000" w:rsidRPr="00000000">
              <w:rPr>
                <w:sz w:val="24"/>
                <w:szCs w:val="24"/>
                <w:rtl w:val="0"/>
              </w:rPr>
              <w:t xml:space="preserve">$3.5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9" w:lineRule="auto"/>
              <w:rPr>
                <w:b w:val="1"/>
                <w:bCs w:val="1"/>
                <w:sz w:val="24"/>
                <w:szCs w:val="24"/>
              </w:rPr>
            </w:pPr>
            <w:r w:rsidDel="00000000" w:rsidR="00000000" w:rsidRPr="00000000">
              <w:rPr>
                <w:b w:val="1"/>
                <w:bCs w:val="1"/>
                <w:sz w:val="24"/>
                <w:szCs w:val="24"/>
                <w:rtl w:val="0"/>
              </w:rPr>
              <w:t xml:space="preserve">+$1.95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9" w:lineRule="auto"/>
              <w:rPr>
                <w:b w:val="1"/>
                <w:bCs w:val="1"/>
                <w:sz w:val="24"/>
                <w:szCs w:val="24"/>
              </w:rPr>
            </w:pPr>
            <w:r w:rsidDel="00000000" w:rsidR="00000000" w:rsidRPr="00000000">
              <w:rPr>
                <w:b w:val="1"/>
                <w:bCs w:val="1"/>
                <w:sz w:val="24"/>
                <w:szCs w:val="24"/>
                <w:rtl w:val="0"/>
              </w:rPr>
              <w:t xml:space="preserve">$0.975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9" w:lineRule="auto"/>
              <w:rPr>
                <w:b w:val="1"/>
                <w:bCs w:val="1"/>
                <w:sz w:val="24"/>
                <w:szCs w:val="24"/>
              </w:rPr>
            </w:pPr>
            <w:r w:rsidDel="00000000" w:rsidR="00000000" w:rsidRPr="00000000">
              <w:rPr>
                <w:b w:val="1"/>
                <w:bCs w:val="1"/>
                <w:sz w:val="24"/>
                <w:szCs w:val="24"/>
                <w:rtl w:val="0"/>
              </w:rPr>
              <w:t xml:space="preserve">$0.975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9" w:lineRule="auto"/>
              <w:rPr>
                <w:sz w:val="24"/>
                <w:szCs w:val="24"/>
              </w:rPr>
            </w:pPr>
            <w:r w:rsidDel="00000000" w:rsidR="00000000" w:rsidRPr="00000000">
              <w:rPr>
                <w:sz w:val="24"/>
                <w:szCs w:val="24"/>
                <w:rtl w:val="0"/>
              </w:rPr>
              <w:t xml:space="preserve">2027</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9" w:lineRule="auto"/>
              <w:rPr>
                <w:sz w:val="24"/>
                <w:szCs w:val="24"/>
              </w:rPr>
            </w:pPr>
            <w:r w:rsidDel="00000000" w:rsidR="00000000" w:rsidRPr="00000000">
              <w:rPr>
                <w:sz w:val="24"/>
                <w:szCs w:val="24"/>
                <w:rtl w:val="0"/>
              </w:rPr>
              <w:t xml:space="preserve">~$3.09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9" w:lineRule="auto"/>
              <w:rPr>
                <w:sz w:val="24"/>
                <w:szCs w:val="24"/>
              </w:rPr>
            </w:pPr>
            <w:r w:rsidDel="00000000" w:rsidR="00000000" w:rsidRPr="00000000">
              <w:rPr>
                <w:sz w:val="24"/>
                <w:szCs w:val="24"/>
                <w:rtl w:val="0"/>
              </w:rPr>
              <w:t xml:space="preserve">~$3.09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9" w:lineRule="auto"/>
              <w:rPr>
                <w:sz w:val="24"/>
                <w:szCs w:val="24"/>
              </w:rPr>
            </w:pPr>
            <w:r w:rsidDel="00000000" w:rsidR="00000000" w:rsidRPr="00000000">
              <w:rPr>
                <w:sz w:val="24"/>
                <w:szCs w:val="24"/>
                <w:rtl w:val="0"/>
              </w:rPr>
              <w:t xml:space="preserve">$7.0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9" w:lineRule="auto"/>
              <w:rPr>
                <w:b w:val="1"/>
                <w:bCs w:val="1"/>
                <w:sz w:val="24"/>
                <w:szCs w:val="24"/>
              </w:rPr>
            </w:pPr>
            <w:r w:rsidDel="00000000" w:rsidR="00000000" w:rsidRPr="00000000">
              <w:rPr>
                <w:b w:val="1"/>
                <w:bCs w:val="1"/>
                <w:sz w:val="24"/>
                <w:szCs w:val="24"/>
                <w:rtl w:val="0"/>
              </w:rPr>
              <w:t xml:space="preserve">+$3.91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9" w:lineRule="auto"/>
              <w:rPr>
                <w:b w:val="1"/>
                <w:bCs w:val="1"/>
                <w:sz w:val="24"/>
                <w:szCs w:val="24"/>
              </w:rPr>
            </w:pPr>
            <w:r w:rsidDel="00000000" w:rsidR="00000000" w:rsidRPr="00000000">
              <w:rPr>
                <w:b w:val="1"/>
                <w:bCs w:val="1"/>
                <w:sz w:val="24"/>
                <w:szCs w:val="24"/>
                <w:rtl w:val="0"/>
              </w:rPr>
              <w:t xml:space="preserve">$2.93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9" w:lineRule="auto"/>
              <w:rPr>
                <w:b w:val="1"/>
                <w:bCs w:val="1"/>
                <w:sz w:val="24"/>
                <w:szCs w:val="24"/>
              </w:rPr>
            </w:pPr>
            <w:r w:rsidDel="00000000" w:rsidR="00000000" w:rsidRPr="00000000">
              <w:rPr>
                <w:b w:val="1"/>
                <w:bCs w:val="1"/>
                <w:sz w:val="24"/>
                <w:szCs w:val="24"/>
                <w:rtl w:val="0"/>
              </w:rPr>
              <w:t xml:space="preserve">$2.93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9" w:lineRule="auto"/>
              <w:rPr>
                <w:sz w:val="24"/>
                <w:szCs w:val="24"/>
              </w:rPr>
            </w:pPr>
            <w:r w:rsidDel="00000000" w:rsidR="00000000" w:rsidRPr="00000000">
              <w:rPr>
                <w:sz w:val="24"/>
                <w:szCs w:val="24"/>
                <w:rtl w:val="0"/>
              </w:rPr>
              <w:t xml:space="preserve">2028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9" w:lineRule="auto"/>
              <w:rPr>
                <w:sz w:val="24"/>
                <w:szCs w:val="24"/>
              </w:rPr>
            </w:pPr>
            <w:r w:rsidDel="00000000" w:rsidR="00000000" w:rsidRPr="00000000">
              <w:rPr>
                <w:sz w:val="24"/>
                <w:szCs w:val="24"/>
                <w:rtl w:val="0"/>
              </w:rPr>
              <w:t xml:space="preserve">~$6.18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9" w:lineRule="auto"/>
              <w:rPr>
                <w:sz w:val="24"/>
                <w:szCs w:val="24"/>
              </w:rPr>
            </w:pPr>
            <w:r w:rsidDel="00000000" w:rsidR="00000000" w:rsidRPr="00000000">
              <w:rPr>
                <w:sz w:val="24"/>
                <w:szCs w:val="24"/>
                <w:rtl w:val="0"/>
              </w:rPr>
              <w:t xml:space="preserve">~$6.18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9" w:lineRule="auto"/>
              <w:rPr>
                <w:sz w:val="24"/>
                <w:szCs w:val="24"/>
              </w:rPr>
            </w:pPr>
            <w:r w:rsidDel="00000000" w:rsidR="00000000" w:rsidRPr="00000000">
              <w:rPr>
                <w:sz w:val="24"/>
                <w:szCs w:val="24"/>
                <w:rtl w:val="0"/>
              </w:rPr>
              <w:t xml:space="preserve">$10.5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9" w:lineRule="auto"/>
              <w:rPr>
                <w:b w:val="1"/>
                <w:bCs w:val="1"/>
                <w:sz w:val="24"/>
                <w:szCs w:val="24"/>
              </w:rPr>
            </w:pPr>
            <w:r w:rsidDel="00000000" w:rsidR="00000000" w:rsidRPr="00000000">
              <w:rPr>
                <w:b w:val="1"/>
                <w:bCs w:val="1"/>
                <w:sz w:val="24"/>
                <w:szCs w:val="24"/>
                <w:rtl w:val="0"/>
              </w:rPr>
              <w:t xml:space="preserve">+$4.32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9" w:lineRule="auto"/>
              <w:rPr>
                <w:b w:val="1"/>
                <w:bCs w:val="1"/>
                <w:sz w:val="24"/>
                <w:szCs w:val="24"/>
              </w:rPr>
            </w:pPr>
            <w:r w:rsidDel="00000000" w:rsidR="00000000" w:rsidRPr="00000000">
              <w:rPr>
                <w:b w:val="1"/>
                <w:bCs w:val="1"/>
                <w:sz w:val="24"/>
                <w:szCs w:val="24"/>
                <w:rtl w:val="0"/>
              </w:rPr>
              <w:t xml:space="preserve">$5.09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9" w:lineRule="auto"/>
              <w:rPr>
                <w:b w:val="1"/>
                <w:bCs w:val="1"/>
                <w:sz w:val="24"/>
                <w:szCs w:val="24"/>
              </w:rPr>
            </w:pPr>
            <w:r w:rsidDel="00000000" w:rsidR="00000000" w:rsidRPr="00000000">
              <w:rPr>
                <w:b w:val="1"/>
                <w:bCs w:val="1"/>
                <w:sz w:val="24"/>
                <w:szCs w:val="24"/>
                <w:rtl w:val="0"/>
              </w:rPr>
              <w:t xml:space="preserve">$5.09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9" w:lineRule="auto"/>
              <w:rPr>
                <w:sz w:val="24"/>
                <w:szCs w:val="24"/>
              </w:rPr>
            </w:pPr>
            <w:r w:rsidDel="00000000" w:rsidR="00000000" w:rsidRPr="00000000">
              <w:rPr>
                <w:sz w:val="24"/>
                <w:szCs w:val="24"/>
                <w:rtl w:val="0"/>
              </w:rPr>
              <w:t xml:space="preserve">2029</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9" w:lineRule="auto"/>
              <w:rPr>
                <w:sz w:val="24"/>
                <w:szCs w:val="24"/>
              </w:rPr>
            </w:pPr>
            <w:r w:rsidDel="00000000" w:rsidR="00000000" w:rsidRPr="00000000">
              <w:rPr>
                <w:sz w:val="24"/>
                <w:szCs w:val="24"/>
                <w:rtl w:val="0"/>
              </w:rPr>
              <w:t xml:space="preserve">~$9.27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9" w:lineRule="auto"/>
              <w:rPr>
                <w:sz w:val="24"/>
                <w:szCs w:val="24"/>
              </w:rPr>
            </w:pPr>
            <w:r w:rsidDel="00000000" w:rsidR="00000000" w:rsidRPr="00000000">
              <w:rPr>
                <w:sz w:val="24"/>
                <w:szCs w:val="24"/>
                <w:rtl w:val="0"/>
              </w:rPr>
              <w:t xml:space="preserve">~$9.27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9" w:lineRule="auto"/>
              <w:rPr>
                <w:sz w:val="24"/>
                <w:szCs w:val="24"/>
              </w:rPr>
            </w:pPr>
            <w:r w:rsidDel="00000000" w:rsidR="00000000" w:rsidRPr="00000000">
              <w:rPr>
                <w:sz w:val="24"/>
                <w:szCs w:val="24"/>
                <w:rtl w:val="0"/>
              </w:rPr>
              <w:t xml:space="preserve">$14.0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9" w:lineRule="auto"/>
              <w:rPr>
                <w:b w:val="1"/>
                <w:bCs w:val="1"/>
                <w:sz w:val="24"/>
                <w:szCs w:val="24"/>
              </w:rPr>
            </w:pPr>
            <w:r w:rsidDel="00000000" w:rsidR="00000000" w:rsidRPr="00000000">
              <w:rPr>
                <w:b w:val="1"/>
                <w:bCs w:val="1"/>
                <w:sz w:val="24"/>
                <w:szCs w:val="24"/>
                <w:rtl w:val="0"/>
              </w:rPr>
              <w:t xml:space="preserve">+$4.73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9" w:lineRule="auto"/>
              <w:rPr>
                <w:b w:val="1"/>
                <w:bCs w:val="1"/>
                <w:sz w:val="24"/>
                <w:szCs w:val="24"/>
              </w:rPr>
            </w:pPr>
            <w:r w:rsidDel="00000000" w:rsidR="00000000" w:rsidRPr="00000000">
              <w:rPr>
                <w:b w:val="1"/>
                <w:bCs w:val="1"/>
                <w:sz w:val="24"/>
                <w:szCs w:val="24"/>
                <w:rtl w:val="0"/>
              </w:rPr>
              <w:t xml:space="preserve">$7.455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9" w:lineRule="auto"/>
              <w:rPr>
                <w:b w:val="1"/>
                <w:bCs w:val="1"/>
                <w:sz w:val="24"/>
                <w:szCs w:val="24"/>
              </w:rPr>
            </w:pPr>
            <w:r w:rsidDel="00000000" w:rsidR="00000000" w:rsidRPr="00000000">
              <w:rPr>
                <w:b w:val="1"/>
                <w:bCs w:val="1"/>
                <w:sz w:val="24"/>
                <w:szCs w:val="24"/>
                <w:rtl w:val="0"/>
              </w:rPr>
              <w:t xml:space="preserve">$7.455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9" w:lineRule="auto"/>
              <w:rPr>
                <w:sz w:val="24"/>
                <w:szCs w:val="24"/>
              </w:rPr>
            </w:pPr>
            <w:r w:rsidDel="00000000" w:rsidR="00000000" w:rsidRPr="00000000">
              <w:rPr>
                <w:sz w:val="24"/>
                <w:szCs w:val="24"/>
                <w:rtl w:val="0"/>
              </w:rPr>
              <w:t xml:space="preserve">2030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9" w:lineRule="auto"/>
              <w:rPr>
                <w:sz w:val="24"/>
                <w:szCs w:val="24"/>
              </w:rPr>
            </w:pPr>
            <w:r w:rsidDel="00000000" w:rsidR="00000000" w:rsidRPr="00000000">
              <w:rPr>
                <w:sz w:val="24"/>
                <w:szCs w:val="24"/>
                <w:rtl w:val="0"/>
              </w:rPr>
              <w:t xml:space="preserve">~$12.36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9" w:lineRule="auto"/>
              <w:rPr>
                <w:sz w:val="24"/>
                <w:szCs w:val="24"/>
              </w:rPr>
            </w:pPr>
            <w:r w:rsidDel="00000000" w:rsidR="00000000" w:rsidRPr="00000000">
              <w:rPr>
                <w:sz w:val="24"/>
                <w:szCs w:val="24"/>
                <w:rtl w:val="0"/>
              </w:rPr>
              <w:t xml:space="preserve">~$0.5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9" w:lineRule="auto"/>
              <w:rPr>
                <w:sz w:val="24"/>
                <w:szCs w:val="24"/>
              </w:rPr>
            </w:pPr>
            <w:r w:rsidDel="00000000" w:rsidR="00000000" w:rsidRPr="00000000">
              <w:rPr>
                <w:sz w:val="24"/>
                <w:szCs w:val="24"/>
                <w:rtl w:val="0"/>
              </w:rPr>
              <w:t xml:space="preserve">~$11.86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9" w:lineRule="auto"/>
              <w:rPr>
                <w:sz w:val="24"/>
                <w:szCs w:val="24"/>
              </w:rPr>
            </w:pPr>
            <w:r w:rsidDel="00000000" w:rsidR="00000000" w:rsidRPr="00000000">
              <w:rPr>
                <w:sz w:val="24"/>
                <w:szCs w:val="24"/>
                <w:rtl w:val="0"/>
              </w:rPr>
              <w:t xml:space="preserve">$14.0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9" w:lineRule="auto"/>
              <w:rPr>
                <w:sz w:val="24"/>
                <w:szCs w:val="24"/>
              </w:rPr>
            </w:pPr>
            <w:r w:rsidDel="00000000" w:rsidR="00000000" w:rsidRPr="00000000">
              <w:rPr>
                <w:sz w:val="24"/>
                <w:szCs w:val="24"/>
                <w:rtl w:val="0"/>
              </w:rPr>
              <w:t xml:space="preserve">-$5.26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9" w:lineRule="auto"/>
              <w:rPr>
                <w:b w:val="1"/>
                <w:bCs w:val="1"/>
                <w:sz w:val="24"/>
                <w:szCs w:val="24"/>
              </w:rPr>
            </w:pPr>
            <w:r w:rsidDel="00000000" w:rsidR="00000000" w:rsidRPr="00000000">
              <w:rPr>
                <w:b w:val="1"/>
                <w:bCs w:val="1"/>
                <w:sz w:val="24"/>
                <w:szCs w:val="24"/>
                <w:rtl w:val="0"/>
              </w:rPr>
              <w:t xml:space="preserve">-$3.12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9" w:lineRule="auto"/>
              <w:rPr>
                <w:b w:val="1"/>
                <w:bCs w:val="1"/>
                <w:sz w:val="24"/>
                <w:szCs w:val="24"/>
              </w:rPr>
            </w:pPr>
            <w:r w:rsidDel="00000000" w:rsidR="00000000" w:rsidRPr="00000000">
              <w:rPr>
                <w:b w:val="1"/>
                <w:bCs w:val="1"/>
                <w:sz w:val="24"/>
                <w:szCs w:val="24"/>
                <w:rtl w:val="0"/>
              </w:rPr>
              <w:t xml:space="preserve">$5.895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9" w:lineRule="auto"/>
              <w:rPr>
                <w:b w:val="1"/>
                <w:bCs w:val="1"/>
                <w:sz w:val="24"/>
                <w:szCs w:val="24"/>
              </w:rPr>
            </w:pPr>
            <w:r w:rsidDel="00000000" w:rsidR="00000000" w:rsidRPr="00000000">
              <w:rPr>
                <w:b w:val="1"/>
                <w:bCs w:val="1"/>
                <w:sz w:val="24"/>
                <w:szCs w:val="24"/>
                <w:rtl w:val="0"/>
              </w:rPr>
              <w:t xml:space="preserve">$5.895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9" w:lineRule="auto"/>
              <w:rPr>
                <w:sz w:val="24"/>
                <w:szCs w:val="24"/>
              </w:rPr>
            </w:pPr>
            <w:r w:rsidDel="00000000" w:rsidR="00000000" w:rsidRPr="00000000">
              <w:rPr>
                <w:sz w:val="24"/>
                <w:szCs w:val="24"/>
                <w:rtl w:val="0"/>
              </w:rPr>
              <w:t xml:space="preserve">2031</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9" w:lineRule="auto"/>
              <w:rPr>
                <w:sz w:val="24"/>
                <w:szCs w:val="24"/>
              </w:rPr>
            </w:pPr>
            <w:r w:rsidDel="00000000" w:rsidR="00000000" w:rsidRPr="00000000">
              <w:rPr>
                <w:sz w:val="24"/>
                <w:szCs w:val="24"/>
                <w:rtl w:val="0"/>
              </w:rPr>
              <w:t xml:space="preserve">~$12.36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9" w:lineRule="auto"/>
              <w:rPr>
                <w:sz w:val="24"/>
                <w:szCs w:val="24"/>
              </w:rPr>
            </w:pPr>
            <w:r w:rsidDel="00000000" w:rsidR="00000000" w:rsidRPr="00000000">
              <w:rPr>
                <w:sz w:val="24"/>
                <w:szCs w:val="24"/>
                <w:rtl w:val="0"/>
              </w:rPr>
              <w:t xml:space="preserve">~$1.0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9" w:lineRule="auto"/>
              <w:rPr>
                <w:sz w:val="24"/>
                <w:szCs w:val="24"/>
              </w:rPr>
            </w:pPr>
            <w:r w:rsidDel="00000000" w:rsidR="00000000" w:rsidRPr="00000000">
              <w:rPr>
                <w:sz w:val="24"/>
                <w:szCs w:val="24"/>
                <w:rtl w:val="0"/>
              </w:rPr>
              <w:t xml:space="preserve">~$11.36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9" w:lineRule="auto"/>
              <w:rPr>
                <w:sz w:val="24"/>
                <w:szCs w:val="24"/>
              </w:rPr>
            </w:pPr>
            <w:r w:rsidDel="00000000" w:rsidR="00000000" w:rsidRPr="00000000">
              <w:rPr>
                <w:sz w:val="24"/>
                <w:szCs w:val="24"/>
                <w:rtl w:val="0"/>
              </w:rPr>
              <w:t xml:space="preserve">$14.0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9" w:lineRule="auto"/>
              <w:rPr>
                <w:sz w:val="24"/>
                <w:szCs w:val="24"/>
              </w:rPr>
            </w:pPr>
            <w:r w:rsidDel="00000000" w:rsidR="00000000" w:rsidRPr="00000000">
              <w:rPr>
                <w:sz w:val="24"/>
                <w:szCs w:val="24"/>
                <w:rtl w:val="0"/>
              </w:rPr>
              <w:t xml:space="preserve">-$5.26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9" w:lineRule="auto"/>
              <w:rPr>
                <w:b w:val="1"/>
                <w:bCs w:val="1"/>
                <w:sz w:val="24"/>
                <w:szCs w:val="24"/>
              </w:rPr>
            </w:pPr>
            <w:r w:rsidDel="00000000" w:rsidR="00000000" w:rsidRPr="00000000">
              <w:rPr>
                <w:b w:val="1"/>
                <w:bCs w:val="1"/>
                <w:sz w:val="24"/>
                <w:szCs w:val="24"/>
                <w:rtl w:val="0"/>
              </w:rPr>
              <w:t xml:space="preserve">-$2.62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79" w:lineRule="auto"/>
              <w:rPr>
                <w:b w:val="1"/>
                <w:bCs w:val="1"/>
                <w:sz w:val="24"/>
                <w:szCs w:val="24"/>
              </w:rPr>
            </w:pPr>
            <w:r w:rsidDel="00000000" w:rsidR="00000000" w:rsidRPr="00000000">
              <w:rPr>
                <w:b w:val="1"/>
                <w:bCs w:val="1"/>
                <w:sz w:val="24"/>
                <w:szCs w:val="24"/>
                <w:rtl w:val="0"/>
              </w:rPr>
              <w:t xml:space="preserve">$4.585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79" w:lineRule="auto"/>
              <w:rPr>
                <w:b w:val="1"/>
                <w:bCs w:val="1"/>
                <w:sz w:val="24"/>
                <w:szCs w:val="24"/>
              </w:rPr>
            </w:pPr>
            <w:r w:rsidDel="00000000" w:rsidR="00000000" w:rsidRPr="00000000">
              <w:rPr>
                <w:b w:val="1"/>
                <w:bCs w:val="1"/>
                <w:sz w:val="24"/>
                <w:szCs w:val="24"/>
                <w:rtl w:val="0"/>
              </w:rPr>
              <w:t xml:space="preserve">$4.585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9" w:lineRule="auto"/>
              <w:rPr>
                <w:sz w:val="24"/>
                <w:szCs w:val="24"/>
              </w:rPr>
            </w:pPr>
            <w:r w:rsidDel="00000000" w:rsidR="00000000" w:rsidRPr="00000000">
              <w:rPr>
                <w:sz w:val="24"/>
                <w:szCs w:val="24"/>
                <w:rtl w:val="0"/>
              </w:rPr>
              <w:t xml:space="preserve">2032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9" w:lineRule="auto"/>
              <w:rPr>
                <w:sz w:val="24"/>
                <w:szCs w:val="24"/>
              </w:rPr>
            </w:pPr>
            <w:r w:rsidDel="00000000" w:rsidR="00000000" w:rsidRPr="00000000">
              <w:rPr>
                <w:sz w:val="24"/>
                <w:szCs w:val="24"/>
                <w:rtl w:val="0"/>
              </w:rPr>
              <w:t xml:space="preserve">~$9.27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79" w:lineRule="auto"/>
              <w:rPr>
                <w:sz w:val="24"/>
                <w:szCs w:val="24"/>
              </w:rPr>
            </w:pPr>
            <w:r w:rsidDel="00000000" w:rsidR="00000000" w:rsidRPr="00000000">
              <w:rPr>
                <w:sz w:val="24"/>
                <w:szCs w:val="24"/>
                <w:rtl w:val="0"/>
              </w:rPr>
              <w:t xml:space="preserve">~$2.0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79" w:lineRule="auto"/>
              <w:rPr>
                <w:sz w:val="24"/>
                <w:szCs w:val="24"/>
              </w:rPr>
            </w:pPr>
            <w:r w:rsidDel="00000000" w:rsidR="00000000" w:rsidRPr="00000000">
              <w:rPr>
                <w:sz w:val="24"/>
                <w:szCs w:val="24"/>
                <w:rtl w:val="0"/>
              </w:rPr>
              <w:t xml:space="preserve">~$7.27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9" w:lineRule="auto"/>
              <w:rPr>
                <w:sz w:val="24"/>
                <w:szCs w:val="24"/>
              </w:rPr>
            </w:pPr>
            <w:r w:rsidDel="00000000" w:rsidR="00000000" w:rsidRPr="00000000">
              <w:rPr>
                <w:sz w:val="24"/>
                <w:szCs w:val="24"/>
                <w:rtl w:val="0"/>
              </w:rPr>
              <w:t xml:space="preserve">$14.0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79" w:lineRule="auto"/>
              <w:rPr>
                <w:b w:val="1"/>
                <w:bCs w:val="1"/>
                <w:sz w:val="24"/>
                <w:szCs w:val="24"/>
              </w:rPr>
            </w:pPr>
            <w:r w:rsidDel="00000000" w:rsidR="00000000" w:rsidRPr="00000000">
              <w:rPr>
                <w:b w:val="1"/>
                <w:bCs w:val="1"/>
                <w:sz w:val="24"/>
                <w:szCs w:val="24"/>
                <w:rtl w:val="0"/>
              </w:rPr>
              <w:t xml:space="preserve">+$6.73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79" w:lineRule="auto"/>
              <w:rPr>
                <w:b w:val="1"/>
                <w:bCs w:val="1"/>
                <w:sz w:val="24"/>
                <w:szCs w:val="24"/>
              </w:rPr>
            </w:pPr>
            <w:r w:rsidDel="00000000" w:rsidR="00000000" w:rsidRPr="00000000">
              <w:rPr>
                <w:b w:val="1"/>
                <w:bCs w:val="1"/>
                <w:sz w:val="24"/>
                <w:szCs w:val="24"/>
                <w:rtl w:val="0"/>
              </w:rPr>
              <w:t xml:space="preserve">$7.95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79" w:lineRule="auto"/>
              <w:rPr>
                <w:b w:val="1"/>
                <w:bCs w:val="1"/>
                <w:sz w:val="24"/>
                <w:szCs w:val="24"/>
              </w:rPr>
            </w:pPr>
            <w:r w:rsidDel="00000000" w:rsidR="00000000" w:rsidRPr="00000000">
              <w:rPr>
                <w:b w:val="1"/>
                <w:bCs w:val="1"/>
                <w:sz w:val="24"/>
                <w:szCs w:val="24"/>
                <w:rtl w:val="0"/>
              </w:rPr>
              <w:t xml:space="preserve">$7.95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79" w:lineRule="auto"/>
              <w:rPr>
                <w:sz w:val="24"/>
                <w:szCs w:val="24"/>
              </w:rPr>
            </w:pPr>
            <w:r w:rsidDel="00000000" w:rsidR="00000000" w:rsidRPr="00000000">
              <w:rPr>
                <w:sz w:val="24"/>
                <w:szCs w:val="24"/>
                <w:rtl w:val="0"/>
              </w:rPr>
              <w:t xml:space="preserve">2033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79" w:lineRule="auto"/>
              <w:rPr>
                <w:sz w:val="24"/>
                <w:szCs w:val="24"/>
              </w:rPr>
            </w:pPr>
            <w:r w:rsidDel="00000000" w:rsidR="00000000" w:rsidRPr="00000000">
              <w:rPr>
                <w:sz w:val="24"/>
                <w:szCs w:val="24"/>
                <w:rtl w:val="0"/>
              </w:rPr>
              <w:t xml:space="preserve">~$9.27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79" w:lineRule="auto"/>
              <w:rPr>
                <w:sz w:val="24"/>
                <w:szCs w:val="24"/>
              </w:rPr>
            </w:pPr>
            <w:r w:rsidDel="00000000" w:rsidR="00000000" w:rsidRPr="00000000">
              <w:rPr>
                <w:sz w:val="24"/>
                <w:szCs w:val="24"/>
                <w:rtl w:val="0"/>
              </w:rPr>
              <w:t xml:space="preserve">~$2.5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79" w:lineRule="auto"/>
              <w:rPr>
                <w:sz w:val="24"/>
                <w:szCs w:val="24"/>
              </w:rPr>
            </w:pPr>
            <w:r w:rsidDel="00000000" w:rsidR="00000000" w:rsidRPr="00000000">
              <w:rPr>
                <w:sz w:val="24"/>
                <w:szCs w:val="24"/>
                <w:rtl w:val="0"/>
              </w:rPr>
              <w:t xml:space="preserve">~$6.77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79" w:lineRule="auto"/>
              <w:rPr>
                <w:sz w:val="24"/>
                <w:szCs w:val="24"/>
              </w:rPr>
            </w:pPr>
            <w:r w:rsidDel="00000000" w:rsidR="00000000" w:rsidRPr="00000000">
              <w:rPr>
                <w:sz w:val="24"/>
                <w:szCs w:val="24"/>
                <w:rtl w:val="0"/>
              </w:rPr>
              <w:t xml:space="preserve">$14.0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79" w:lineRule="auto"/>
              <w:rPr>
                <w:b w:val="1"/>
                <w:bCs w:val="1"/>
                <w:sz w:val="24"/>
                <w:szCs w:val="24"/>
              </w:rPr>
            </w:pPr>
            <w:r w:rsidDel="00000000" w:rsidR="00000000" w:rsidRPr="00000000">
              <w:rPr>
                <w:b w:val="1"/>
                <w:bCs w:val="1"/>
                <w:sz w:val="24"/>
                <w:szCs w:val="24"/>
                <w:rtl w:val="0"/>
              </w:rPr>
              <w:t xml:space="preserve">+$7.23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79" w:lineRule="auto"/>
              <w:rPr>
                <w:b w:val="1"/>
                <w:bCs w:val="1"/>
                <w:sz w:val="24"/>
                <w:szCs w:val="24"/>
              </w:rPr>
            </w:pPr>
            <w:r w:rsidDel="00000000" w:rsidR="00000000" w:rsidRPr="00000000">
              <w:rPr>
                <w:b w:val="1"/>
                <w:bCs w:val="1"/>
                <w:sz w:val="24"/>
                <w:szCs w:val="24"/>
                <w:rtl w:val="0"/>
              </w:rPr>
              <w:t xml:space="preserve">$11.565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9" w:lineRule="auto"/>
              <w:rPr>
                <w:b w:val="1"/>
                <w:bCs w:val="1"/>
                <w:sz w:val="24"/>
                <w:szCs w:val="24"/>
              </w:rPr>
            </w:pPr>
            <w:r w:rsidDel="00000000" w:rsidR="00000000" w:rsidRPr="00000000">
              <w:rPr>
                <w:b w:val="1"/>
                <w:bCs w:val="1"/>
                <w:sz w:val="24"/>
                <w:szCs w:val="24"/>
                <w:rtl w:val="0"/>
              </w:rPr>
              <w:t xml:space="preserve">$11.565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9" w:lineRule="auto"/>
              <w:rPr>
                <w:sz w:val="24"/>
                <w:szCs w:val="24"/>
              </w:rPr>
            </w:pPr>
            <w:r w:rsidDel="00000000" w:rsidR="00000000" w:rsidRPr="00000000">
              <w:rPr>
                <w:sz w:val="24"/>
                <w:szCs w:val="24"/>
                <w:rtl w:val="0"/>
              </w:rPr>
              <w:t xml:space="preserve">2034</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9" w:lineRule="auto"/>
              <w:rPr>
                <w:sz w:val="24"/>
                <w:szCs w:val="24"/>
              </w:rPr>
            </w:pPr>
            <w:r w:rsidDel="00000000" w:rsidR="00000000" w:rsidRPr="00000000">
              <w:rPr>
                <w:sz w:val="24"/>
                <w:szCs w:val="24"/>
                <w:rtl w:val="0"/>
              </w:rPr>
              <w:t xml:space="preserve">~$6.74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9" w:lineRule="auto"/>
              <w:rPr>
                <w:sz w:val="24"/>
                <w:szCs w:val="24"/>
              </w:rPr>
            </w:pPr>
            <w:r w:rsidDel="00000000" w:rsidR="00000000" w:rsidRPr="00000000">
              <w:rPr>
                <w:sz w:val="24"/>
                <w:szCs w:val="24"/>
                <w:rtl w:val="0"/>
              </w:rPr>
              <w:t xml:space="preserve">~$3.0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9" w:lineRule="auto"/>
              <w:rPr>
                <w:sz w:val="24"/>
                <w:szCs w:val="24"/>
              </w:rPr>
            </w:pPr>
            <w:r w:rsidDel="00000000" w:rsidR="00000000" w:rsidRPr="00000000">
              <w:rPr>
                <w:sz w:val="24"/>
                <w:szCs w:val="24"/>
                <w:rtl w:val="0"/>
              </w:rPr>
              <w:t xml:space="preserve">~$3.74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9" w:lineRule="auto"/>
              <w:rPr>
                <w:sz w:val="24"/>
                <w:szCs w:val="24"/>
              </w:rPr>
            </w:pPr>
            <w:r w:rsidDel="00000000" w:rsidR="00000000" w:rsidRPr="00000000">
              <w:rPr>
                <w:sz w:val="24"/>
                <w:szCs w:val="24"/>
                <w:rtl w:val="0"/>
              </w:rPr>
              <w:t xml:space="preserve">$3.74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9" w:lineRule="auto"/>
              <w:rPr>
                <w:sz w:val="24"/>
                <w:szCs w:val="24"/>
              </w:rPr>
            </w:pPr>
            <w:r w:rsidDel="00000000" w:rsidR="00000000" w:rsidRPr="00000000">
              <w:rPr>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9" w:lineRule="auto"/>
              <w:rPr>
                <w:b w:val="1"/>
                <w:bCs w:val="1"/>
                <w:sz w:val="24"/>
                <w:szCs w:val="24"/>
              </w:rPr>
            </w:pPr>
            <w:r w:rsidDel="00000000" w:rsidR="00000000" w:rsidRPr="00000000">
              <w:rPr>
                <w:b w:val="1"/>
                <w:bCs w:val="1"/>
                <w:sz w:val="24"/>
                <w:szCs w:val="24"/>
                <w:rtl w:val="0"/>
              </w:rPr>
              <w:t xml:space="preserve">$0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9" w:lineRule="auto"/>
              <w:rPr>
                <w:b w:val="1"/>
                <w:bCs w:val="1"/>
                <w:sz w:val="24"/>
                <w:szCs w:val="24"/>
              </w:rPr>
            </w:pPr>
            <w:r w:rsidDel="00000000" w:rsidR="00000000" w:rsidRPr="00000000">
              <w:rPr>
                <w:b w:val="1"/>
                <w:bCs w:val="1"/>
                <w:sz w:val="24"/>
                <w:szCs w:val="24"/>
                <w:rtl w:val="0"/>
              </w:rPr>
              <w:t xml:space="preserve">$11.565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9" w:lineRule="auto"/>
              <w:rPr>
                <w:b w:val="1"/>
                <w:bCs w:val="1"/>
                <w:sz w:val="24"/>
                <w:szCs w:val="24"/>
              </w:rPr>
            </w:pPr>
            <w:r w:rsidDel="00000000" w:rsidR="00000000" w:rsidRPr="00000000">
              <w:rPr>
                <w:b w:val="1"/>
                <w:bCs w:val="1"/>
                <w:sz w:val="24"/>
                <w:szCs w:val="24"/>
                <w:rtl w:val="0"/>
              </w:rPr>
              <w:t xml:space="preserve">$11.565 Billion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9" w:lineRule="auto"/>
              <w:rPr>
                <w:b w:val="1"/>
                <w:bCs w:val="1"/>
                <w:sz w:val="24"/>
                <w:szCs w:val="24"/>
              </w:rPr>
            </w:pPr>
            <w:r w:rsidDel="00000000" w:rsidR="00000000" w:rsidRPr="00000000">
              <w:rPr>
                <w:b w:val="1"/>
                <w:bCs w:val="1"/>
                <w:sz w:val="24"/>
                <w:szCs w:val="24"/>
                <w:rtl w:val="0"/>
              </w:rPr>
              <w:t xml:space="preserve">Total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9" w:lineRule="auto"/>
              <w:rPr>
                <w:b w:val="1"/>
                <w:bCs w:val="1"/>
                <w:sz w:val="24"/>
                <w:szCs w:val="24"/>
              </w:rPr>
            </w:pPr>
            <w:r w:rsidDel="00000000" w:rsidR="00000000" w:rsidRPr="00000000">
              <w:rPr>
                <w:b w:val="1"/>
                <w:bCs w:val="1"/>
                <w:sz w:val="24"/>
                <w:szCs w:val="24"/>
                <w:rtl w:val="0"/>
              </w:rPr>
              <w:t xml:space="preserve">~$70.1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9" w:lineRule="auto"/>
              <w:rPr>
                <w:b w:val="1"/>
                <w:bCs w:val="1"/>
                <w:sz w:val="24"/>
                <w:szCs w:val="24"/>
              </w:rPr>
            </w:pPr>
            <w:r w:rsidDel="00000000" w:rsidR="00000000" w:rsidRPr="00000000">
              <w:rPr>
                <w:b w:val="1"/>
                <w:bCs w:val="1"/>
                <w:sz w:val="24"/>
                <w:szCs w:val="24"/>
                <w:rtl w:val="0"/>
              </w:rPr>
              <w:t xml:space="preserve">~$9.0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9" w:lineRule="auto"/>
              <w:rPr>
                <w:b w:val="1"/>
                <w:bCs w:val="1"/>
                <w:sz w:val="24"/>
                <w:szCs w:val="24"/>
              </w:rPr>
            </w:pPr>
            <w:r w:rsidDel="00000000" w:rsidR="00000000" w:rsidRPr="00000000">
              <w:rPr>
                <w:b w:val="1"/>
                <w:bCs w:val="1"/>
                <w:sz w:val="24"/>
                <w:szCs w:val="24"/>
                <w:rtl w:val="0"/>
              </w:rPr>
              <w:t xml:space="preserve">~$61.1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9" w:lineRule="auto"/>
              <w:rPr>
                <w:b w:val="1"/>
                <w:bCs w:val="1"/>
                <w:sz w:val="24"/>
                <w:szCs w:val="24"/>
              </w:rPr>
            </w:pPr>
            <w:r w:rsidDel="00000000" w:rsidR="00000000" w:rsidRPr="00000000">
              <w:rPr>
                <w:b w:val="1"/>
                <w:bCs w:val="1"/>
                <w:sz w:val="24"/>
                <w:szCs w:val="24"/>
                <w:rtl w:val="0"/>
              </w:rPr>
              <w:t xml:space="preserve">~$98.24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9" w:lineRule="auto"/>
              <w:rPr>
                <w:b w:val="1"/>
                <w:bCs w:val="1"/>
                <w:sz w:val="24"/>
                <w:szCs w:val="24"/>
              </w:rPr>
            </w:pPr>
            <w:r w:rsidDel="00000000" w:rsidR="00000000" w:rsidRPr="00000000">
              <w:rPr>
                <w:b w:val="1"/>
                <w:bCs w:val="1"/>
                <w:sz w:val="24"/>
                <w:szCs w:val="24"/>
                <w:rtl w:val="0"/>
              </w:rPr>
              <w:t xml:space="preserve">-$10.52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9" w:lineRule="auto"/>
              <w:rPr>
                <w:b w:val="1"/>
                <w:bCs w:val="1"/>
                <w:sz w:val="24"/>
                <w:szCs w:val="24"/>
              </w:rPr>
            </w:pPr>
            <w:r w:rsidDel="00000000" w:rsidR="00000000" w:rsidRPr="00000000">
              <w:rPr>
                <w:b w:val="1"/>
                <w:bCs w:val="1"/>
                <w:sz w:val="24"/>
                <w:szCs w:val="24"/>
                <w:rtl w:val="0"/>
              </w:rPr>
              <w:t xml:space="preserve">+$23.13 Billion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9" w:lineRule="auto"/>
              <w:rPr>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9" w:lineRule="auto"/>
              <w:rPr>
                <w:sz w:val="24"/>
                <w:szCs w:val="24"/>
              </w:rPr>
            </w:pPr>
            <w:r w:rsidDel="00000000" w:rsidR="00000000" w:rsidRPr="00000000">
              <w:rPr>
                <w:rtl w:val="0"/>
              </w:rPr>
            </w:r>
          </w:p>
        </w:tc>
      </w:tr>
    </w:tbl>
    <w:p w:rsidR="00000000" w:rsidDel="00000000" w:rsidP="00000000" w:rsidRDefault="00000000" w:rsidRPr="00000000" w14:paraId="000000F4">
      <w:pPr>
        <w:spacing w:after="240" w:before="240" w:line="279" w:lineRule="auto"/>
        <w:rPr>
          <w:sz w:val="24"/>
          <w:szCs w:val="24"/>
        </w:rPr>
        <w:sectPr>
          <w:type w:val="nextPage"/>
          <w:pgSz w:h="12240" w:w="15840" w:orient="landscape"/>
          <w:pgMar w:bottom="1440" w:top="1440" w:left="1440" w:right="1440" w:header="720" w:footer="720"/>
        </w:sectPr>
      </w:pPr>
      <w:r w:rsidDel="00000000" w:rsidR="00000000" w:rsidRPr="00000000">
        <w:rPr>
          <w:b w:val="1"/>
          <w:bCs w:val="1"/>
          <w:sz w:val="24"/>
          <w:szCs w:val="24"/>
          <w:rtl w:val="0"/>
        </w:rPr>
        <w:t xml:space="preserve">Note:</w:t>
      </w:r>
      <w:r w:rsidDel="00000000" w:rsidR="00000000" w:rsidRPr="00000000">
        <w:rPr>
          <w:sz w:val="24"/>
          <w:szCs w:val="24"/>
          <w:rtl w:val="0"/>
        </w:rPr>
        <w:t xml:space="preserve"> Based on the rollout schedule, NEN generation is projected to reach </w:t>
      </w:r>
      <w:r w:rsidDel="00000000" w:rsidR="00000000" w:rsidRPr="00000000">
        <w:rPr>
          <w:b w:val="1"/>
          <w:bCs w:val="1"/>
          <w:sz w:val="24"/>
          <w:szCs w:val="24"/>
          <w:rtl w:val="0"/>
        </w:rPr>
        <w:t xml:space="preserve">75%</w:t>
      </w:r>
      <w:r w:rsidDel="00000000" w:rsidR="00000000" w:rsidRPr="00000000">
        <w:rPr>
          <w:sz w:val="24"/>
          <w:szCs w:val="24"/>
          <w:rtl w:val="0"/>
        </w:rPr>
        <w:t xml:space="preserve"> of residential demand during </w:t>
      </w:r>
      <w:r w:rsidDel="00000000" w:rsidR="00000000" w:rsidRPr="00000000">
        <w:rPr>
          <w:b w:val="1"/>
          <w:bCs w:val="1"/>
          <w:sz w:val="24"/>
          <w:szCs w:val="24"/>
          <w:rtl w:val="0"/>
        </w:rPr>
        <w:t xml:space="preserve">2030</w:t>
      </w:r>
      <w:r w:rsidDel="00000000" w:rsidR="00000000" w:rsidRPr="00000000">
        <w:rPr>
          <w:sz w:val="24"/>
          <w:szCs w:val="24"/>
          <w:rtl w:val="0"/>
        </w:rPr>
        <w:t xml:space="preserve">. The Transitional Subsidy activates in this year and continues until generation meets </w:t>
      </w:r>
      <w:r w:rsidDel="00000000" w:rsidR="00000000" w:rsidRPr="00000000">
        <w:rPr>
          <w:b w:val="1"/>
          <w:bCs w:val="1"/>
          <w:sz w:val="24"/>
          <w:szCs w:val="24"/>
          <w:rtl w:val="0"/>
        </w:rPr>
        <w:t xml:space="preserve">100%</w:t>
      </w:r>
      <w:r w:rsidDel="00000000" w:rsidR="00000000" w:rsidRPr="00000000">
        <w:rPr>
          <w:sz w:val="24"/>
          <w:szCs w:val="24"/>
          <w:rtl w:val="0"/>
        </w:rPr>
        <w:t xml:space="preserve"> of demand (parity) in </w:t>
      </w:r>
      <w:r w:rsidDel="00000000" w:rsidR="00000000" w:rsidRPr="00000000">
        <w:rPr>
          <w:b w:val="1"/>
          <w:bCs w:val="1"/>
          <w:sz w:val="24"/>
          <w:szCs w:val="24"/>
          <w:rtl w:val="0"/>
        </w:rPr>
        <w:t xml:space="preserve">2031</w:t>
      </w:r>
      <w:r w:rsidDel="00000000" w:rsidR="00000000" w:rsidRPr="00000000">
        <w:rPr>
          <w:sz w:val="24"/>
          <w:szCs w:val="24"/>
          <w:rtl w:val="0"/>
        </w:rPr>
        <w:t xml:space="preserve">.</w:t>
        <w:br w:type="textWrapping"/>
        <w:t xml:space="preserve">In later years the funding surplus forms more of an example of continuing to fund the NEN by the same amount that we currently subsidize fossil fuels</w:t>
      </w:r>
    </w:p>
    <w:p w:rsidR="00000000" w:rsidDel="00000000" w:rsidP="00000000" w:rsidRDefault="00000000" w:rsidRPr="00000000" w14:paraId="000000F5">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0F6">
      <w:pPr>
        <w:pStyle w:val="Heading3"/>
        <w:keepNext w:val="0"/>
        <w:keepLines w:val="0"/>
        <w:spacing w:line="279" w:lineRule="auto"/>
        <w:rPr/>
      </w:pPr>
      <w:bookmarkStart w:colFirst="0" w:colLast="0" w:name="_v252au6fdshh" w:id="7"/>
      <w:bookmarkEnd w:id="7"/>
      <w:r w:rsidDel="00000000" w:rsidR="00000000" w:rsidRPr="00000000">
        <w:rPr>
          <w:rtl w:val="0"/>
        </w:rPr>
        <w:t xml:space="preserve">3.1.1 Mass Survey and Data Acquisition for Optimised Deployment</w:t>
      </w:r>
    </w:p>
    <w:p w:rsidR="00000000" w:rsidDel="00000000" w:rsidP="00000000" w:rsidRDefault="00000000" w:rsidRPr="00000000" w14:paraId="000000F7">
      <w:pPr>
        <w:spacing w:after="240" w:before="240" w:line="279" w:lineRule="auto"/>
        <w:rPr>
          <w:sz w:val="24"/>
          <w:szCs w:val="24"/>
        </w:rPr>
      </w:pPr>
      <w:r w:rsidDel="00000000" w:rsidR="00000000" w:rsidRPr="00000000">
        <w:rPr>
          <w:sz w:val="24"/>
          <w:szCs w:val="24"/>
          <w:rtl w:val="0"/>
        </w:rPr>
        <w:t xml:space="preserve">Phase 1 will include a comprehensive national program of property assessments. Teams of surveyors will collect granular data on roof suitability, electrical infrastructure, and local grid capacity. This data will be fed into a central AI platform to create a dynamic, optimised installation schedule that minimises costs and maximises efficiency.</w:t>
      </w:r>
    </w:p>
    <w:p w:rsidR="00000000" w:rsidDel="00000000" w:rsidP="00000000" w:rsidRDefault="00000000" w:rsidRPr="00000000" w14:paraId="000000F8">
      <w:pPr>
        <w:pStyle w:val="Heading3"/>
        <w:keepNext w:val="0"/>
        <w:keepLines w:val="0"/>
        <w:spacing w:line="279" w:lineRule="auto"/>
        <w:rPr/>
      </w:pPr>
      <w:bookmarkStart w:colFirst="0" w:colLast="0" w:name="_xg1g3o88hi0l" w:id="8"/>
      <w:bookmarkEnd w:id="8"/>
      <w:r w:rsidDel="00000000" w:rsidR="00000000" w:rsidRPr="00000000">
        <w:rPr>
          <w:rtl w:val="0"/>
        </w:rPr>
        <w:t xml:space="preserve">3.2 Panel Sourcing Strategy: A Hybrid Approach to Maximising Value</w:t>
      </w:r>
    </w:p>
    <w:p w:rsidR="00000000" w:rsidDel="00000000" w:rsidP="00000000" w:rsidRDefault="00000000" w:rsidRPr="00000000" w14:paraId="000000F9">
      <w:pPr>
        <w:spacing w:after="240" w:before="240" w:line="279" w:lineRule="auto"/>
        <w:rPr>
          <w:sz w:val="24"/>
          <w:szCs w:val="24"/>
        </w:rPr>
      </w:pPr>
      <w:r w:rsidDel="00000000" w:rsidR="00000000" w:rsidRPr="00000000">
        <w:rPr>
          <w:sz w:val="24"/>
          <w:szCs w:val="24"/>
          <w:rtl w:val="0"/>
        </w:rPr>
        <w:t xml:space="preserve">The NEN will adopt a hybrid sourcing model to ensure a resilient and cost-effective supply chain. This approach balances the immediate need for high-volume, quality panels with the long-term goal of building Australia's sovereign manufacturing capability.</w:t>
      </w:r>
    </w:p>
    <w:p w:rsidR="00000000" w:rsidDel="00000000" w:rsidP="00000000" w:rsidRDefault="00000000" w:rsidRPr="00000000" w14:paraId="000000FA">
      <w:pPr>
        <w:numPr>
          <w:ilvl w:val="0"/>
          <w:numId w:val="42"/>
        </w:numPr>
        <w:spacing w:after="0" w:afterAutospacing="0" w:before="240" w:line="279" w:lineRule="auto"/>
        <w:ind w:left="720" w:hanging="360"/>
        <w:rPr>
          <w:sz w:val="24"/>
          <w:szCs w:val="24"/>
        </w:rPr>
      </w:pPr>
      <w:r w:rsidDel="00000000" w:rsidR="00000000" w:rsidRPr="00000000">
        <w:rPr>
          <w:b w:val="1"/>
          <w:bCs w:val="1"/>
          <w:sz w:val="24"/>
          <w:szCs w:val="24"/>
          <w:rtl w:val="0"/>
        </w:rPr>
        <w:t xml:space="preserve">Tier 1 International Procurement:</w:t>
      </w:r>
      <w:r w:rsidDel="00000000" w:rsidR="00000000" w:rsidRPr="00000000">
        <w:rPr>
          <w:sz w:val="24"/>
          <w:szCs w:val="24"/>
          <w:rtl w:val="0"/>
        </w:rPr>
        <w:t xml:space="preserve"> Initially, panels will be sourced in bulk from established, high-quality international manufacturers. This leverages economies of scale to secure favourable pricing and guarantee the high-efficiency, long-lifespan panels required for the NEN.</w:t>
      </w:r>
    </w:p>
    <w:p w:rsidR="00000000" w:rsidDel="00000000" w:rsidP="00000000" w:rsidRDefault="00000000" w:rsidRPr="00000000" w14:paraId="000000FB">
      <w:pPr>
        <w:numPr>
          <w:ilvl w:val="0"/>
          <w:numId w:val="42"/>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Domestic Manufacturing Incubator:</w:t>
      </w:r>
      <w:r w:rsidDel="00000000" w:rsidR="00000000" w:rsidRPr="00000000">
        <w:rPr>
          <w:sz w:val="24"/>
          <w:szCs w:val="24"/>
          <w:rtl w:val="0"/>
        </w:rPr>
        <w:t xml:space="preserve"> A significant portion of the NEN budget will be allocated to funding and underwriting the establishment of domestic panel and battery manufacturing facilities. The NEN will act as the anchor client, providing the demand certainty needed for these new industries to flourish.</w:t>
      </w:r>
    </w:p>
    <w:p w:rsidR="00000000" w:rsidDel="00000000" w:rsidP="00000000" w:rsidRDefault="00000000" w:rsidRPr="00000000" w14:paraId="000000FC">
      <w:pPr>
        <w:numPr>
          <w:ilvl w:val="0"/>
          <w:numId w:val="42"/>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Strategic Repurposing (Second-hand Market):</w:t>
      </w:r>
      <w:r w:rsidDel="00000000" w:rsidR="00000000" w:rsidRPr="00000000">
        <w:rPr>
          <w:sz w:val="24"/>
          <w:szCs w:val="24"/>
          <w:rtl w:val="0"/>
        </w:rPr>
        <w:t xml:space="preserve"> The NEN will establish a program to acquire, test, and redeploy used solar panels from residential and commercial upgrades. While not the primary source, this initiative will reduce waste, lower the overall carbon footprint of the project, and provide a cost-effective solution for non-critical applications.</w:t>
      </w:r>
    </w:p>
    <w:p w:rsidR="00000000" w:rsidDel="00000000" w:rsidP="00000000" w:rsidRDefault="00000000" w:rsidRPr="00000000" w14:paraId="000000FD">
      <w:pPr>
        <w:pStyle w:val="Heading4"/>
        <w:keepNext w:val="0"/>
        <w:keepLines w:val="0"/>
        <w:spacing w:line="279" w:lineRule="auto"/>
        <w:rPr/>
      </w:pPr>
      <w:bookmarkStart w:colFirst="0" w:colLast="0" w:name="_r82oma5c5l7l" w:id="9"/>
      <w:bookmarkEnd w:id="9"/>
      <w:r w:rsidDel="00000000" w:rsidR="00000000" w:rsidRPr="00000000">
        <w:rPr>
          <w:rtl w:val="0"/>
        </w:rPr>
        <w:t xml:space="preserve">3.2.1 The Rationale for a Hybrid Approach</w:t>
      </w:r>
    </w:p>
    <w:p w:rsidR="00000000" w:rsidDel="00000000" w:rsidP="00000000" w:rsidRDefault="00000000" w:rsidRPr="00000000" w14:paraId="000000FE">
      <w:pPr>
        <w:numPr>
          <w:ilvl w:val="0"/>
          <w:numId w:val="94"/>
        </w:numPr>
        <w:spacing w:after="0" w:afterAutospacing="0" w:before="240" w:line="279" w:lineRule="auto"/>
        <w:ind w:left="720" w:hanging="360"/>
        <w:rPr>
          <w:sz w:val="24"/>
          <w:szCs w:val="24"/>
        </w:rPr>
      </w:pPr>
      <w:r w:rsidDel="00000000" w:rsidR="00000000" w:rsidRPr="00000000">
        <w:rPr>
          <w:b w:val="1"/>
          <w:bCs w:val="1"/>
          <w:rtl w:val="0"/>
        </w:rPr>
        <w:t xml:space="preserve">De-risking the Supply Chain:</w:t>
      </w:r>
      <w:r w:rsidDel="00000000" w:rsidR="00000000" w:rsidRPr="00000000">
        <w:rPr>
          <w:sz w:val="24"/>
          <w:szCs w:val="24"/>
          <w:rtl w:val="0"/>
        </w:rPr>
        <w:t xml:space="preserve"> Over-reliance on a single sourcing method creates vulnerabilities. A hybrid approach mitigates geopolitical risks, shipping disruptions, and price shocks.</w:t>
      </w:r>
    </w:p>
    <w:p w:rsidR="00000000" w:rsidDel="00000000" w:rsidP="00000000" w:rsidRDefault="00000000" w:rsidRPr="00000000" w14:paraId="000000FF">
      <w:pPr>
        <w:numPr>
          <w:ilvl w:val="0"/>
          <w:numId w:val="94"/>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Building Sovereign Capability:</w:t>
      </w:r>
      <w:r w:rsidDel="00000000" w:rsidR="00000000" w:rsidRPr="00000000">
        <w:rPr>
          <w:sz w:val="24"/>
          <w:szCs w:val="24"/>
          <w:rtl w:val="0"/>
        </w:rPr>
        <w:t xml:space="preserve"> Committing to domestic manufacturing from day one ensures that Australia captures the long-term economic benefits of the energy transition, moving from a consumer to a producer of renewable technology.</w:t>
      </w:r>
    </w:p>
    <w:p w:rsidR="00000000" w:rsidDel="00000000" w:rsidP="00000000" w:rsidRDefault="00000000" w:rsidRPr="00000000" w14:paraId="00000100">
      <w:pPr>
        <w:numPr>
          <w:ilvl w:val="0"/>
          <w:numId w:val="94"/>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Cost Efficiency:</w:t>
      </w:r>
      <w:r w:rsidDel="00000000" w:rsidR="00000000" w:rsidRPr="00000000">
        <w:rPr>
          <w:sz w:val="24"/>
          <w:szCs w:val="24"/>
          <w:rtl w:val="0"/>
        </w:rPr>
        <w:t xml:space="preserve"> Bulk international orders provide immediate cost benefits, while the second-hand market offers a low-cost supplementary stream.</w:t>
      </w:r>
    </w:p>
    <w:p w:rsidR="00000000" w:rsidDel="00000000" w:rsidP="00000000" w:rsidRDefault="00000000" w:rsidRPr="00000000" w14:paraId="00000101">
      <w:pPr>
        <w:pStyle w:val="Heading4"/>
        <w:keepNext w:val="0"/>
        <w:keepLines w:val="0"/>
        <w:spacing w:line="279" w:lineRule="auto"/>
        <w:rPr/>
      </w:pPr>
      <w:bookmarkStart w:colFirst="0" w:colLast="0" w:name="_9ad8ewwl9ris" w:id="10"/>
      <w:bookmarkEnd w:id="10"/>
      <w:r w:rsidDel="00000000" w:rsidR="00000000" w:rsidRPr="00000000">
        <w:rPr>
          <w:rtl w:val="0"/>
        </w:rPr>
        <w:t xml:space="preserve">3.2.2 Real Feasibility of Repurposed Panel Acquisition</w:t>
      </w:r>
    </w:p>
    <w:p w:rsidR="00000000" w:rsidDel="00000000" w:rsidP="00000000" w:rsidRDefault="00000000" w:rsidRPr="00000000" w14:paraId="00000102">
      <w:pPr>
        <w:spacing w:after="240" w:before="240" w:line="279" w:lineRule="auto"/>
        <w:rPr>
          <w:sz w:val="24"/>
          <w:szCs w:val="24"/>
        </w:rPr>
      </w:pPr>
      <w:r w:rsidDel="00000000" w:rsidR="00000000" w:rsidRPr="00000000">
        <w:rPr>
          <w:sz w:val="24"/>
          <w:szCs w:val="24"/>
          <w:rtl w:val="0"/>
        </w:rPr>
        <w:t xml:space="preserve">The Australian solar market sees thousands of systems replaced annually as owners upgrade to more efficient technology. These discarded panels, often with 15-20 years of operational life remaining, represent a significant untapped resource. The NEN will partner with installation companies and recycling centres to create a standardised process for acquiring these panels. Automated testing facilities will be established to certify their performance and safety, ensuring they meet strict quality standards before being redeployed within the network. This not only provides a source of low-cost hardware but also creates a circular economy, solving a growing waste problem.</w:t>
      </w:r>
    </w:p>
    <w:p w:rsidR="00000000" w:rsidDel="00000000" w:rsidP="00000000" w:rsidRDefault="00000000" w:rsidRPr="00000000" w14:paraId="00000103">
      <w:pPr>
        <w:pStyle w:val="Heading3"/>
        <w:keepNext w:val="0"/>
        <w:keepLines w:val="0"/>
        <w:spacing w:line="279" w:lineRule="auto"/>
        <w:rPr/>
      </w:pPr>
      <w:bookmarkStart w:colFirst="0" w:colLast="0" w:name="_ljpeyfd2wrdt" w:id="11"/>
      <w:bookmarkEnd w:id="11"/>
      <w:r w:rsidDel="00000000" w:rsidR="00000000" w:rsidRPr="00000000">
        <w:rPr>
          <w:rtl w:val="0"/>
        </w:rPr>
        <w:t xml:space="preserve">3.3 Panel Sourcing, Testing, and Logistics</w:t>
      </w:r>
    </w:p>
    <w:p w:rsidR="00000000" w:rsidDel="00000000" w:rsidP="00000000" w:rsidRDefault="00000000" w:rsidRPr="00000000" w14:paraId="00000104">
      <w:pPr>
        <w:spacing w:after="240" w:before="240" w:line="279" w:lineRule="auto"/>
        <w:rPr>
          <w:sz w:val="24"/>
          <w:szCs w:val="24"/>
        </w:rPr>
      </w:pPr>
      <w:r w:rsidDel="00000000" w:rsidR="00000000" w:rsidRPr="00000000">
        <w:rPr>
          <w:sz w:val="24"/>
          <w:szCs w:val="24"/>
          <w:rtl w:val="0"/>
        </w:rPr>
        <w:t xml:space="preserve">A dedicated logistics division within the NEN authority will manage the end-to-end supply chain. This includes:</w:t>
      </w:r>
    </w:p>
    <w:p w:rsidR="00000000" w:rsidDel="00000000" w:rsidP="00000000" w:rsidRDefault="00000000" w:rsidRPr="00000000" w14:paraId="00000105">
      <w:pPr>
        <w:numPr>
          <w:ilvl w:val="0"/>
          <w:numId w:val="120"/>
        </w:numPr>
        <w:spacing w:after="0" w:afterAutospacing="0" w:before="240" w:line="279" w:lineRule="auto"/>
        <w:ind w:left="720" w:hanging="360"/>
        <w:rPr>
          <w:sz w:val="24"/>
          <w:szCs w:val="24"/>
        </w:rPr>
      </w:pPr>
      <w:r w:rsidDel="00000000" w:rsidR="00000000" w:rsidRPr="00000000">
        <w:rPr>
          <w:b w:val="1"/>
          <w:bCs w:val="1"/>
          <w:sz w:val="24"/>
          <w:szCs w:val="24"/>
          <w:rtl w:val="0"/>
        </w:rPr>
        <w:t xml:space="preserve">Procurement:</w:t>
      </w:r>
      <w:r w:rsidDel="00000000" w:rsidR="00000000" w:rsidRPr="00000000">
        <w:rPr>
          <w:sz w:val="24"/>
          <w:szCs w:val="24"/>
          <w:rtl w:val="0"/>
        </w:rPr>
        <w:t xml:space="preserve"> A specialist team will negotiate with global suppliers and local manufacturers.</w:t>
      </w:r>
    </w:p>
    <w:p w:rsidR="00000000" w:rsidDel="00000000" w:rsidP="00000000" w:rsidRDefault="00000000" w:rsidRPr="00000000" w14:paraId="00000106">
      <w:pPr>
        <w:numPr>
          <w:ilvl w:val="0"/>
          <w:numId w:val="120"/>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Quality Assurance:</w:t>
      </w:r>
      <w:r w:rsidDel="00000000" w:rsidR="00000000" w:rsidRPr="00000000">
        <w:rPr>
          <w:sz w:val="24"/>
          <w:szCs w:val="24"/>
          <w:rtl w:val="0"/>
        </w:rPr>
        <w:t xml:space="preserve"> State-of-the-art testing labs will be established in each state to verify the performance and durability of all incoming panels and components, both new and used.</w:t>
      </w:r>
    </w:p>
    <w:p w:rsidR="00000000" w:rsidDel="00000000" w:rsidP="00000000" w:rsidRDefault="00000000" w:rsidRPr="00000000" w14:paraId="00000107">
      <w:pPr>
        <w:numPr>
          <w:ilvl w:val="0"/>
          <w:numId w:val="120"/>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Warehousing &amp; Distribution:</w:t>
      </w:r>
      <w:r w:rsidDel="00000000" w:rsidR="00000000" w:rsidRPr="00000000">
        <w:rPr>
          <w:sz w:val="24"/>
          <w:szCs w:val="24"/>
          <w:rtl w:val="0"/>
        </w:rPr>
        <w:t xml:space="preserve"> A decentralised network of warehousing hubs will be created to store components and streamline distribution to installation teams, minimising travel time and costs.</w:t>
      </w:r>
    </w:p>
    <w:p w:rsidR="00000000" w:rsidDel="00000000" w:rsidP="00000000" w:rsidRDefault="00000000" w:rsidRPr="00000000" w14:paraId="00000108">
      <w:pPr>
        <w:pStyle w:val="Heading3"/>
        <w:keepNext w:val="0"/>
        <w:keepLines w:val="0"/>
        <w:spacing w:line="279" w:lineRule="auto"/>
        <w:rPr/>
      </w:pPr>
      <w:bookmarkStart w:colFirst="0" w:colLast="0" w:name="_rl50y5tfwe7l" w:id="12"/>
      <w:bookmarkEnd w:id="12"/>
      <w:r w:rsidDel="00000000" w:rsidR="00000000" w:rsidRPr="00000000">
        <w:rPr>
          <w:rtl w:val="0"/>
        </w:rPr>
        <w:t xml:space="preserve">3.4 Advanced Inverter &amp; Monitoring Systems</w:t>
      </w:r>
    </w:p>
    <w:p w:rsidR="00000000" w:rsidDel="00000000" w:rsidP="00000000" w:rsidRDefault="00000000" w:rsidRPr="00000000" w14:paraId="00000109">
      <w:pPr>
        <w:spacing w:after="240" w:before="240" w:line="279" w:lineRule="auto"/>
        <w:rPr>
          <w:sz w:val="24"/>
          <w:szCs w:val="24"/>
        </w:rPr>
      </w:pPr>
      <w:r w:rsidDel="00000000" w:rsidR="00000000" w:rsidRPr="00000000">
        <w:rPr>
          <w:sz w:val="24"/>
          <w:szCs w:val="24"/>
          <w:rtl w:val="0"/>
        </w:rPr>
        <w:t xml:space="preserve">Each household system will be equipped with a cutting-edge inverter and real-time monitoring technology. These systems will provide granular data on energy production and household consumption. This data is crucial for the AI-driven management of the smart grid, allowing for predictive maintenance, optimised energy dispatch, and instant fault detection.</w:t>
      </w:r>
    </w:p>
    <w:p w:rsidR="00000000" w:rsidDel="00000000" w:rsidP="00000000" w:rsidRDefault="00000000" w:rsidRPr="00000000" w14:paraId="0000010A">
      <w:pPr>
        <w:pStyle w:val="Heading3"/>
        <w:keepNext w:val="0"/>
        <w:keepLines w:val="0"/>
        <w:spacing w:line="279" w:lineRule="auto"/>
        <w:rPr/>
      </w:pPr>
      <w:bookmarkStart w:colFirst="0" w:colLast="0" w:name="_bl4bydsuwxju" w:id="13"/>
      <w:bookmarkEnd w:id="13"/>
      <w:r w:rsidDel="00000000" w:rsidR="00000000" w:rsidRPr="00000000">
        <w:rPr>
          <w:rtl w:val="0"/>
        </w:rPr>
        <w:t xml:space="preserve">3.5 Smart Grid Integration</w:t>
      </w:r>
    </w:p>
    <w:p w:rsidR="00000000" w:rsidDel="00000000" w:rsidP="00000000" w:rsidRDefault="00000000" w:rsidRPr="00000000" w14:paraId="0000010B">
      <w:pPr>
        <w:spacing w:after="240" w:before="240" w:line="279" w:lineRule="auto"/>
        <w:rPr>
          <w:sz w:val="24"/>
          <w:szCs w:val="24"/>
        </w:rPr>
      </w:pPr>
      <w:r w:rsidDel="00000000" w:rsidR="00000000" w:rsidRPr="00000000">
        <w:rPr>
          <w:sz w:val="24"/>
          <w:szCs w:val="24"/>
          <w:rtl w:val="0"/>
        </w:rPr>
        <w:t xml:space="preserve">The NEN is more than just a collection of individual solar systems; it is a fully integrated, intelligent smart grid. All 10 million systems will be networked and managed by a central AI-powered control system, operated by a new national energy authority. Stability will be guaranteed by a network of upgraded distribution transformers ("NEN Nodes") equipped with battery storage systems, which manage voltage and frequency at a community level.</w:t>
      </w:r>
    </w:p>
    <w:p w:rsidR="00000000" w:rsidDel="00000000" w:rsidP="00000000" w:rsidRDefault="00000000" w:rsidRPr="00000000" w14:paraId="0000010C">
      <w:pPr>
        <w:numPr>
          <w:ilvl w:val="0"/>
          <w:numId w:val="108"/>
        </w:numPr>
        <w:spacing w:after="0" w:afterAutospacing="0" w:before="240" w:line="279" w:lineRule="auto"/>
        <w:ind w:left="720" w:hanging="360"/>
        <w:rPr>
          <w:sz w:val="24"/>
          <w:szCs w:val="24"/>
        </w:rPr>
      </w:pPr>
      <w:r w:rsidDel="00000000" w:rsidR="00000000" w:rsidRPr="00000000">
        <w:rPr>
          <w:b w:val="1"/>
          <w:bCs w:val="1"/>
          <w:sz w:val="24"/>
          <w:szCs w:val="24"/>
          <w:rtl w:val="0"/>
        </w:rPr>
        <w:t xml:space="preserve">AI-Driven Load Balancing:</w:t>
      </w:r>
      <w:r w:rsidDel="00000000" w:rsidR="00000000" w:rsidRPr="00000000">
        <w:rPr>
          <w:sz w:val="24"/>
          <w:szCs w:val="24"/>
          <w:rtl w:val="0"/>
        </w:rPr>
        <w:t xml:space="preserve"> The AI will continuously analyse data from across the network, predicting demand and optimising the flow of energy. It can use the NEN Node batteries to absorb surplus power from a neighbourhood and discharge it during periods of high demand, ensuring perfect stability.</w:t>
      </w:r>
    </w:p>
    <w:p w:rsidR="00000000" w:rsidDel="00000000" w:rsidP="00000000" w:rsidRDefault="00000000" w:rsidRPr="00000000" w14:paraId="0000010D">
      <w:pPr>
        <w:numPr>
          <w:ilvl w:val="0"/>
          <w:numId w:val="108"/>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Virtual Power Plant (VPP) Operation:</w:t>
      </w:r>
      <w:r w:rsidDel="00000000" w:rsidR="00000000" w:rsidRPr="00000000">
        <w:rPr>
          <w:sz w:val="24"/>
          <w:szCs w:val="24"/>
          <w:rtl w:val="0"/>
        </w:rPr>
        <w:t xml:space="preserve"> The entire network will operate as a single, cohesive VPP. It can respond to fluctuations in the national grid in milliseconds, providing essential services like frequency and voltage control, and generating revenue by selling stability services back to the market.</w:t>
      </w:r>
    </w:p>
    <w:p w:rsidR="00000000" w:rsidDel="00000000" w:rsidP="00000000" w:rsidRDefault="00000000" w:rsidRPr="00000000" w14:paraId="0000010E">
      <w:pPr>
        <w:numPr>
          <w:ilvl w:val="0"/>
          <w:numId w:val="108"/>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Cybersecurity:</w:t>
      </w:r>
      <w:r w:rsidDel="00000000" w:rsidR="00000000" w:rsidRPr="00000000">
        <w:rPr>
          <w:sz w:val="24"/>
          <w:szCs w:val="24"/>
          <w:rtl w:val="0"/>
        </w:rPr>
        <w:t xml:space="preserve"> The smart grid will be built to the highest cybersecurity standards, with multiple layers of defence to protect this critical national infrastructure.</w:t>
      </w:r>
    </w:p>
    <w:p w:rsidR="00000000" w:rsidDel="00000000" w:rsidP="00000000" w:rsidRDefault="00000000" w:rsidRPr="00000000" w14:paraId="0000010F">
      <w:pPr>
        <w:pStyle w:val="Heading3"/>
        <w:keepNext w:val="0"/>
        <w:keepLines w:val="0"/>
        <w:spacing w:line="279" w:lineRule="auto"/>
        <w:rPr/>
      </w:pPr>
      <w:bookmarkStart w:colFirst="0" w:colLast="0" w:name="_lx2zjcqll6hg" w:id="14"/>
      <w:bookmarkEnd w:id="14"/>
      <w:r w:rsidDel="00000000" w:rsidR="00000000" w:rsidRPr="00000000">
        <w:rPr>
          <w:rtl w:val="0"/>
        </w:rPr>
        <w:t xml:space="preserve">3.6 Community Engagement and Training</w:t>
      </w:r>
    </w:p>
    <w:p w:rsidR="00000000" w:rsidDel="00000000" w:rsidP="00000000" w:rsidRDefault="00000000" w:rsidRPr="00000000" w14:paraId="00000110">
      <w:pPr>
        <w:spacing w:after="240" w:before="240" w:line="279" w:lineRule="auto"/>
        <w:rPr>
          <w:sz w:val="24"/>
          <w:szCs w:val="24"/>
        </w:rPr>
      </w:pPr>
      <w:r w:rsidDel="00000000" w:rsidR="00000000" w:rsidRPr="00000000">
        <w:rPr>
          <w:sz w:val="24"/>
          <w:szCs w:val="24"/>
          <w:rtl w:val="0"/>
        </w:rPr>
        <w:t xml:space="preserve">Public buy-in is essential for the NEN's success. A nationwide community engagement program will be launched to educate the public on the benefits of the project. This will include town hall meetings, digital information campaigns, and partnerships with local community groups.</w:t>
      </w:r>
    </w:p>
    <w:p w:rsidR="00000000" w:rsidDel="00000000" w:rsidP="00000000" w:rsidRDefault="00000000" w:rsidRPr="00000000" w14:paraId="00000111">
      <w:pPr>
        <w:spacing w:after="240" w:before="240" w:line="279" w:lineRule="auto"/>
        <w:rPr>
          <w:sz w:val="24"/>
          <w:szCs w:val="24"/>
        </w:rPr>
      </w:pPr>
      <w:r w:rsidDel="00000000" w:rsidR="00000000" w:rsidRPr="00000000">
        <w:rPr>
          <w:sz w:val="24"/>
          <w:szCs w:val="24"/>
          <w:rtl w:val="0"/>
        </w:rPr>
        <w:t xml:space="preserve">In parallel, the NEN will partner with TAFEs and industry bodies to develop accredited training programs for the workforce required. These programs will offer clear pathways to long-term careers in the renewable energy sector.</w:t>
      </w:r>
    </w:p>
    <w:p w:rsidR="00000000" w:rsidDel="00000000" w:rsidP="00000000" w:rsidRDefault="00000000" w:rsidRPr="00000000" w14:paraId="00000112">
      <w:pPr>
        <w:pStyle w:val="Heading3"/>
        <w:keepNext w:val="0"/>
        <w:keepLines w:val="0"/>
        <w:spacing w:line="279" w:lineRule="auto"/>
        <w:rPr/>
      </w:pPr>
      <w:bookmarkStart w:colFirst="0" w:colLast="0" w:name="_w34mwxv1bf2j" w:id="15"/>
      <w:bookmarkEnd w:id="15"/>
      <w:r w:rsidDel="00000000" w:rsidR="00000000" w:rsidRPr="00000000">
        <w:rPr>
          <w:rtl w:val="0"/>
        </w:rPr>
        <w:t xml:space="preserve">3.7 Addressing Implementation Challenges &amp; Mitigation Strategies</w:t>
      </w:r>
    </w:p>
    <w:p w:rsidR="00000000" w:rsidDel="00000000" w:rsidP="00000000" w:rsidRDefault="00000000" w:rsidRPr="00000000" w14:paraId="00000113">
      <w:pPr>
        <w:numPr>
          <w:ilvl w:val="0"/>
          <w:numId w:val="58"/>
        </w:numPr>
        <w:spacing w:after="0" w:afterAutospacing="0" w:before="240" w:line="279" w:lineRule="auto"/>
        <w:ind w:left="720" w:hanging="360"/>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Supply chain disruptions.</w:t>
      </w:r>
    </w:p>
    <w:p w:rsidR="00000000" w:rsidDel="00000000" w:rsidP="00000000" w:rsidRDefault="00000000" w:rsidRPr="00000000" w14:paraId="00000114">
      <w:pPr>
        <w:numPr>
          <w:ilvl w:val="1"/>
          <w:numId w:val="58"/>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Hybrid sourcing model, long-term contracts, and building domestic manufacturing capacity. The 9-year timeline provides a crucial buffer against unforeseen delays.</w:t>
      </w:r>
    </w:p>
    <w:p w:rsidR="00000000" w:rsidDel="00000000" w:rsidP="00000000" w:rsidRDefault="00000000" w:rsidRPr="00000000" w14:paraId="00000115">
      <w:pPr>
        <w:numPr>
          <w:ilvl w:val="0"/>
          <w:numId w:val="58"/>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Workforce shortages.</w:t>
      </w:r>
    </w:p>
    <w:p w:rsidR="00000000" w:rsidDel="00000000" w:rsidP="00000000" w:rsidRDefault="00000000" w:rsidRPr="00000000" w14:paraId="00000116">
      <w:pPr>
        <w:numPr>
          <w:ilvl w:val="1"/>
          <w:numId w:val="58"/>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Government-funded TAFE courses, apprenticeship programs, and a clear national jobs plan to attract talent. The extended 9-year timeline significantly reduces the annual number of workers that need to be trained and deployed, allowing for a more sustainable scaling of the workforce.</w:t>
      </w:r>
    </w:p>
    <w:p w:rsidR="00000000" w:rsidDel="00000000" w:rsidP="00000000" w:rsidRDefault="00000000" w:rsidRPr="00000000" w14:paraId="00000117">
      <w:pPr>
        <w:numPr>
          <w:ilvl w:val="0"/>
          <w:numId w:val="58"/>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Complex installations (apartments, heritage homes).</w:t>
      </w:r>
    </w:p>
    <w:p w:rsidR="00000000" w:rsidDel="00000000" w:rsidP="00000000" w:rsidRDefault="00000000" w:rsidRPr="00000000" w14:paraId="00000118">
      <w:pPr>
        <w:numPr>
          <w:ilvl w:val="1"/>
          <w:numId w:val="58"/>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Dedicated specialist teams and the development of innovative installation solutions (e.g., solar awnings, transparent solar windows) for challenging sites. These are scheduled for the final phase to allow for technology maturation.</w:t>
      </w:r>
    </w:p>
    <w:p w:rsidR="00000000" w:rsidDel="00000000" w:rsidP="00000000" w:rsidRDefault="00000000" w:rsidRPr="00000000" w14:paraId="00000119">
      <w:pPr>
        <w:numPr>
          <w:ilvl w:val="0"/>
          <w:numId w:val="58"/>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Public resistance or misinformation.</w:t>
      </w:r>
    </w:p>
    <w:p w:rsidR="00000000" w:rsidDel="00000000" w:rsidP="00000000" w:rsidRDefault="00000000" w:rsidRPr="00000000" w14:paraId="0000011A">
      <w:pPr>
        <w:numPr>
          <w:ilvl w:val="1"/>
          <w:numId w:val="58"/>
        </w:numPr>
        <w:spacing w:after="240" w:before="0" w:beforeAutospacing="0" w:line="279" w:lineRule="auto"/>
        <w:ind w:left="144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A proactive, transparent, and sustained community engagement and education campaign.</w:t>
      </w:r>
    </w:p>
    <w:p w:rsidR="00000000" w:rsidDel="00000000" w:rsidP="00000000" w:rsidRDefault="00000000" w:rsidRPr="00000000" w14:paraId="0000011B">
      <w:pPr>
        <w:pStyle w:val="Heading3"/>
        <w:keepNext w:val="0"/>
        <w:keepLines w:val="0"/>
        <w:spacing w:line="279" w:lineRule="auto"/>
        <w:rPr/>
      </w:pPr>
      <w:bookmarkStart w:colFirst="0" w:colLast="0" w:name="_oj7t0t19ratp" w:id="16"/>
      <w:bookmarkEnd w:id="16"/>
      <w:r w:rsidDel="00000000" w:rsidR="00000000" w:rsidRPr="00000000">
        <w:rPr>
          <w:rtl w:val="0"/>
        </w:rPr>
        <w:t xml:space="preserve">3.8 Transitional Subsidy Mechanism: Accelerating Universal Relief</w:t>
      </w:r>
    </w:p>
    <w:p w:rsidR="00000000" w:rsidDel="00000000" w:rsidP="00000000" w:rsidRDefault="00000000" w:rsidRPr="00000000" w14:paraId="0000011C">
      <w:pPr>
        <w:spacing w:after="240" w:before="240" w:line="279" w:lineRule="auto"/>
        <w:rPr>
          <w:sz w:val="24"/>
          <w:szCs w:val="24"/>
        </w:rPr>
      </w:pPr>
      <w:r w:rsidDel="00000000" w:rsidR="00000000" w:rsidRPr="00000000">
        <w:rPr>
          <w:sz w:val="24"/>
          <w:szCs w:val="24"/>
          <w:rtl w:val="0"/>
        </w:rPr>
        <w:t xml:space="preserve">A critical component of the NEN's social equity objective is to ensure that benefits are distributed fairly and quickly. The Transitional Subsidy Mechanism is a fully costed component of the project designed to deliver universal relief from power bills four years ahead of the project's physical completion.</w:t>
      </w:r>
    </w:p>
    <w:p w:rsidR="00000000" w:rsidDel="00000000" w:rsidP="00000000" w:rsidRDefault="00000000" w:rsidRPr="00000000" w14:paraId="0000011D">
      <w:pPr>
        <w:numPr>
          <w:ilvl w:val="0"/>
          <w:numId w:val="1"/>
        </w:numPr>
        <w:spacing w:after="0" w:afterAutospacing="0" w:before="240" w:line="279" w:lineRule="auto"/>
        <w:ind w:left="720" w:hanging="360"/>
        <w:rPr>
          <w:sz w:val="24"/>
          <w:szCs w:val="24"/>
        </w:rPr>
      </w:pPr>
      <w:r w:rsidDel="00000000" w:rsidR="00000000" w:rsidRPr="00000000">
        <w:rPr>
          <w:b w:val="1"/>
          <w:bCs w:val="1"/>
          <w:sz w:val="24"/>
          <w:szCs w:val="24"/>
          <w:rtl w:val="0"/>
        </w:rPr>
        <w:t xml:space="preserve">The Trigger and Duration:</w:t>
      </w:r>
      <w:r w:rsidDel="00000000" w:rsidR="00000000" w:rsidRPr="00000000">
        <w:rPr>
          <w:sz w:val="24"/>
          <w:szCs w:val="24"/>
          <w:rtl w:val="0"/>
        </w:rPr>
        <w:t xml:space="preserve"> The subsidy mechanism is activated in </w:t>
      </w:r>
      <w:r w:rsidDel="00000000" w:rsidR="00000000" w:rsidRPr="00000000">
        <w:rPr>
          <w:b w:val="1"/>
          <w:bCs w:val="1"/>
          <w:sz w:val="24"/>
          <w:szCs w:val="24"/>
          <w:rtl w:val="0"/>
        </w:rPr>
        <w:t xml:space="preserve">2030</w:t>
      </w:r>
      <w:r w:rsidDel="00000000" w:rsidR="00000000" w:rsidRPr="00000000">
        <w:rPr>
          <w:sz w:val="24"/>
          <w:szCs w:val="24"/>
          <w:rtl w:val="0"/>
        </w:rPr>
        <w:t xml:space="preserve">, the year the NEN is projected to meet the critical milestone of generating 75% of total national residential electricity demand. The subsidy runs for two years, concluding at the end of </w:t>
      </w:r>
      <w:r w:rsidDel="00000000" w:rsidR="00000000" w:rsidRPr="00000000">
        <w:rPr>
          <w:b w:val="1"/>
          <w:bCs w:val="1"/>
          <w:sz w:val="24"/>
          <w:szCs w:val="24"/>
          <w:rtl w:val="0"/>
        </w:rPr>
        <w:t xml:space="preserve">2031</w:t>
      </w:r>
      <w:r w:rsidDel="00000000" w:rsidR="00000000" w:rsidRPr="00000000">
        <w:rPr>
          <w:sz w:val="24"/>
          <w:szCs w:val="24"/>
          <w:rtl w:val="0"/>
        </w:rPr>
        <w:t xml:space="preserve">, the year generation capacity reaches 100% of residential demand (parity).</w:t>
      </w:r>
    </w:p>
    <w:p w:rsidR="00000000" w:rsidDel="00000000" w:rsidP="00000000" w:rsidRDefault="00000000" w:rsidRPr="00000000" w14:paraId="0000011E">
      <w:pPr>
        <w:numPr>
          <w:ilvl w:val="0"/>
          <w:numId w:val="1"/>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The Mechanism:</w:t>
      </w:r>
      <w:r w:rsidDel="00000000" w:rsidR="00000000" w:rsidRPr="00000000">
        <w:rPr>
          <w:sz w:val="24"/>
          <w:szCs w:val="24"/>
          <w:rtl w:val="0"/>
        </w:rPr>
        <w:t xml:space="preserve"> The subsidy will be paid for by drawing upon the substantial surplus accumulated within the NEN Infrastructure Trust Fund during the project's early years. The total outlay of </w:t>
      </w:r>
      <w:r w:rsidDel="00000000" w:rsidR="00000000" w:rsidRPr="00000000">
        <w:rPr>
          <w:b w:val="1"/>
          <w:bCs w:val="1"/>
          <w:sz w:val="24"/>
          <w:szCs w:val="24"/>
          <w:rtl w:val="0"/>
        </w:rPr>
        <w:t xml:space="preserve">$10.52 billion</w:t>
      </w:r>
      <w:r w:rsidDel="00000000" w:rsidR="00000000" w:rsidRPr="00000000">
        <w:rPr>
          <w:sz w:val="24"/>
          <w:szCs w:val="24"/>
          <w:rtl w:val="0"/>
        </w:rPr>
        <w:t xml:space="preserve"> will be used to subsidise the remaining, and now much smaller, portion of electricity bills for all households not yet physically connected to the NEN.</w:t>
      </w:r>
    </w:p>
    <w:p w:rsidR="00000000" w:rsidDel="00000000" w:rsidP="00000000" w:rsidRDefault="00000000" w:rsidRPr="00000000" w14:paraId="0000011F">
      <w:pPr>
        <w:numPr>
          <w:ilvl w:val="0"/>
          <w:numId w:val="1"/>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The Outcome:</w:t>
      </w:r>
      <w:r w:rsidDel="00000000" w:rsidR="00000000" w:rsidRPr="00000000">
        <w:rPr>
          <w:sz w:val="24"/>
          <w:szCs w:val="24"/>
          <w:rtl w:val="0"/>
        </w:rPr>
        <w:t xml:space="preserve"> From 2030 onwards, virtually every Australian household will experience bill relief that is close to, if not equivalent to, free electricity. This bridges the gap for those in the final years of the rollout and ensures that the project's primary cost-of-living benefit is delivered to all Australians simultaneously.</w:t>
      </w:r>
    </w:p>
    <w:p w:rsidR="00000000" w:rsidDel="00000000" w:rsidP="00000000" w:rsidRDefault="00000000" w:rsidRPr="00000000" w14:paraId="00000120">
      <w:pPr>
        <w:pStyle w:val="Heading2"/>
        <w:keepNext w:val="0"/>
        <w:keepLines w:val="0"/>
        <w:spacing w:after="80" w:line="279" w:lineRule="auto"/>
        <w:rPr>
          <w:b w:val="1"/>
          <w:bCs w:val="1"/>
          <w:sz w:val="34"/>
          <w:szCs w:val="34"/>
        </w:rPr>
      </w:pPr>
      <w:bookmarkStart w:colFirst="0" w:colLast="0" w:name="_mkgaqgw4rdfb" w:id="17"/>
      <w:bookmarkEnd w:id="17"/>
      <w:r w:rsidDel="00000000" w:rsidR="00000000" w:rsidRPr="00000000">
        <w:rPr>
          <w:b w:val="1"/>
          <w:bCs w:val="1"/>
          <w:sz w:val="34"/>
          <w:szCs w:val="34"/>
          <w:rtl w:val="0"/>
        </w:rPr>
        <w:t xml:space="preserve">4. Economic Analysis &amp; Funding Model: Maximising Value Through Strategic Sourcing</w:t>
      </w:r>
    </w:p>
    <w:p w:rsidR="00000000" w:rsidDel="00000000" w:rsidP="00000000" w:rsidRDefault="00000000" w:rsidRPr="00000000" w14:paraId="00000121">
      <w:pPr>
        <w:pStyle w:val="Heading3"/>
        <w:keepNext w:val="0"/>
        <w:keepLines w:val="0"/>
        <w:spacing w:line="279" w:lineRule="auto"/>
        <w:rPr/>
      </w:pPr>
      <w:bookmarkStart w:colFirst="0" w:colLast="0" w:name="_x4b5v3q3diyo" w:id="18"/>
      <w:bookmarkEnd w:id="18"/>
      <w:r w:rsidDel="00000000" w:rsidR="00000000" w:rsidRPr="00000000">
        <w:rPr>
          <w:rtl w:val="0"/>
        </w:rPr>
        <w:t xml:space="preserve">4.1 Capital Expenditure (CAPEX)</w:t>
      </w:r>
    </w:p>
    <w:p w:rsidR="00000000" w:rsidDel="00000000" w:rsidP="00000000" w:rsidRDefault="00000000" w:rsidRPr="00000000" w14:paraId="00000122">
      <w:pPr>
        <w:spacing w:after="240" w:before="240" w:line="279" w:lineRule="auto"/>
        <w:rPr>
          <w:sz w:val="24"/>
          <w:szCs w:val="24"/>
        </w:rPr>
      </w:pPr>
      <w:r w:rsidDel="00000000" w:rsidR="00000000" w:rsidRPr="00000000">
        <w:rPr>
          <w:sz w:val="24"/>
          <w:szCs w:val="24"/>
          <w:rtl w:val="0"/>
        </w:rPr>
        <w:t xml:space="preserve">The total Capital Expenditure (CAPEX) for the NEN is estimated at </w:t>
      </w:r>
      <w:r w:rsidDel="00000000" w:rsidR="00000000" w:rsidRPr="00000000">
        <w:rPr>
          <w:b w:val="1"/>
          <w:bCs w:val="1"/>
          <w:sz w:val="24"/>
          <w:szCs w:val="24"/>
          <w:rtl w:val="0"/>
        </w:rPr>
        <w:t xml:space="preserve">$70.1 billion</w:t>
      </w:r>
      <w:r w:rsidDel="00000000" w:rsidR="00000000" w:rsidRPr="00000000">
        <w:rPr>
          <w:sz w:val="24"/>
          <w:szCs w:val="24"/>
          <w:rtl w:val="0"/>
        </w:rPr>
        <w:t xml:space="preserve"> over the 9-year implementation period. This comprehensive figure is based on a detailed assessment averaging approximately </w:t>
      </w:r>
      <w:r w:rsidDel="00000000" w:rsidR="00000000" w:rsidRPr="00000000">
        <w:rPr>
          <w:b w:val="1"/>
          <w:bCs w:val="1"/>
          <w:sz w:val="24"/>
          <w:szCs w:val="24"/>
          <w:rtl w:val="0"/>
        </w:rPr>
        <w:t xml:space="preserve">$6,181 per household</w:t>
      </w:r>
      <w:r w:rsidDel="00000000" w:rsidR="00000000" w:rsidRPr="00000000">
        <w:rPr>
          <w:sz w:val="24"/>
          <w:szCs w:val="24"/>
          <w:rtl w:val="0"/>
        </w:rPr>
        <w:t xml:space="preserve">. This costing includes all aspects of the project: hardware, grid infrastructure, logistics, and workforce. The 9-year timeline allows for a smooth, predictable average annual CAPEX of </w:t>
      </w:r>
      <w:r w:rsidDel="00000000" w:rsidR="00000000" w:rsidRPr="00000000">
        <w:rPr>
          <w:b w:val="1"/>
          <w:bCs w:val="1"/>
          <w:sz w:val="24"/>
          <w:szCs w:val="24"/>
          <w:rtl w:val="0"/>
        </w:rPr>
        <w:t xml:space="preserve">~$7.8 billion</w:t>
      </w:r>
      <w:r w:rsidDel="00000000" w:rsidR="00000000" w:rsidRPr="00000000">
        <w:rPr>
          <w:sz w:val="24"/>
          <w:szCs w:val="24"/>
          <w:rtl w:val="0"/>
        </w:rPr>
        <w:t xml:space="preserve">, avoiding the economic shocks of a more compressed schedule and ensuring fiscal stability.</w:t>
      </w:r>
    </w:p>
    <w:p w:rsidR="00000000" w:rsidDel="00000000" w:rsidP="00000000" w:rsidRDefault="00000000" w:rsidRPr="00000000" w14:paraId="00000123">
      <w:pPr>
        <w:pStyle w:val="Heading3"/>
        <w:keepNext w:val="0"/>
        <w:keepLines w:val="0"/>
        <w:spacing w:line="279" w:lineRule="auto"/>
        <w:rPr/>
      </w:pPr>
      <w:bookmarkStart w:colFirst="0" w:colLast="0" w:name="_8oczvsiclvbf" w:id="19"/>
      <w:bookmarkEnd w:id="19"/>
      <w:r w:rsidDel="00000000" w:rsidR="00000000" w:rsidRPr="00000000">
        <w:rPr>
          <w:rtl w:val="0"/>
        </w:rPr>
        <w:t xml:space="preserve">4.2 Operational Expenditure (OPEX) &amp; Long-Term Value</w:t>
      </w:r>
    </w:p>
    <w:p w:rsidR="00000000" w:rsidDel="00000000" w:rsidP="00000000" w:rsidRDefault="00000000" w:rsidRPr="00000000" w14:paraId="00000124">
      <w:pPr>
        <w:spacing w:after="240" w:before="240" w:line="279" w:lineRule="auto"/>
        <w:rPr>
          <w:sz w:val="24"/>
          <w:szCs w:val="24"/>
        </w:rPr>
      </w:pPr>
      <w:r w:rsidDel="00000000" w:rsidR="00000000" w:rsidRPr="00000000">
        <w:rPr>
          <w:sz w:val="24"/>
          <w:szCs w:val="24"/>
          <w:rtl w:val="0"/>
        </w:rPr>
        <w:t xml:space="preserve">Once completed, the NEN will have a minimal OPEX, estimated at </w:t>
      </w:r>
      <w:r w:rsidDel="00000000" w:rsidR="00000000" w:rsidRPr="00000000">
        <w:rPr>
          <w:b w:val="1"/>
          <w:bCs w:val="1"/>
          <w:sz w:val="24"/>
          <w:szCs w:val="24"/>
          <w:rtl w:val="0"/>
        </w:rPr>
        <w:t xml:space="preserve">$1.5 billion annually</w:t>
      </w:r>
      <w:r w:rsidDel="00000000" w:rsidR="00000000" w:rsidRPr="00000000">
        <w:rPr>
          <w:sz w:val="24"/>
          <w:szCs w:val="24"/>
          <w:rtl w:val="0"/>
        </w:rPr>
        <w:t xml:space="preserve">. This covers network maintenance, software licensing, and the operational costs of the NEN authority. Crucially, the NEN will become a revenue-generating asset </w:t>
      </w:r>
      <w:r w:rsidDel="00000000" w:rsidR="00000000" w:rsidRPr="00000000">
        <w:rPr>
          <w:i w:val="1"/>
          <w:iCs w:val="1"/>
          <w:sz w:val="24"/>
          <w:szCs w:val="24"/>
          <w:rtl w:val="0"/>
        </w:rPr>
        <w:t xml:space="preserve">during</w:t>
      </w:r>
      <w:r w:rsidDel="00000000" w:rsidR="00000000" w:rsidRPr="00000000">
        <w:rPr>
          <w:sz w:val="24"/>
          <w:szCs w:val="24"/>
          <w:rtl w:val="0"/>
        </w:rPr>
        <w:t xml:space="preserve"> its implementation. Revenue from grid services is projected to begin in 2030 and grow annually, reaching approximately </w:t>
      </w:r>
      <w:r w:rsidDel="00000000" w:rsidR="00000000" w:rsidRPr="00000000">
        <w:rPr>
          <w:b w:val="1"/>
          <w:bCs w:val="1"/>
          <w:sz w:val="24"/>
          <w:szCs w:val="24"/>
          <w:rtl w:val="0"/>
        </w:rPr>
        <w:t xml:space="preserve">$3 billion</w:t>
      </w:r>
      <w:r w:rsidDel="00000000" w:rsidR="00000000" w:rsidRPr="00000000">
        <w:rPr>
          <w:sz w:val="24"/>
          <w:szCs w:val="24"/>
          <w:rtl w:val="0"/>
        </w:rPr>
        <w:t xml:space="preserve"> in the project's final year. Post-completion, this will be supplemented by </w:t>
      </w:r>
      <w:r w:rsidDel="00000000" w:rsidR="00000000" w:rsidRPr="00000000">
        <w:rPr>
          <w:b w:val="1"/>
          <w:bCs w:val="1"/>
          <w:sz w:val="24"/>
          <w:szCs w:val="24"/>
          <w:rtl w:val="0"/>
        </w:rPr>
        <w:t xml:space="preserve">$5-10 billion</w:t>
      </w:r>
      <w:r w:rsidDel="00000000" w:rsidR="00000000" w:rsidRPr="00000000">
        <w:rPr>
          <w:sz w:val="24"/>
          <w:szCs w:val="24"/>
          <w:rtl w:val="0"/>
        </w:rPr>
        <w:t xml:space="preserve"> in energy export revenue. This creates a net positive return for the government, turning a national cost centre into a permanent source of revenue.</w:t>
      </w:r>
    </w:p>
    <w:p w:rsidR="00000000" w:rsidDel="00000000" w:rsidP="00000000" w:rsidRDefault="00000000" w:rsidRPr="00000000" w14:paraId="00000125">
      <w:pPr>
        <w:pStyle w:val="Heading3"/>
        <w:keepNext w:val="0"/>
        <w:keepLines w:val="0"/>
        <w:spacing w:line="279" w:lineRule="auto"/>
        <w:rPr/>
      </w:pPr>
      <w:bookmarkStart w:colFirst="0" w:colLast="0" w:name="_ico6mmker38b" w:id="20"/>
      <w:bookmarkEnd w:id="20"/>
      <w:r w:rsidDel="00000000" w:rsidR="00000000" w:rsidRPr="00000000">
        <w:rPr>
          <w:rtl w:val="0"/>
        </w:rPr>
        <w:t xml:space="preserve">4.3 Economic Multipliers &amp; Job Creation</w:t>
      </w:r>
    </w:p>
    <w:p w:rsidR="00000000" w:rsidDel="00000000" w:rsidP="00000000" w:rsidRDefault="00000000" w:rsidRPr="00000000" w14:paraId="00000126">
      <w:pPr>
        <w:spacing w:after="240" w:before="240" w:line="279" w:lineRule="auto"/>
        <w:rPr>
          <w:sz w:val="24"/>
          <w:szCs w:val="24"/>
        </w:rPr>
      </w:pPr>
      <w:r w:rsidDel="00000000" w:rsidR="00000000" w:rsidRPr="00000000">
        <w:rPr>
          <w:sz w:val="24"/>
          <w:szCs w:val="24"/>
          <w:rtl w:val="0"/>
        </w:rPr>
        <w:t xml:space="preserve">The NEN will be one of the largest infrastructure projects in Australian history, with a profound economic impact.</w:t>
      </w:r>
    </w:p>
    <w:p w:rsidR="00000000" w:rsidDel="00000000" w:rsidP="00000000" w:rsidRDefault="00000000" w:rsidRPr="00000000" w14:paraId="00000127">
      <w:pPr>
        <w:numPr>
          <w:ilvl w:val="0"/>
          <w:numId w:val="62"/>
        </w:numPr>
        <w:spacing w:after="0" w:afterAutospacing="0" w:before="240" w:line="279" w:lineRule="auto"/>
        <w:ind w:left="720" w:hanging="360"/>
        <w:rPr>
          <w:sz w:val="24"/>
          <w:szCs w:val="24"/>
        </w:rPr>
      </w:pPr>
      <w:r w:rsidDel="00000000" w:rsidR="00000000" w:rsidRPr="00000000">
        <w:rPr>
          <w:b w:val="1"/>
          <w:bCs w:val="1"/>
          <w:sz w:val="24"/>
          <w:szCs w:val="24"/>
          <w:rtl w:val="0"/>
        </w:rPr>
        <w:t xml:space="preserve">Direct Jobs:</w:t>
      </w:r>
      <w:r w:rsidDel="00000000" w:rsidR="00000000" w:rsidRPr="00000000">
        <w:rPr>
          <w:sz w:val="24"/>
          <w:szCs w:val="24"/>
          <w:rtl w:val="0"/>
        </w:rPr>
        <w:t xml:space="preserve"> An estimated </w:t>
      </w:r>
      <w:r w:rsidDel="00000000" w:rsidR="00000000" w:rsidRPr="00000000">
        <w:rPr>
          <w:b w:val="1"/>
          <w:bCs w:val="1"/>
          <w:sz w:val="24"/>
          <w:szCs w:val="24"/>
          <w:rtl w:val="0"/>
        </w:rPr>
        <w:t xml:space="preserve">150,000 direct jobs</w:t>
      </w:r>
      <w:r w:rsidDel="00000000" w:rsidR="00000000" w:rsidRPr="00000000">
        <w:rPr>
          <w:sz w:val="24"/>
          <w:szCs w:val="24"/>
          <w:rtl w:val="0"/>
        </w:rPr>
        <w:t xml:space="preserve"> will be created in installation, manufacturing, logistics, and engineering.</w:t>
      </w:r>
    </w:p>
    <w:p w:rsidR="00000000" w:rsidDel="00000000" w:rsidP="00000000" w:rsidRDefault="00000000" w:rsidRPr="00000000" w14:paraId="00000128">
      <w:pPr>
        <w:numPr>
          <w:ilvl w:val="0"/>
          <w:numId w:val="62"/>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Indirect Jobs:</w:t>
      </w:r>
      <w:r w:rsidDel="00000000" w:rsidR="00000000" w:rsidRPr="00000000">
        <w:rPr>
          <w:sz w:val="24"/>
          <w:szCs w:val="24"/>
          <w:rtl w:val="0"/>
        </w:rPr>
        <w:t xml:space="preserve"> A further </w:t>
      </w:r>
      <w:r w:rsidDel="00000000" w:rsidR="00000000" w:rsidRPr="00000000">
        <w:rPr>
          <w:b w:val="1"/>
          <w:bCs w:val="1"/>
          <w:sz w:val="24"/>
          <w:szCs w:val="24"/>
          <w:rtl w:val="0"/>
        </w:rPr>
        <w:t xml:space="preserve">300,000 indirect jobs</w:t>
      </w:r>
      <w:r w:rsidDel="00000000" w:rsidR="00000000" w:rsidRPr="00000000">
        <w:rPr>
          <w:sz w:val="24"/>
          <w:szCs w:val="24"/>
          <w:rtl w:val="0"/>
        </w:rPr>
        <w:t xml:space="preserve"> will be supported in supply chains, hospitality, and retail as a result of the economic stimulus.</w:t>
      </w:r>
    </w:p>
    <w:p w:rsidR="00000000" w:rsidDel="00000000" w:rsidP="00000000" w:rsidRDefault="00000000" w:rsidRPr="00000000" w14:paraId="00000129">
      <w:pPr>
        <w:numPr>
          <w:ilvl w:val="0"/>
          <w:numId w:val="62"/>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GDP Growth:</w:t>
      </w:r>
      <w:r w:rsidDel="00000000" w:rsidR="00000000" w:rsidRPr="00000000">
        <w:rPr>
          <w:sz w:val="24"/>
          <w:szCs w:val="24"/>
          <w:rtl w:val="0"/>
        </w:rPr>
        <w:t xml:space="preserve"> The project is projected to add </w:t>
      </w:r>
      <w:r w:rsidDel="00000000" w:rsidR="00000000" w:rsidRPr="00000000">
        <w:rPr>
          <w:b w:val="1"/>
          <w:bCs w:val="1"/>
          <w:sz w:val="24"/>
          <w:szCs w:val="24"/>
          <w:rtl w:val="0"/>
        </w:rPr>
        <w:t xml:space="preserve">1.5-2% to Australia’s annual GDP</w:t>
      </w:r>
      <w:r w:rsidDel="00000000" w:rsidR="00000000" w:rsidRPr="00000000">
        <w:rPr>
          <w:sz w:val="24"/>
          <w:szCs w:val="24"/>
          <w:rtl w:val="0"/>
        </w:rPr>
        <w:t xml:space="preserve"> during the peak implementation phase.</w:t>
      </w:r>
    </w:p>
    <w:p w:rsidR="00000000" w:rsidDel="00000000" w:rsidP="00000000" w:rsidRDefault="00000000" w:rsidRPr="00000000" w14:paraId="0000012A">
      <w:pPr>
        <w:pStyle w:val="Heading3"/>
        <w:keepNext w:val="0"/>
        <w:keepLines w:val="0"/>
        <w:spacing w:line="279" w:lineRule="auto"/>
        <w:rPr/>
      </w:pPr>
      <w:bookmarkStart w:colFirst="0" w:colLast="0" w:name="_h8z0lk32apbw" w:id="21"/>
      <w:bookmarkEnd w:id="21"/>
      <w:r w:rsidDel="00000000" w:rsidR="00000000" w:rsidRPr="00000000">
        <w:rPr>
          <w:rtl w:val="0"/>
        </w:rPr>
        <w:t xml:space="preserve">4.4 Funding Model: Fiscal Responsibility and Targeted Investment</w:t>
      </w:r>
    </w:p>
    <w:p w:rsidR="00000000" w:rsidDel="00000000" w:rsidP="00000000" w:rsidRDefault="00000000" w:rsidRPr="00000000" w14:paraId="0000012B">
      <w:pPr>
        <w:spacing w:after="240" w:before="240" w:line="279" w:lineRule="auto"/>
        <w:rPr>
          <w:sz w:val="24"/>
          <w:szCs w:val="24"/>
        </w:rPr>
      </w:pPr>
      <w:r w:rsidDel="00000000" w:rsidR="00000000" w:rsidRPr="00000000">
        <w:rPr>
          <w:sz w:val="24"/>
          <w:szCs w:val="24"/>
          <w:rtl w:val="0"/>
        </w:rPr>
        <w:t xml:space="preserve">The NEN requires </w:t>
      </w:r>
      <w:r w:rsidDel="00000000" w:rsidR="00000000" w:rsidRPr="00000000">
        <w:rPr>
          <w:b w:val="1"/>
          <w:bCs w:val="1"/>
          <w:sz w:val="24"/>
          <w:szCs w:val="24"/>
          <w:rtl w:val="0"/>
        </w:rPr>
        <w:t xml:space="preserve">zero new taxes</w:t>
      </w:r>
      <w:r w:rsidDel="00000000" w:rsidR="00000000" w:rsidRPr="00000000">
        <w:rPr>
          <w:sz w:val="24"/>
          <w:szCs w:val="24"/>
          <w:rtl w:val="0"/>
        </w:rPr>
        <w:t xml:space="preserve">. Its funding model is designed to be fiscally robust, transitioning from external support to self-sufficiency over its lifecycle.</w:t>
      </w:r>
    </w:p>
    <w:p w:rsidR="00000000" w:rsidDel="00000000" w:rsidP="00000000" w:rsidRDefault="00000000" w:rsidRPr="00000000" w14:paraId="0000012C">
      <w:pPr>
        <w:spacing w:after="240" w:before="240" w:line="279" w:lineRule="auto"/>
        <w:rPr>
          <w:sz w:val="24"/>
          <w:szCs w:val="24"/>
        </w:rPr>
      </w:pPr>
      <w:r w:rsidDel="00000000" w:rsidR="00000000" w:rsidRPr="00000000">
        <w:rPr>
          <w:sz w:val="24"/>
          <w:szCs w:val="24"/>
          <w:rtl w:val="0"/>
        </w:rPr>
        <w:t xml:space="preserve">The project's funding follows three distinct stages:</w:t>
      </w:r>
    </w:p>
    <w:p w:rsidR="00000000" w:rsidDel="00000000" w:rsidP="00000000" w:rsidRDefault="00000000" w:rsidRPr="00000000" w14:paraId="0000012D">
      <w:pPr>
        <w:numPr>
          <w:ilvl w:val="0"/>
          <w:numId w:val="64"/>
        </w:numPr>
        <w:spacing w:after="0" w:afterAutospacing="0" w:before="240" w:line="279" w:lineRule="auto"/>
        <w:ind w:left="720" w:hanging="360"/>
        <w:rPr>
          <w:sz w:val="24"/>
          <w:szCs w:val="24"/>
        </w:rPr>
      </w:pPr>
      <w:r w:rsidDel="00000000" w:rsidR="00000000" w:rsidRPr="00000000">
        <w:rPr>
          <w:b w:val="1"/>
          <w:bCs w:val="1"/>
          <w:sz w:val="24"/>
          <w:szCs w:val="24"/>
          <w:rtl w:val="0"/>
        </w:rPr>
        <w:t xml:space="preserve">Initial Capitalisation (2026-2029):</w:t>
      </w:r>
      <w:r w:rsidDel="00000000" w:rsidR="00000000" w:rsidRPr="00000000">
        <w:rPr>
          <w:sz w:val="24"/>
          <w:szCs w:val="24"/>
          <w:rtl w:val="0"/>
        </w:rPr>
        <w:t xml:space="preserve"> The project is initially funded by an accelerating redirection of direct fossil fuel subsidies, starting at $3.5 billion and capped at $14 billion annually. This provides the foundational capital for the mass rollout.</w:t>
      </w:r>
    </w:p>
    <w:p w:rsidR="00000000" w:rsidDel="00000000" w:rsidP="00000000" w:rsidRDefault="00000000" w:rsidRPr="00000000" w14:paraId="0000012E">
      <w:pPr>
        <w:numPr>
          <w:ilvl w:val="0"/>
          <w:numId w:val="64"/>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Hybrid Funding (2030-2033):</w:t>
      </w:r>
      <w:r w:rsidDel="00000000" w:rsidR="00000000" w:rsidRPr="00000000">
        <w:rPr>
          <w:sz w:val="24"/>
          <w:szCs w:val="24"/>
          <w:rtl w:val="0"/>
        </w:rPr>
        <w:t xml:space="preserve"> As the NEN network achieves critical mass, it begins generating its own revenue from grid services. This revenue stream supplements the redirected subsidies, covering an increasing portion of the annual CAPEX.</w:t>
      </w:r>
    </w:p>
    <w:p w:rsidR="00000000" w:rsidDel="00000000" w:rsidP="00000000" w:rsidRDefault="00000000" w:rsidRPr="00000000" w14:paraId="0000012F">
      <w:pPr>
        <w:numPr>
          <w:ilvl w:val="0"/>
          <w:numId w:val="64"/>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Self-Sufficiency (2034):</w:t>
      </w:r>
      <w:r w:rsidDel="00000000" w:rsidR="00000000" w:rsidRPr="00000000">
        <w:rPr>
          <w:sz w:val="24"/>
          <w:szCs w:val="24"/>
          <w:rtl w:val="0"/>
        </w:rPr>
        <w:t xml:space="preserve"> In its final year, the NEN's own projected revenue of ~$3 billion is sufficient to cover the remaining ~$3.74 billion in required funding, when combined with the accumulated surplus. This allows the redirection of fossil fuel subsidies to be completely phased out a year ahead of schedule.</w:t>
      </w:r>
    </w:p>
    <w:p w:rsidR="00000000" w:rsidDel="00000000" w:rsidP="00000000" w:rsidRDefault="00000000" w:rsidRPr="00000000" w14:paraId="00000130">
      <w:pPr>
        <w:spacing w:after="240" w:before="240" w:line="279" w:lineRule="auto"/>
        <w:rPr>
          <w:sz w:val="24"/>
          <w:szCs w:val="24"/>
        </w:rPr>
      </w:pPr>
      <w:r w:rsidDel="00000000" w:rsidR="00000000" w:rsidRPr="00000000">
        <w:rPr>
          <w:sz w:val="24"/>
          <w:szCs w:val="24"/>
          <w:rtl w:val="0"/>
        </w:rPr>
        <w:t xml:space="preserve">As detailed in Table 3.1, this funding model is projected to cover all capital expenditures, fund the Transitional Subsidy Mechanism, and still generate a total national surplus of approximately </w:t>
      </w:r>
      <w:r w:rsidDel="00000000" w:rsidR="00000000" w:rsidRPr="00000000">
        <w:rPr>
          <w:b w:val="1"/>
          <w:bCs w:val="1"/>
          <w:sz w:val="24"/>
          <w:szCs w:val="24"/>
          <w:rtl w:val="0"/>
        </w:rPr>
        <w:t xml:space="preserve">$23.13 billion</w:t>
      </w:r>
      <w:r w:rsidDel="00000000" w:rsidR="00000000" w:rsidRPr="00000000">
        <w:rPr>
          <w:sz w:val="24"/>
          <w:szCs w:val="24"/>
          <w:rtl w:val="0"/>
        </w:rPr>
        <w:t xml:space="preserve">.</w:t>
      </w:r>
    </w:p>
    <w:p w:rsidR="00000000" w:rsidDel="00000000" w:rsidP="00000000" w:rsidRDefault="00000000" w:rsidRPr="00000000" w14:paraId="00000131">
      <w:pPr>
        <w:spacing w:after="240" w:before="240" w:line="279" w:lineRule="auto"/>
        <w:rPr>
          <w:sz w:val="24"/>
          <w:szCs w:val="24"/>
        </w:rPr>
      </w:pPr>
      <w:r w:rsidDel="00000000" w:rsidR="00000000" w:rsidRPr="00000000">
        <w:rPr>
          <w:sz w:val="24"/>
          <w:szCs w:val="24"/>
          <w:rtl w:val="0"/>
        </w:rPr>
        <w:t xml:space="preserve">The projected </w:t>
      </w:r>
      <w:r w:rsidDel="00000000" w:rsidR="00000000" w:rsidRPr="00000000">
        <w:rPr>
          <w:b w:val="1"/>
          <w:bCs w:val="1"/>
          <w:sz w:val="24"/>
          <w:szCs w:val="24"/>
          <w:rtl w:val="0"/>
        </w:rPr>
        <w:t xml:space="preserve">$23.13 billion surplus</w:t>
      </w:r>
      <w:r w:rsidDel="00000000" w:rsidR="00000000" w:rsidRPr="00000000">
        <w:rPr>
          <w:sz w:val="24"/>
          <w:szCs w:val="24"/>
          <w:rtl w:val="0"/>
        </w:rPr>
        <w:t xml:space="preserve"> will be managed by the legislated, ring-fenced </w:t>
      </w:r>
      <w:r w:rsidDel="00000000" w:rsidR="00000000" w:rsidRPr="00000000">
        <w:rPr>
          <w:b w:val="1"/>
          <w:bCs w:val="1"/>
          <w:sz w:val="24"/>
          <w:szCs w:val="24"/>
          <w:rtl w:val="0"/>
        </w:rPr>
        <w:t xml:space="preserve">NEN Infrastructure Trust Fund (NEN ITF)</w:t>
      </w:r>
      <w:r w:rsidDel="00000000" w:rsidR="00000000" w:rsidRPr="00000000">
        <w:rPr>
          <w:sz w:val="24"/>
          <w:szCs w:val="24"/>
          <w:rtl w:val="0"/>
        </w:rPr>
        <w:t xml:space="preserve">. The NEN Act will enshrine a dual mandate for the ITF, formally partitioning its capital to ensure both project resilience and industrial development.</w:t>
      </w:r>
    </w:p>
    <w:p w:rsidR="00000000" w:rsidDel="00000000" w:rsidP="00000000" w:rsidRDefault="00000000" w:rsidRPr="00000000" w14:paraId="00000132">
      <w:pPr>
        <w:spacing w:after="240" w:before="240" w:line="279" w:lineRule="auto"/>
        <w:rPr>
          <w:sz w:val="24"/>
          <w:szCs w:val="24"/>
        </w:rPr>
      </w:pPr>
      <w:r w:rsidDel="00000000" w:rsidR="00000000" w:rsidRPr="00000000">
        <w:rPr>
          <w:sz w:val="24"/>
          <w:szCs w:val="24"/>
          <w:rtl w:val="0"/>
        </w:rPr>
        <w:t xml:space="preserve">The fund will be structured with a </w:t>
      </w:r>
      <w:r w:rsidDel="00000000" w:rsidR="00000000" w:rsidRPr="00000000">
        <w:rPr>
          <w:b w:val="1"/>
          <w:bCs w:val="1"/>
          <w:sz w:val="24"/>
          <w:szCs w:val="24"/>
          <w:rtl w:val="0"/>
        </w:rPr>
        <w:t xml:space="preserve">50:50 allocation</w:t>
      </w:r>
      <w:r w:rsidDel="00000000" w:rsidR="00000000" w:rsidRPr="00000000">
        <w:rPr>
          <w:sz w:val="24"/>
          <w:szCs w:val="24"/>
          <w:rtl w:val="0"/>
        </w:rPr>
        <w:t xml:space="preserve">:</w:t>
      </w:r>
    </w:p>
    <w:p w:rsidR="00000000" w:rsidDel="00000000" w:rsidP="00000000" w:rsidRDefault="00000000" w:rsidRPr="00000000" w14:paraId="00000133">
      <w:pPr>
        <w:numPr>
          <w:ilvl w:val="0"/>
          <w:numId w:val="7"/>
        </w:numPr>
        <w:spacing w:after="0" w:afterAutospacing="0" w:before="240" w:line="279" w:lineRule="auto"/>
        <w:ind w:left="720" w:hanging="360"/>
        <w:rPr>
          <w:sz w:val="24"/>
          <w:szCs w:val="24"/>
        </w:rPr>
      </w:pPr>
      <w:r w:rsidDel="00000000" w:rsidR="00000000" w:rsidRPr="00000000">
        <w:rPr>
          <w:b w:val="1"/>
          <w:bCs w:val="1"/>
          <w:sz w:val="24"/>
          <w:szCs w:val="24"/>
          <w:rtl w:val="0"/>
        </w:rPr>
        <w:t xml:space="preserve">National Contingency Buffer (~$11.57 Billion):</w:t>
      </w:r>
      <w:r w:rsidDel="00000000" w:rsidR="00000000" w:rsidRPr="00000000">
        <w:rPr>
          <w:sz w:val="24"/>
          <w:szCs w:val="24"/>
          <w:rtl w:val="0"/>
        </w:rPr>
        <w:t xml:space="preserve"> 50% of the fund will be strictly preserved as a financial shock absorber for the core $70.1 billion NEN rollout. This ensures the project has the resilience to manage unforeseen challenges, such as supply chain disruptions or cost overruns, without requiring new government appropriations.</w:t>
      </w:r>
    </w:p>
    <w:p w:rsidR="00000000" w:rsidDel="00000000" w:rsidP="00000000" w:rsidRDefault="00000000" w:rsidRPr="00000000" w14:paraId="00000134">
      <w:pPr>
        <w:numPr>
          <w:ilvl w:val="0"/>
          <w:numId w:val="7"/>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NEN Sovereign Manufacturing Fund (~$11.57 Billion):</w:t>
      </w:r>
      <w:r w:rsidDel="00000000" w:rsidR="00000000" w:rsidRPr="00000000">
        <w:rPr>
          <w:sz w:val="24"/>
          <w:szCs w:val="24"/>
          <w:rtl w:val="0"/>
        </w:rPr>
        <w:t xml:space="preserve"> The remaining 50% will be allocated to a dedicated fund managed by the NEN Commercial Arm. This fund will act as a strategic co-investor, providing targeted grants and equity to accelerate the establishment of sovereign manufacturing capabilities for key NEN components. This creates a powerful synergy with the </w:t>
      </w:r>
      <w:r w:rsidDel="00000000" w:rsidR="00000000" w:rsidRPr="00000000">
        <w:rPr>
          <w:i w:val="1"/>
          <w:iCs w:val="1"/>
          <w:sz w:val="24"/>
          <w:szCs w:val="24"/>
          <w:rtl w:val="0"/>
        </w:rPr>
        <w:t xml:space="preserve">Future Made in Australia</w:t>
      </w:r>
      <w:r w:rsidDel="00000000" w:rsidR="00000000" w:rsidRPr="00000000">
        <w:rPr>
          <w:sz w:val="24"/>
          <w:szCs w:val="24"/>
          <w:rtl w:val="0"/>
        </w:rPr>
        <w:t xml:space="preserve"> policy, using the NEN's own financial success to build the domestic supply chains it will need for its long-term operation and maintenance.</w:t>
      </w:r>
    </w:p>
    <w:p w:rsidR="00000000" w:rsidDel="00000000" w:rsidP="00000000" w:rsidRDefault="00000000" w:rsidRPr="00000000" w14:paraId="00000135">
      <w:pPr>
        <w:spacing w:after="240" w:before="240" w:line="279" w:lineRule="auto"/>
        <w:rPr>
          <w:sz w:val="24"/>
          <w:szCs w:val="24"/>
        </w:rPr>
      </w:pPr>
      <w:r w:rsidDel="00000000" w:rsidR="00000000" w:rsidRPr="00000000">
        <w:rPr>
          <w:sz w:val="24"/>
          <w:szCs w:val="24"/>
          <w:rtl w:val="0"/>
        </w:rPr>
        <w:t xml:space="preserve">This balanced structure ensures that the NEN project is financially robust while simultaneously providing the dedicated capital required to catalyse a new era of Australian advanced manufacturing.</w:t>
      </w:r>
    </w:p>
    <w:p w:rsidR="00000000" w:rsidDel="00000000" w:rsidP="00000000" w:rsidRDefault="00000000" w:rsidRPr="00000000" w14:paraId="00000136">
      <w:pPr>
        <w:pStyle w:val="Heading3"/>
        <w:keepNext w:val="0"/>
        <w:keepLines w:val="0"/>
        <w:spacing w:line="279" w:lineRule="auto"/>
        <w:ind w:left="360" w:firstLine="0"/>
        <w:rPr/>
      </w:pPr>
      <w:bookmarkStart w:colFirst="0" w:colLast="0" w:name="_2o1b8w25w7a" w:id="22"/>
      <w:bookmarkEnd w:id="22"/>
      <w:r w:rsidDel="00000000" w:rsidR="00000000" w:rsidRPr="00000000">
        <w:rPr>
          <w:rtl w:val="0"/>
        </w:rPr>
        <w:t xml:space="preserve">4.4.1 Economic Impact of the Transitional Subsidy</w:t>
      </w:r>
    </w:p>
    <w:p w:rsidR="00000000" w:rsidDel="00000000" w:rsidP="00000000" w:rsidRDefault="00000000" w:rsidRPr="00000000" w14:paraId="00000137">
      <w:pPr>
        <w:spacing w:after="240" w:before="240" w:line="279" w:lineRule="auto"/>
        <w:rPr>
          <w:sz w:val="24"/>
          <w:szCs w:val="24"/>
        </w:rPr>
      </w:pPr>
      <w:r w:rsidDel="00000000" w:rsidR="00000000" w:rsidRPr="00000000">
        <w:rPr>
          <w:sz w:val="24"/>
          <w:szCs w:val="24"/>
          <w:rtl w:val="0"/>
        </w:rPr>
        <w:t xml:space="preserve">The Transitional Subsidy Mechanism is a fully integrated component of the NEN's financial architecture, demonstrating its fiscal strength.</w:t>
      </w:r>
    </w:p>
    <w:p w:rsidR="00000000" w:rsidDel="00000000" w:rsidP="00000000" w:rsidRDefault="00000000" w:rsidRPr="00000000" w14:paraId="00000138">
      <w:pPr>
        <w:numPr>
          <w:ilvl w:val="0"/>
          <w:numId w:val="57"/>
        </w:numPr>
        <w:spacing w:after="0" w:afterAutospacing="0" w:before="240" w:line="279" w:lineRule="auto"/>
        <w:ind w:left="720" w:hanging="360"/>
        <w:rPr>
          <w:sz w:val="24"/>
          <w:szCs w:val="24"/>
        </w:rPr>
      </w:pPr>
      <w:r w:rsidDel="00000000" w:rsidR="00000000" w:rsidRPr="00000000">
        <w:rPr>
          <w:b w:val="1"/>
          <w:bCs w:val="1"/>
          <w:sz w:val="24"/>
          <w:szCs w:val="24"/>
          <w:rtl w:val="0"/>
        </w:rPr>
        <w:t xml:space="preserve">Funding Source:</w:t>
      </w:r>
      <w:r w:rsidDel="00000000" w:rsidR="00000000" w:rsidRPr="00000000">
        <w:rPr>
          <w:sz w:val="24"/>
          <w:szCs w:val="24"/>
          <w:rtl w:val="0"/>
        </w:rPr>
        <w:t xml:space="preserve"> The total </w:t>
      </w:r>
      <w:r w:rsidDel="00000000" w:rsidR="00000000" w:rsidRPr="00000000">
        <w:rPr>
          <w:b w:val="1"/>
          <w:bCs w:val="1"/>
          <w:sz w:val="24"/>
          <w:szCs w:val="24"/>
          <w:rtl w:val="0"/>
        </w:rPr>
        <w:t xml:space="preserve">$10.52 billion</w:t>
      </w:r>
      <w:r w:rsidDel="00000000" w:rsidR="00000000" w:rsidRPr="00000000">
        <w:rPr>
          <w:sz w:val="24"/>
          <w:szCs w:val="24"/>
          <w:rtl w:val="0"/>
        </w:rPr>
        <w:t xml:space="preserve"> cost of the subsidy is covered by the project's own operational surplus. As shown in Table 3.1, the NEN Infrastructure Trust Fund accumulates a balance of nearly $15 billion by 2029. This accumulated surplus is then drawn down to pay for the subsidy in 2030 and 2031.</w:t>
      </w:r>
    </w:p>
    <w:p w:rsidR="00000000" w:rsidDel="00000000" w:rsidP="00000000" w:rsidRDefault="00000000" w:rsidRPr="00000000" w14:paraId="00000139">
      <w:pPr>
        <w:numPr>
          <w:ilvl w:val="0"/>
          <w:numId w:val="57"/>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Fiscal Prudence:</w:t>
      </w:r>
      <w:r w:rsidDel="00000000" w:rsidR="00000000" w:rsidRPr="00000000">
        <w:rPr>
          <w:sz w:val="24"/>
          <w:szCs w:val="24"/>
          <w:rtl w:val="0"/>
        </w:rPr>
        <w:t xml:space="preserve"> This approach ensures the subsidy does not create a new burden on the budget. It is paid for by the project's own financial success. The project's funding model is so robust that it can afford to deliver this universal benefit four years early and still finish with a net national surplus of over $23 billion.</w:t>
      </w:r>
    </w:p>
    <w:p w:rsidR="00000000" w:rsidDel="00000000" w:rsidP="00000000" w:rsidRDefault="00000000" w:rsidRPr="00000000" w14:paraId="0000013A">
      <w:pPr>
        <w:numPr>
          <w:ilvl w:val="0"/>
          <w:numId w:val="57"/>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Economic Impact:</w:t>
      </w:r>
      <w:r w:rsidDel="00000000" w:rsidR="00000000" w:rsidRPr="00000000">
        <w:rPr>
          <w:sz w:val="24"/>
          <w:szCs w:val="24"/>
          <w:rtl w:val="0"/>
        </w:rPr>
        <w:t xml:space="preserve"> The subsidy itself is highly stimulatory. By effectively eliminating power bills for all remaining households from 2030, it will free up significant disposable income, driving consumer spending and economic activity in the final years of the rollout.</w:t>
      </w:r>
    </w:p>
    <w:p w:rsidR="00000000" w:rsidDel="00000000" w:rsidP="00000000" w:rsidRDefault="00000000" w:rsidRPr="00000000" w14:paraId="0000013B">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13C">
      <w:pPr>
        <w:spacing w:after="160" w:line="279" w:lineRule="auto"/>
        <w:rPr>
          <w:sz w:val="24"/>
          <w:szCs w:val="24"/>
        </w:rPr>
      </w:pPr>
      <w:r w:rsidDel="00000000" w:rsidR="00000000" w:rsidRPr="00000000">
        <w:rPr>
          <w:rtl w:val="0"/>
        </w:rPr>
      </w:r>
    </w:p>
    <w:p w:rsidR="00000000" w:rsidDel="00000000" w:rsidP="00000000" w:rsidRDefault="00000000" w:rsidRPr="00000000" w14:paraId="0000013D">
      <w:pPr>
        <w:pStyle w:val="Heading3"/>
        <w:spacing w:after="120" w:before="0" w:line="279" w:lineRule="auto"/>
        <w:rPr>
          <w:color w:val="1b1c1d"/>
          <w:sz w:val="24"/>
          <w:szCs w:val="24"/>
        </w:rPr>
      </w:pPr>
      <w:bookmarkStart w:colFirst="0" w:colLast="0" w:name="_v8wuy4ckfgoj" w:id="23"/>
      <w:bookmarkEnd w:id="23"/>
      <w:r w:rsidDel="00000000" w:rsidR="00000000" w:rsidRPr="00000000">
        <w:rPr>
          <w:color w:val="1b1c1d"/>
          <w:sz w:val="24"/>
          <w:szCs w:val="24"/>
          <w:rtl w:val="0"/>
        </w:rPr>
        <w:t xml:space="preserve">4.5 NEN Commercial Arm: Strategic Acquisitions and Public Listing Potential</w:t>
      </w:r>
    </w:p>
    <w:p w:rsidR="00000000" w:rsidDel="00000000" w:rsidP="00000000" w:rsidRDefault="00000000" w:rsidRPr="00000000" w14:paraId="0000013E">
      <w:pPr>
        <w:spacing w:after="160" w:line="279" w:lineRule="auto"/>
        <w:rPr>
          <w:sz w:val="24"/>
          <w:szCs w:val="24"/>
        </w:rPr>
      </w:pPr>
      <w:r w:rsidDel="00000000" w:rsidR="00000000" w:rsidRPr="00000000">
        <w:rPr>
          <w:rtl w:val="0"/>
        </w:rPr>
      </w:r>
    </w:p>
    <w:p w:rsidR="00000000" w:rsidDel="00000000" w:rsidP="00000000" w:rsidRDefault="00000000" w:rsidRPr="00000000" w14:paraId="0000013F">
      <w:pPr>
        <w:spacing w:after="240" w:line="279" w:lineRule="auto"/>
        <w:rPr>
          <w:sz w:val="24"/>
          <w:szCs w:val="24"/>
        </w:rPr>
      </w:pPr>
      <w:r w:rsidDel="00000000" w:rsidR="00000000" w:rsidRPr="00000000">
        <w:rPr>
          <w:color w:val="1b1c1d"/>
          <w:sz w:val="24"/>
          <w:szCs w:val="24"/>
          <w:rtl w:val="0"/>
        </w:rPr>
        <w:t xml:space="preserve">While the core National Energy Network (NEN) operates as a publicly owned utility providing free residential electricity, a distinct NEN Commercial Arm could be established to strategically leverage the NEN's abundant energy surplus, its domestic manufacturing capabilities, and its unique market position to accelerate Australia's green industrial transition and maximize public wealth. This commercial arm could potentially acquire existing companies and, in certain circumstances, pursue a public listing on the stock market.</w:t>
      </w:r>
      <w:r w:rsidDel="00000000" w:rsidR="00000000" w:rsidRPr="00000000">
        <w:rPr>
          <w:rtl w:val="0"/>
        </w:rPr>
      </w:r>
    </w:p>
    <w:p w:rsidR="00000000" w:rsidDel="00000000" w:rsidP="00000000" w:rsidRDefault="00000000" w:rsidRPr="00000000" w14:paraId="00000140">
      <w:pPr>
        <w:spacing w:after="160" w:line="279" w:lineRule="auto"/>
        <w:rPr>
          <w:sz w:val="24"/>
          <w:szCs w:val="24"/>
        </w:rPr>
      </w:pPr>
      <w:r w:rsidDel="00000000" w:rsidR="00000000" w:rsidRPr="00000000">
        <w:rPr>
          <w:rtl w:val="0"/>
        </w:rPr>
      </w:r>
    </w:p>
    <w:p w:rsidR="00000000" w:rsidDel="00000000" w:rsidP="00000000" w:rsidRDefault="00000000" w:rsidRPr="00000000" w14:paraId="00000141">
      <w:pPr>
        <w:pStyle w:val="Heading4"/>
        <w:spacing w:after="120" w:before="0" w:line="279" w:lineRule="auto"/>
        <w:rPr>
          <w:color w:val="1b1c1d"/>
          <w:sz w:val="24"/>
          <w:szCs w:val="24"/>
        </w:rPr>
      </w:pPr>
      <w:bookmarkStart w:colFirst="0" w:colLast="0" w:name="_wxdjcvve565y" w:id="24"/>
      <w:bookmarkEnd w:id="24"/>
      <w:r w:rsidDel="00000000" w:rsidR="00000000" w:rsidRPr="00000000">
        <w:rPr>
          <w:color w:val="1b1c1d"/>
          <w:sz w:val="24"/>
          <w:szCs w:val="24"/>
          <w:rtl w:val="0"/>
        </w:rPr>
        <w:t xml:space="preserve">4.5.1 Purpose and Objectives of the NEN Commercial Arm:</w:t>
      </w:r>
    </w:p>
    <w:p w:rsidR="00000000" w:rsidDel="00000000" w:rsidP="00000000" w:rsidRDefault="00000000" w:rsidRPr="00000000" w14:paraId="00000142">
      <w:pPr>
        <w:spacing w:after="160" w:line="279" w:lineRule="auto"/>
        <w:rPr>
          <w:sz w:val="24"/>
          <w:szCs w:val="24"/>
        </w:rPr>
      </w:pPr>
      <w:r w:rsidDel="00000000" w:rsidR="00000000" w:rsidRPr="00000000">
        <w:rPr>
          <w:rtl w:val="0"/>
        </w:rPr>
      </w:r>
    </w:p>
    <w:p w:rsidR="00000000" w:rsidDel="00000000" w:rsidP="00000000" w:rsidRDefault="00000000" w:rsidRPr="00000000" w14:paraId="00000143">
      <w:pPr>
        <w:numPr>
          <w:ilvl w:val="0"/>
          <w:numId w:val="16"/>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Maximizing Public Wealth:</w:t>
      </w:r>
      <w:r w:rsidDel="00000000" w:rsidR="00000000" w:rsidRPr="00000000">
        <w:rPr>
          <w:color w:val="1b1c1d"/>
          <w:sz w:val="24"/>
          <w:szCs w:val="24"/>
          <w:rtl w:val="0"/>
        </w:rPr>
        <w:t xml:space="preserve"> The primary objective would be to capture a greater share of the economic value generated by Australia's transition to a green superpower. Instead of simply selling surplus energy into the wholesale market, the NEN Commercial Arm could invest in and operate high-value industries that utilize this energy.</w:t>
      </w:r>
    </w:p>
    <w:p w:rsidR="00000000" w:rsidDel="00000000" w:rsidP="00000000" w:rsidRDefault="00000000" w:rsidRPr="00000000" w14:paraId="00000144">
      <w:pPr>
        <w:numPr>
          <w:ilvl w:val="0"/>
          <w:numId w:val="16"/>
        </w:numPr>
        <w:spacing w:line="279" w:lineRule="auto"/>
        <w:ind w:left="720" w:hanging="360"/>
        <w:rPr>
          <w:color w:val="1b1c1d"/>
          <w:sz w:val="24"/>
          <w:szCs w:val="24"/>
        </w:rPr>
      </w:pPr>
      <w:r w:rsidDel="00000000" w:rsidR="00000000" w:rsidRPr="00000000">
        <w:rPr>
          <w:b w:val="1"/>
          <w:bCs w:val="1"/>
          <w:color w:val="1b1c1d"/>
          <w:sz w:val="24"/>
          <w:szCs w:val="24"/>
          <w:rtl w:val="0"/>
        </w:rPr>
        <w:t xml:space="preserve">Accelerating Green Industrial Development:</w:t>
      </w:r>
      <w:r w:rsidDel="00000000" w:rsidR="00000000" w:rsidRPr="00000000">
        <w:rPr>
          <w:color w:val="1b1c1d"/>
          <w:sz w:val="24"/>
          <w:szCs w:val="24"/>
          <w:rtl w:val="0"/>
        </w:rPr>
        <w:t xml:space="preserve"> By acquiring and expanding key companies in strategic green sectors, the commercial arm could directly accelerate the development of Australia's green industrial base. This includes, but is not limited to:</w:t>
      </w:r>
    </w:p>
    <w:p w:rsidR="00000000" w:rsidDel="00000000" w:rsidP="00000000" w:rsidRDefault="00000000" w:rsidRPr="00000000" w14:paraId="00000145">
      <w:pPr>
        <w:numPr>
          <w:ilvl w:val="0"/>
          <w:numId w:val="29"/>
        </w:numPr>
        <w:spacing w:line="279" w:lineRule="auto"/>
        <w:ind w:left="720" w:hanging="360"/>
        <w:rPr>
          <w:color w:val="1b1c1d"/>
          <w:sz w:val="24"/>
          <w:szCs w:val="24"/>
        </w:rPr>
      </w:pPr>
      <w:r w:rsidDel="00000000" w:rsidR="00000000" w:rsidRPr="00000000">
        <w:rPr>
          <w:color w:val="1b1c1d"/>
          <w:sz w:val="24"/>
          <w:szCs w:val="24"/>
          <w:rtl w:val="0"/>
        </w:rPr>
        <w:t xml:space="preserve">Green Steel and Aluminium Production: Utilizing the NEN's clean electricity to decarbonize heavy industry, creating high-value, low-carbon exports.</w:t>
      </w:r>
    </w:p>
    <w:p w:rsidR="00000000" w:rsidDel="00000000" w:rsidP="00000000" w:rsidRDefault="00000000" w:rsidRPr="00000000" w14:paraId="00000146">
      <w:pPr>
        <w:numPr>
          <w:ilvl w:val="0"/>
          <w:numId w:val="29"/>
        </w:numPr>
        <w:spacing w:line="279" w:lineRule="auto"/>
        <w:ind w:left="720" w:hanging="360"/>
        <w:rPr>
          <w:color w:val="1b1c1d"/>
          <w:sz w:val="24"/>
          <w:szCs w:val="24"/>
        </w:rPr>
      </w:pPr>
      <w:r w:rsidDel="00000000" w:rsidR="00000000" w:rsidRPr="00000000">
        <w:rPr>
          <w:color w:val="1b1c1d"/>
          <w:sz w:val="24"/>
          <w:szCs w:val="24"/>
          <w:rtl w:val="0"/>
        </w:rPr>
        <w:t xml:space="preserve">Green Hydrogen and Ammonia Production: Scaling up the production of renewable fuels and industrial feedstocks.</w:t>
      </w:r>
    </w:p>
    <w:p w:rsidR="00000000" w:rsidDel="00000000" w:rsidP="00000000" w:rsidRDefault="00000000" w:rsidRPr="00000000" w14:paraId="00000147">
      <w:pPr>
        <w:numPr>
          <w:ilvl w:val="0"/>
          <w:numId w:val="29"/>
        </w:numPr>
        <w:spacing w:line="279" w:lineRule="auto"/>
        <w:ind w:left="720" w:hanging="360"/>
        <w:rPr>
          <w:color w:val="1b1c1d"/>
          <w:sz w:val="24"/>
          <w:szCs w:val="24"/>
        </w:rPr>
      </w:pPr>
      <w:r w:rsidDel="00000000" w:rsidR="00000000" w:rsidRPr="00000000">
        <w:rPr>
          <w:color w:val="1b1c1d"/>
          <w:sz w:val="24"/>
          <w:szCs w:val="24"/>
          <w:rtl w:val="0"/>
        </w:rPr>
        <w:t xml:space="preserve">Advanced Battery Manufacturing: Expanding domestic capabilities beyond NEN's core needs, potentially for commercial vehicle fleets, grid-scale projects not directly tied to NEN nodes, or export.</w:t>
      </w:r>
    </w:p>
    <w:p w:rsidR="00000000" w:rsidDel="00000000" w:rsidP="00000000" w:rsidRDefault="00000000" w:rsidRPr="00000000" w14:paraId="00000148">
      <w:pPr>
        <w:numPr>
          <w:ilvl w:val="0"/>
          <w:numId w:val="29"/>
        </w:numPr>
        <w:spacing w:line="279" w:lineRule="auto"/>
        <w:ind w:left="720" w:hanging="360"/>
        <w:rPr>
          <w:color w:val="1b1c1d"/>
          <w:sz w:val="24"/>
          <w:szCs w:val="24"/>
        </w:rPr>
      </w:pPr>
      <w:r w:rsidDel="00000000" w:rsidR="00000000" w:rsidRPr="00000000">
        <w:rPr>
          <w:color w:val="1b1c1d"/>
          <w:sz w:val="24"/>
          <w:szCs w:val="24"/>
          <w:rtl w:val="0"/>
        </w:rPr>
        <w:t xml:space="preserve">Circular Economy Technologies: Acquiring or developing companies focused on advanced recycling, material recovery, and sustainable product lifecycles.</w:t>
      </w:r>
    </w:p>
    <w:p w:rsidR="00000000" w:rsidDel="00000000" w:rsidP="00000000" w:rsidRDefault="00000000" w:rsidRPr="00000000" w14:paraId="00000149">
      <w:pPr>
        <w:numPr>
          <w:ilvl w:val="0"/>
          <w:numId w:val="29"/>
        </w:numPr>
        <w:spacing w:line="279" w:lineRule="auto"/>
        <w:ind w:left="720" w:hanging="360"/>
        <w:rPr>
          <w:color w:val="1b1c1d"/>
          <w:sz w:val="24"/>
          <w:szCs w:val="24"/>
        </w:rPr>
      </w:pPr>
      <w:r w:rsidDel="00000000" w:rsidR="00000000" w:rsidRPr="00000000">
        <w:rPr>
          <w:color w:val="1b1c1d"/>
          <w:sz w:val="24"/>
          <w:szCs w:val="24"/>
          <w:rtl w:val="0"/>
        </w:rPr>
        <w:t xml:space="preserve">Advanced Grid Technology and Software: Investing in companies developing cutting-edge AI for grid management, cybersecurity, and energy trading platforms.</w:t>
      </w:r>
    </w:p>
    <w:p w:rsidR="00000000" w:rsidDel="00000000" w:rsidP="00000000" w:rsidRDefault="00000000" w:rsidRPr="00000000" w14:paraId="0000014A">
      <w:pPr>
        <w:numPr>
          <w:ilvl w:val="0"/>
          <w:numId w:val="28"/>
        </w:numPr>
        <w:spacing w:line="279" w:lineRule="auto"/>
        <w:ind w:left="720" w:hanging="360"/>
        <w:rPr>
          <w:color w:val="1b1c1d"/>
          <w:sz w:val="24"/>
          <w:szCs w:val="24"/>
        </w:rPr>
      </w:pPr>
      <w:r w:rsidDel="00000000" w:rsidR="00000000" w:rsidRPr="00000000">
        <w:rPr>
          <w:b w:val="1"/>
          <w:bCs w:val="1"/>
          <w:color w:val="1b1c1d"/>
          <w:sz w:val="24"/>
          <w:szCs w:val="24"/>
          <w:rtl w:val="0"/>
        </w:rPr>
        <w:t xml:space="preserve">Ensuring Sovereign Control and Supply Chain Resilience:</w:t>
      </w:r>
      <w:r w:rsidDel="00000000" w:rsidR="00000000" w:rsidRPr="00000000">
        <w:rPr>
          <w:color w:val="1b1c1d"/>
          <w:sz w:val="24"/>
          <w:szCs w:val="24"/>
          <w:rtl w:val="0"/>
        </w:rPr>
        <w:t xml:space="preserve"> Direct ownership or significant equity stakes in critical green industries would strengthen Australia's sovereign capabilities, reduce reliance on foreign supply chains, and secure essential resources for the energy transition.</w:t>
      </w:r>
    </w:p>
    <w:p w:rsidR="00000000" w:rsidDel="00000000" w:rsidP="00000000" w:rsidRDefault="00000000" w:rsidRPr="00000000" w14:paraId="0000014B">
      <w:pPr>
        <w:numPr>
          <w:ilvl w:val="0"/>
          <w:numId w:val="28"/>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Diversifying Revenue Streams for Public Benefit:</w:t>
      </w:r>
      <w:r w:rsidDel="00000000" w:rsidR="00000000" w:rsidRPr="00000000">
        <w:rPr>
          <w:color w:val="1b1c1d"/>
          <w:sz w:val="24"/>
          <w:szCs w:val="24"/>
          <w:rtl w:val="0"/>
        </w:rPr>
        <w:t xml:space="preserve"> The profits generated by this commercial arm would flow back to the Australian public, supplementing the NEN's core funding, contributing to future infrastructure upgrades, or potentially supporting the "Climate Dividend" initiative.</w:t>
      </w:r>
    </w:p>
    <w:p w:rsidR="00000000" w:rsidDel="00000000" w:rsidP="00000000" w:rsidRDefault="00000000" w:rsidRPr="00000000" w14:paraId="0000014C">
      <w:pPr>
        <w:spacing w:after="160" w:line="279" w:lineRule="auto"/>
        <w:rPr>
          <w:sz w:val="24"/>
          <w:szCs w:val="24"/>
        </w:rPr>
      </w:pPr>
      <w:r w:rsidDel="00000000" w:rsidR="00000000" w:rsidRPr="00000000">
        <w:rPr>
          <w:rtl w:val="0"/>
        </w:rPr>
      </w:r>
    </w:p>
    <w:p w:rsidR="00000000" w:rsidDel="00000000" w:rsidP="00000000" w:rsidRDefault="00000000" w:rsidRPr="00000000" w14:paraId="0000014D">
      <w:pPr>
        <w:pStyle w:val="Heading4"/>
        <w:spacing w:after="120" w:before="0" w:line="279" w:lineRule="auto"/>
        <w:rPr>
          <w:color w:val="1b1c1d"/>
          <w:sz w:val="24"/>
          <w:szCs w:val="24"/>
        </w:rPr>
      </w:pPr>
      <w:bookmarkStart w:colFirst="0" w:colLast="0" w:name="_pzykf8laopsd" w:id="25"/>
      <w:bookmarkEnd w:id="25"/>
      <w:r w:rsidDel="00000000" w:rsidR="00000000" w:rsidRPr="00000000">
        <w:rPr>
          <w:color w:val="1b1c1d"/>
          <w:sz w:val="24"/>
          <w:szCs w:val="24"/>
          <w:rtl w:val="0"/>
        </w:rPr>
        <w:t xml:space="preserve">4.5.2 Strategic Acquisitions:</w:t>
      </w:r>
    </w:p>
    <w:p w:rsidR="00000000" w:rsidDel="00000000" w:rsidP="00000000" w:rsidRDefault="00000000" w:rsidRPr="00000000" w14:paraId="0000014E">
      <w:pPr>
        <w:spacing w:after="160" w:line="279" w:lineRule="auto"/>
        <w:rPr>
          <w:sz w:val="24"/>
          <w:szCs w:val="24"/>
        </w:rPr>
      </w:pPr>
      <w:r w:rsidDel="00000000" w:rsidR="00000000" w:rsidRPr="00000000">
        <w:rPr>
          <w:rtl w:val="0"/>
        </w:rPr>
      </w:r>
    </w:p>
    <w:p w:rsidR="00000000" w:rsidDel="00000000" w:rsidP="00000000" w:rsidRDefault="00000000" w:rsidRPr="00000000" w14:paraId="0000014F">
      <w:pPr>
        <w:spacing w:after="120" w:line="279" w:lineRule="auto"/>
        <w:rPr>
          <w:sz w:val="24"/>
          <w:szCs w:val="24"/>
        </w:rPr>
      </w:pPr>
      <w:r w:rsidDel="00000000" w:rsidR="00000000" w:rsidRPr="00000000">
        <w:rPr>
          <w:color w:val="1b1c1d"/>
          <w:sz w:val="24"/>
          <w:szCs w:val="24"/>
          <w:rtl w:val="0"/>
        </w:rPr>
        <w:t xml:space="preserve">The NEN Commercial Arm would strategically acquire existing companies or establish new ventures in key sectors that align with its objectives. Acquisition targets would be assessed based on their:</w:t>
      </w:r>
      <w:r w:rsidDel="00000000" w:rsidR="00000000" w:rsidRPr="00000000">
        <w:rPr>
          <w:rtl w:val="0"/>
        </w:rPr>
      </w:r>
    </w:p>
    <w:p w:rsidR="00000000" w:rsidDel="00000000" w:rsidP="00000000" w:rsidRDefault="00000000" w:rsidRPr="00000000" w14:paraId="00000150">
      <w:pPr>
        <w:numPr>
          <w:ilvl w:val="0"/>
          <w:numId w:val="13"/>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Strategic Alignment:</w:t>
      </w:r>
      <w:r w:rsidDel="00000000" w:rsidR="00000000" w:rsidRPr="00000000">
        <w:rPr>
          <w:color w:val="1b1c1d"/>
          <w:sz w:val="24"/>
          <w:szCs w:val="24"/>
          <w:rtl w:val="0"/>
        </w:rPr>
        <w:t xml:space="preserve"> Contribution to Australia's green superpower ambition and the NEN's long-term goals.</w:t>
      </w:r>
    </w:p>
    <w:p w:rsidR="00000000" w:rsidDel="00000000" w:rsidP="00000000" w:rsidRDefault="00000000" w:rsidRPr="00000000" w14:paraId="00000151">
      <w:pPr>
        <w:numPr>
          <w:ilvl w:val="0"/>
          <w:numId w:val="13"/>
        </w:numPr>
        <w:spacing w:line="279" w:lineRule="auto"/>
        <w:ind w:left="720" w:hanging="360"/>
        <w:rPr>
          <w:color w:val="1b1c1d"/>
          <w:sz w:val="24"/>
          <w:szCs w:val="24"/>
        </w:rPr>
      </w:pPr>
      <w:r w:rsidDel="00000000" w:rsidR="00000000" w:rsidRPr="00000000">
        <w:rPr>
          <w:b w:val="1"/>
          <w:bCs w:val="1"/>
          <w:color w:val="1b1c1d"/>
          <w:sz w:val="24"/>
          <w:szCs w:val="24"/>
          <w:rtl w:val="0"/>
        </w:rPr>
        <w:t xml:space="preserve">Technological Readiness:</w:t>
      </w:r>
      <w:r w:rsidDel="00000000" w:rsidR="00000000" w:rsidRPr="00000000">
        <w:rPr>
          <w:color w:val="1b1c1d"/>
          <w:sz w:val="24"/>
          <w:szCs w:val="24"/>
          <w:rtl w:val="0"/>
        </w:rPr>
        <w:t xml:space="preserve"> Proven technology or significant potential for innovation.</w:t>
      </w:r>
    </w:p>
    <w:p w:rsidR="00000000" w:rsidDel="00000000" w:rsidP="00000000" w:rsidRDefault="00000000" w:rsidRPr="00000000" w14:paraId="00000152">
      <w:pPr>
        <w:numPr>
          <w:ilvl w:val="0"/>
          <w:numId w:val="13"/>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Position:</w:t>
      </w:r>
      <w:r w:rsidDel="00000000" w:rsidR="00000000" w:rsidRPr="00000000">
        <w:rPr>
          <w:color w:val="1b1c1d"/>
          <w:sz w:val="24"/>
          <w:szCs w:val="24"/>
          <w:rtl w:val="0"/>
        </w:rPr>
        <w:t xml:space="preserve"> Existing market share, growth potential, and ability to leverage NEN's energy surplus.</w:t>
      </w:r>
    </w:p>
    <w:p w:rsidR="00000000" w:rsidDel="00000000" w:rsidP="00000000" w:rsidRDefault="00000000" w:rsidRPr="00000000" w14:paraId="00000153">
      <w:pPr>
        <w:numPr>
          <w:ilvl w:val="0"/>
          <w:numId w:val="13"/>
        </w:numPr>
        <w:spacing w:line="279" w:lineRule="auto"/>
        <w:ind w:left="720" w:hanging="360"/>
        <w:rPr>
          <w:color w:val="1b1c1d"/>
          <w:sz w:val="24"/>
          <w:szCs w:val="24"/>
        </w:rPr>
      </w:pPr>
      <w:r w:rsidDel="00000000" w:rsidR="00000000" w:rsidRPr="00000000">
        <w:rPr>
          <w:b w:val="1"/>
          <w:bCs w:val="1"/>
          <w:color w:val="1b1c1d"/>
          <w:sz w:val="24"/>
          <w:szCs w:val="24"/>
          <w:rtl w:val="0"/>
        </w:rPr>
        <w:t xml:space="preserve">Economic Viability:</w:t>
      </w:r>
      <w:r w:rsidDel="00000000" w:rsidR="00000000" w:rsidRPr="00000000">
        <w:rPr>
          <w:color w:val="1b1c1d"/>
          <w:sz w:val="24"/>
          <w:szCs w:val="24"/>
          <w:rtl w:val="0"/>
        </w:rPr>
        <w:t xml:space="preserve"> Strong potential for profitability and positive financial returns.</w:t>
      </w:r>
    </w:p>
    <w:p w:rsidR="00000000" w:rsidDel="00000000" w:rsidP="00000000" w:rsidRDefault="00000000" w:rsidRPr="00000000" w14:paraId="00000154">
      <w:pPr>
        <w:numPr>
          <w:ilvl w:val="0"/>
          <w:numId w:val="13"/>
        </w:numPr>
        <w:spacing w:line="279" w:lineRule="auto"/>
        <w:ind w:left="720" w:hanging="360"/>
        <w:rPr>
          <w:color w:val="1b1c1d"/>
          <w:sz w:val="24"/>
          <w:szCs w:val="24"/>
        </w:rPr>
      </w:pPr>
      <w:r w:rsidDel="00000000" w:rsidR="00000000" w:rsidRPr="00000000">
        <w:rPr>
          <w:b w:val="1"/>
          <w:bCs w:val="1"/>
          <w:color w:val="1b1c1d"/>
          <w:sz w:val="24"/>
          <w:szCs w:val="24"/>
          <w:rtl w:val="0"/>
        </w:rPr>
        <w:t xml:space="preserve">Engagement with Existing Residential Energy Suppliers (Acquisition or Co-ownership Option):</w:t>
      </w:r>
      <w:r w:rsidDel="00000000" w:rsidR="00000000" w:rsidRPr="00000000">
        <w:rPr>
          <w:color w:val="1b1c1d"/>
          <w:sz w:val="24"/>
          <w:szCs w:val="24"/>
          <w:rtl w:val="0"/>
        </w:rPr>
        <w:t xml:space="preserve"> A crucial strategic consideration for the NEN Commercial Arm would be to offer existing residential energy retailers the option to be acquired by the NEN Commercial Arm or to enter into co-ownership arrangements. This would facilitate a smoother transition away from their traditional business models, leveraging their existing infrastructure, customer relationships, and operational expertise.</w:t>
      </w:r>
    </w:p>
    <w:p w:rsidR="00000000" w:rsidDel="00000000" w:rsidP="00000000" w:rsidRDefault="00000000" w:rsidRPr="00000000" w14:paraId="00000155">
      <w:pPr>
        <w:numPr>
          <w:ilvl w:val="0"/>
          <w:numId w:val="111"/>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Benefits of Acquisition/Co-ownership:</w:t>
      </w:r>
    </w:p>
    <w:p w:rsidR="00000000" w:rsidDel="00000000" w:rsidP="00000000" w:rsidRDefault="00000000" w:rsidRPr="00000000" w14:paraId="00000156">
      <w:pPr>
        <w:numPr>
          <w:ilvl w:val="0"/>
          <w:numId w:val="71"/>
        </w:numPr>
        <w:spacing w:line="279" w:lineRule="auto"/>
        <w:ind w:left="720" w:hanging="360"/>
        <w:rPr>
          <w:color w:val="1b1c1d"/>
          <w:sz w:val="24"/>
          <w:szCs w:val="24"/>
        </w:rPr>
      </w:pPr>
      <w:r w:rsidDel="00000000" w:rsidR="00000000" w:rsidRPr="00000000">
        <w:rPr>
          <w:b w:val="1"/>
          <w:bCs w:val="1"/>
          <w:color w:val="1b1c1d"/>
          <w:sz w:val="24"/>
          <w:szCs w:val="24"/>
          <w:rtl w:val="0"/>
        </w:rPr>
        <w:t xml:space="preserve">Smooth Transition:</w:t>
      </w:r>
      <w:r w:rsidDel="00000000" w:rsidR="00000000" w:rsidRPr="00000000">
        <w:rPr>
          <w:color w:val="1b1c1d"/>
          <w:sz w:val="24"/>
          <w:szCs w:val="24"/>
          <w:rtl w:val="0"/>
        </w:rPr>
        <w:t xml:space="preserve"> Provides a pathway for existing businesses and their employees to integrate into the new energy paradigm, avoiding market disruption and job losses.</w:t>
      </w:r>
    </w:p>
    <w:p w:rsidR="00000000" w:rsidDel="00000000" w:rsidP="00000000" w:rsidRDefault="00000000" w:rsidRPr="00000000" w14:paraId="00000157">
      <w:pPr>
        <w:numPr>
          <w:ilvl w:val="0"/>
          <w:numId w:val="71"/>
        </w:numPr>
        <w:spacing w:line="279" w:lineRule="auto"/>
        <w:ind w:left="720" w:hanging="360"/>
        <w:rPr>
          <w:color w:val="1b1c1d"/>
          <w:sz w:val="24"/>
          <w:szCs w:val="24"/>
        </w:rPr>
      </w:pPr>
      <w:r w:rsidDel="00000000" w:rsidR="00000000" w:rsidRPr="00000000">
        <w:rPr>
          <w:b w:val="1"/>
          <w:bCs w:val="1"/>
          <w:color w:val="1b1c1d"/>
          <w:sz w:val="24"/>
          <w:szCs w:val="24"/>
          <w:rtl w:val="0"/>
        </w:rPr>
        <w:t xml:space="preserve">Accelerated Rollout and Ancillary Services:</w:t>
      </w:r>
      <w:r w:rsidDel="00000000" w:rsidR="00000000" w:rsidRPr="00000000">
        <w:rPr>
          <w:color w:val="1b1c1d"/>
          <w:sz w:val="24"/>
          <w:szCs w:val="24"/>
          <w:rtl w:val="0"/>
        </w:rPr>
        <w:t xml:space="preserve"> Their operational teams and customer service infrastructure can be repurposed and integrated to support the NEN's national rollout (e.g., through customer engagement, logistical support for installations) and, critically, to rapidly scale up the provision of ancillary services (demand response aggregation), as detailed in Section 5.8.</w:t>
      </w:r>
    </w:p>
    <w:p w:rsidR="00000000" w:rsidDel="00000000" w:rsidP="00000000" w:rsidRDefault="00000000" w:rsidRPr="00000000" w14:paraId="00000158">
      <w:pPr>
        <w:numPr>
          <w:ilvl w:val="0"/>
          <w:numId w:val="71"/>
        </w:numPr>
        <w:spacing w:line="279" w:lineRule="auto"/>
        <w:ind w:left="720" w:hanging="360"/>
        <w:rPr>
          <w:color w:val="1b1c1d"/>
          <w:sz w:val="24"/>
          <w:szCs w:val="24"/>
        </w:rPr>
      </w:pPr>
      <w:r w:rsidDel="00000000" w:rsidR="00000000" w:rsidRPr="00000000">
        <w:rPr>
          <w:b w:val="1"/>
          <w:bCs w:val="1"/>
          <w:color w:val="1b1c1d"/>
          <w:sz w:val="24"/>
          <w:szCs w:val="24"/>
          <w:rtl w:val="0"/>
        </w:rPr>
        <w:t xml:space="preserve">Access to IPO (for Co-owners):</w:t>
      </w:r>
      <w:r w:rsidDel="00000000" w:rsidR="00000000" w:rsidRPr="00000000">
        <w:rPr>
          <w:color w:val="1b1c1d"/>
          <w:sz w:val="24"/>
          <w:szCs w:val="24"/>
          <w:rtl w:val="0"/>
        </w:rPr>
        <w:t xml:space="preserve"> For companies opting for co-ownership or for key management/employees of acquired entities, a significant incentive would be access to equity in the NEN Commercial Arm upon its potential public listing (IPO). This aligns their financial interests with the success of the NEN's commercial ventures, fostering strong partnerships and shared objectives.</w:t>
      </w:r>
    </w:p>
    <w:p w:rsidR="00000000" w:rsidDel="00000000" w:rsidP="00000000" w:rsidRDefault="00000000" w:rsidRPr="00000000" w14:paraId="00000159">
      <w:pPr>
        <w:numPr>
          <w:ilvl w:val="0"/>
          <w:numId w:val="71"/>
        </w:numPr>
        <w:spacing w:line="279" w:lineRule="auto"/>
        <w:ind w:left="720" w:hanging="360"/>
        <w:rPr>
          <w:color w:val="1b1c1d"/>
          <w:sz w:val="24"/>
          <w:szCs w:val="24"/>
        </w:rPr>
      </w:pPr>
      <w:r w:rsidDel="00000000" w:rsidR="00000000" w:rsidRPr="00000000">
        <w:rPr>
          <w:b w:val="1"/>
          <w:bCs w:val="1"/>
          <w:color w:val="1b1c1d"/>
          <w:sz w:val="24"/>
          <w:szCs w:val="24"/>
          <w:rtl w:val="0"/>
        </w:rPr>
        <w:t xml:space="preserve">Retaining Expertise:</w:t>
      </w:r>
      <w:r w:rsidDel="00000000" w:rsidR="00000000" w:rsidRPr="00000000">
        <w:rPr>
          <w:color w:val="1b1c1d"/>
          <w:sz w:val="24"/>
          <w:szCs w:val="24"/>
          <w:rtl w:val="0"/>
        </w:rPr>
        <w:t xml:space="preserve"> Acquiring or co-owning these entities allows the NEN to retain valuable human capital, industry knowledge, and operational capabilities in customer management and grid interaction.</w:t>
      </w:r>
    </w:p>
    <w:p w:rsidR="00000000" w:rsidDel="00000000" w:rsidP="00000000" w:rsidRDefault="00000000" w:rsidRPr="00000000" w14:paraId="0000015A">
      <w:pPr>
        <w:numPr>
          <w:ilvl w:val="0"/>
          <w:numId w:val="71"/>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Market Intelligence:</w:t>
      </w:r>
      <w:r w:rsidDel="00000000" w:rsidR="00000000" w:rsidRPr="00000000">
        <w:rPr>
          <w:color w:val="1b1c1d"/>
          <w:sz w:val="24"/>
          <w:szCs w:val="24"/>
          <w:rtl w:val="0"/>
        </w:rPr>
        <w:t xml:space="preserve"> Their historical data and understanding of customer behavior can inform the NEN's operational strategies and future service development.</w:t>
      </w:r>
    </w:p>
    <w:p w:rsidR="00000000" w:rsidDel="00000000" w:rsidP="00000000" w:rsidRDefault="00000000" w:rsidRPr="00000000" w14:paraId="0000015B">
      <w:pPr>
        <w:spacing w:after="160" w:line="279" w:lineRule="auto"/>
        <w:rPr>
          <w:sz w:val="24"/>
          <w:szCs w:val="24"/>
        </w:rPr>
      </w:pPr>
      <w:r w:rsidDel="00000000" w:rsidR="00000000" w:rsidRPr="00000000">
        <w:rPr>
          <w:rtl w:val="0"/>
        </w:rPr>
      </w:r>
    </w:p>
    <w:p w:rsidR="00000000" w:rsidDel="00000000" w:rsidP="00000000" w:rsidRDefault="00000000" w:rsidRPr="00000000" w14:paraId="0000015C">
      <w:pPr>
        <w:pStyle w:val="Heading4"/>
        <w:spacing w:after="120" w:before="0" w:line="279" w:lineRule="auto"/>
        <w:rPr>
          <w:color w:val="1b1c1d"/>
          <w:sz w:val="24"/>
          <w:szCs w:val="24"/>
        </w:rPr>
      </w:pPr>
      <w:bookmarkStart w:colFirst="0" w:colLast="0" w:name="_u4pdn595kkix" w:id="26"/>
      <w:bookmarkEnd w:id="26"/>
      <w:r w:rsidDel="00000000" w:rsidR="00000000" w:rsidRPr="00000000">
        <w:rPr>
          <w:color w:val="1b1c1d"/>
          <w:sz w:val="24"/>
          <w:szCs w:val="24"/>
          <w:rtl w:val="0"/>
        </w:rPr>
        <w:t xml:space="preserve">4.5.3 Public Listing on the Stock Market (Potential for IPO):</w:t>
      </w:r>
    </w:p>
    <w:p w:rsidR="00000000" w:rsidDel="00000000" w:rsidP="00000000" w:rsidRDefault="00000000" w:rsidRPr="00000000" w14:paraId="0000015D">
      <w:pPr>
        <w:spacing w:after="160" w:line="279" w:lineRule="auto"/>
        <w:rPr>
          <w:sz w:val="24"/>
          <w:szCs w:val="24"/>
        </w:rPr>
      </w:pPr>
      <w:r w:rsidDel="00000000" w:rsidR="00000000" w:rsidRPr="00000000">
        <w:rPr>
          <w:rtl w:val="0"/>
        </w:rPr>
      </w:r>
    </w:p>
    <w:p w:rsidR="00000000" w:rsidDel="00000000" w:rsidP="00000000" w:rsidRDefault="00000000" w:rsidRPr="00000000" w14:paraId="0000015E">
      <w:pPr>
        <w:spacing w:after="240" w:line="279" w:lineRule="auto"/>
        <w:rPr>
          <w:sz w:val="24"/>
          <w:szCs w:val="24"/>
        </w:rPr>
      </w:pPr>
      <w:r w:rsidDel="00000000" w:rsidR="00000000" w:rsidRPr="00000000">
        <w:rPr>
          <w:color w:val="1b1c1d"/>
          <w:sz w:val="24"/>
          <w:szCs w:val="24"/>
          <w:rtl w:val="0"/>
        </w:rPr>
        <w:t xml:space="preserve">While the core NEN remains a publicly owned utility, the NEN Commercial Arm, or specific ventures under its umbrella, could be structured as a distinct corporate entity with the potential for a public listing (Initial Public Offering - IPO) on the Australian Securities Exchange (ASX).</w:t>
      </w:r>
      <w:r w:rsidDel="00000000" w:rsidR="00000000" w:rsidRPr="00000000">
        <w:rPr>
          <w:rtl w:val="0"/>
        </w:rPr>
      </w:r>
    </w:p>
    <w:p w:rsidR="00000000" w:rsidDel="00000000" w:rsidP="00000000" w:rsidRDefault="00000000" w:rsidRPr="00000000" w14:paraId="0000015F">
      <w:pPr>
        <w:spacing w:after="120" w:line="279" w:lineRule="auto"/>
        <w:rPr>
          <w:sz w:val="24"/>
          <w:szCs w:val="24"/>
        </w:rPr>
      </w:pPr>
      <w:r w:rsidDel="00000000" w:rsidR="00000000" w:rsidRPr="00000000">
        <w:rPr>
          <w:b w:val="1"/>
          <w:bCs w:val="1"/>
          <w:color w:val="1b1c1d"/>
          <w:sz w:val="24"/>
          <w:szCs w:val="24"/>
          <w:rtl w:val="0"/>
        </w:rPr>
        <w:t xml:space="preserve">Rationale for Public Listing:</w:t>
      </w:r>
      <w:r w:rsidDel="00000000" w:rsidR="00000000" w:rsidRPr="00000000">
        <w:rPr>
          <w:rtl w:val="0"/>
        </w:rPr>
      </w:r>
    </w:p>
    <w:p w:rsidR="00000000" w:rsidDel="00000000" w:rsidP="00000000" w:rsidRDefault="00000000" w:rsidRPr="00000000" w14:paraId="00000160">
      <w:pPr>
        <w:numPr>
          <w:ilvl w:val="0"/>
          <w:numId w:val="72"/>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Access to Capital:</w:t>
      </w:r>
      <w:r w:rsidDel="00000000" w:rsidR="00000000" w:rsidRPr="00000000">
        <w:rPr>
          <w:color w:val="1b1c1d"/>
          <w:sz w:val="24"/>
          <w:szCs w:val="24"/>
          <w:rtl w:val="0"/>
        </w:rPr>
        <w:t xml:space="preserve"> An IPO provides a mechanism to raise significant capital from private investors (both domestic and international) to fund rapid expansion of acquired companies or new ventures, without solely relying on government funds.</w:t>
      </w:r>
    </w:p>
    <w:p w:rsidR="00000000" w:rsidDel="00000000" w:rsidP="00000000" w:rsidRDefault="00000000" w:rsidRPr="00000000" w14:paraId="00000161">
      <w:pPr>
        <w:numPr>
          <w:ilvl w:val="0"/>
          <w:numId w:val="72"/>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Discipline:</w:t>
      </w:r>
      <w:r w:rsidDel="00000000" w:rsidR="00000000" w:rsidRPr="00000000">
        <w:rPr>
          <w:color w:val="1b1c1d"/>
          <w:sz w:val="24"/>
          <w:szCs w:val="24"/>
          <w:rtl w:val="0"/>
        </w:rPr>
        <w:t xml:space="preserve"> Public listing introduces market discipline, forcing the commercial arm to operate efficiently and transparently to satisfy shareholder expectations.</w:t>
      </w:r>
    </w:p>
    <w:p w:rsidR="00000000" w:rsidDel="00000000" w:rsidP="00000000" w:rsidRDefault="00000000" w:rsidRPr="00000000" w14:paraId="00000162">
      <w:pPr>
        <w:numPr>
          <w:ilvl w:val="0"/>
          <w:numId w:val="72"/>
        </w:numPr>
        <w:spacing w:line="279" w:lineRule="auto"/>
        <w:ind w:left="720" w:hanging="360"/>
        <w:rPr>
          <w:color w:val="1b1c1d"/>
          <w:sz w:val="24"/>
          <w:szCs w:val="24"/>
        </w:rPr>
      </w:pPr>
      <w:r w:rsidDel="00000000" w:rsidR="00000000" w:rsidRPr="00000000">
        <w:rPr>
          <w:b w:val="1"/>
          <w:bCs w:val="1"/>
          <w:color w:val="1b1c1d"/>
          <w:sz w:val="24"/>
          <w:szCs w:val="24"/>
          <w:rtl w:val="0"/>
        </w:rPr>
        <w:t xml:space="preserve">Liquidity and Valuation Benchmarking:</w:t>
      </w:r>
      <w:r w:rsidDel="00000000" w:rsidR="00000000" w:rsidRPr="00000000">
        <w:rPr>
          <w:color w:val="1b1c1d"/>
          <w:sz w:val="24"/>
          <w:szCs w:val="24"/>
          <w:rtl w:val="0"/>
        </w:rPr>
        <w:t xml:space="preserve"> Provides liquidity for initial government investment (if it holds a stake) and offers a clear market valuation benchmark for the commercial entities.</w:t>
      </w:r>
    </w:p>
    <w:p w:rsidR="00000000" w:rsidDel="00000000" w:rsidP="00000000" w:rsidRDefault="00000000" w:rsidRPr="00000000" w14:paraId="00000163">
      <w:pPr>
        <w:numPr>
          <w:ilvl w:val="0"/>
          <w:numId w:val="72"/>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Public Participation:</w:t>
      </w:r>
      <w:r w:rsidDel="00000000" w:rsidR="00000000" w:rsidRPr="00000000">
        <w:rPr>
          <w:color w:val="1b1c1d"/>
          <w:sz w:val="24"/>
          <w:szCs w:val="24"/>
          <w:rtl w:val="0"/>
        </w:rPr>
        <w:t xml:space="preserve"> Allows Australian citizens to directly invest in and benefit from the growth of the nation's green industries beyond the free residential energy.</w:t>
      </w:r>
    </w:p>
    <w:p w:rsidR="00000000" w:rsidDel="00000000" w:rsidP="00000000" w:rsidRDefault="00000000" w:rsidRPr="00000000" w14:paraId="00000164">
      <w:pPr>
        <w:spacing w:after="120" w:before="240" w:line="279" w:lineRule="auto"/>
        <w:rPr>
          <w:sz w:val="24"/>
          <w:szCs w:val="24"/>
        </w:rPr>
      </w:pPr>
      <w:r w:rsidDel="00000000" w:rsidR="00000000" w:rsidRPr="00000000">
        <w:rPr>
          <w:b w:val="1"/>
          <w:bCs w:val="1"/>
          <w:color w:val="1b1c1d"/>
          <w:sz w:val="24"/>
          <w:szCs w:val="24"/>
          <w:rtl w:val="0"/>
        </w:rPr>
        <w:t xml:space="preserve">Distinction from Core NEN:</w:t>
      </w:r>
      <w:r w:rsidDel="00000000" w:rsidR="00000000" w:rsidRPr="00000000">
        <w:rPr>
          <w:color w:val="1b1c1d"/>
          <w:sz w:val="24"/>
          <w:szCs w:val="24"/>
          <w:rtl w:val="0"/>
        </w:rPr>
        <w:t xml:space="preserve"> It is critical that any publicly listed commercial entity is structurally and operationally distinct from the core NEN utility providing free residential power. Clear firewalls and governance structures would be implemented to ensure:</w:t>
      </w:r>
      <w:r w:rsidDel="00000000" w:rsidR="00000000" w:rsidRPr="00000000">
        <w:rPr>
          <w:rtl w:val="0"/>
        </w:rPr>
      </w:r>
    </w:p>
    <w:p w:rsidR="00000000" w:rsidDel="00000000" w:rsidP="00000000" w:rsidRDefault="00000000" w:rsidRPr="00000000" w14:paraId="00000165">
      <w:pPr>
        <w:numPr>
          <w:ilvl w:val="0"/>
          <w:numId w:val="69"/>
        </w:numPr>
        <w:spacing w:before="220" w:line="279" w:lineRule="auto"/>
        <w:ind w:left="720" w:hanging="360"/>
        <w:rPr>
          <w:color w:val="1b1c1d"/>
          <w:sz w:val="24"/>
          <w:szCs w:val="24"/>
        </w:rPr>
      </w:pPr>
      <w:r w:rsidDel="00000000" w:rsidR="00000000" w:rsidRPr="00000000">
        <w:rPr>
          <w:color w:val="1b1c1d"/>
          <w:sz w:val="24"/>
          <w:szCs w:val="24"/>
          <w:rtl w:val="0"/>
        </w:rPr>
        <w:t xml:space="preserve">The NEN's public service mandate (free residential energy) is never compromised by commercial interests.</w:t>
      </w:r>
    </w:p>
    <w:p w:rsidR="00000000" w:rsidDel="00000000" w:rsidP="00000000" w:rsidRDefault="00000000" w:rsidRPr="00000000" w14:paraId="00000166">
      <w:pPr>
        <w:numPr>
          <w:ilvl w:val="0"/>
          <w:numId w:val="69"/>
        </w:numPr>
        <w:spacing w:line="279" w:lineRule="auto"/>
        <w:ind w:left="720" w:hanging="360"/>
        <w:rPr>
          <w:color w:val="1b1c1d"/>
          <w:sz w:val="24"/>
          <w:szCs w:val="24"/>
        </w:rPr>
      </w:pPr>
      <w:r w:rsidDel="00000000" w:rsidR="00000000" w:rsidRPr="00000000">
        <w:rPr>
          <w:color w:val="1b1c1d"/>
          <w:sz w:val="24"/>
          <w:szCs w:val="24"/>
          <w:rtl w:val="0"/>
        </w:rPr>
        <w:t xml:space="preserve">Pricing and access to NEN's surplus energy for the commercial arm are transparent and fair, potentially subject to regulatory oversight.</w:t>
      </w:r>
    </w:p>
    <w:p w:rsidR="00000000" w:rsidDel="00000000" w:rsidP="00000000" w:rsidRDefault="00000000" w:rsidRPr="00000000" w14:paraId="00000167">
      <w:pPr>
        <w:numPr>
          <w:ilvl w:val="0"/>
          <w:numId w:val="69"/>
        </w:numPr>
        <w:spacing w:after="220" w:line="279" w:lineRule="auto"/>
        <w:ind w:left="720" w:hanging="360"/>
        <w:rPr>
          <w:color w:val="1b1c1d"/>
          <w:sz w:val="24"/>
          <w:szCs w:val="24"/>
        </w:rPr>
      </w:pPr>
      <w:r w:rsidDel="00000000" w:rsidR="00000000" w:rsidRPr="00000000">
        <w:rPr>
          <w:color w:val="1b1c1d"/>
          <w:sz w:val="24"/>
          <w:szCs w:val="24"/>
          <w:rtl w:val="0"/>
        </w:rPr>
        <w:t xml:space="preserve">Profits from the commercial arm are clearly designated for public benefit, as determined by the NEN Authority's mandate.</w:t>
      </w:r>
    </w:p>
    <w:p w:rsidR="00000000" w:rsidDel="00000000" w:rsidP="00000000" w:rsidRDefault="00000000" w:rsidRPr="00000000" w14:paraId="00000168">
      <w:pPr>
        <w:spacing w:after="160" w:line="279" w:lineRule="auto"/>
        <w:rPr>
          <w:sz w:val="24"/>
          <w:szCs w:val="24"/>
        </w:rPr>
      </w:pPr>
      <w:r w:rsidDel="00000000" w:rsidR="00000000" w:rsidRPr="00000000">
        <w:rPr>
          <w:rtl w:val="0"/>
        </w:rPr>
      </w:r>
    </w:p>
    <w:p w:rsidR="00000000" w:rsidDel="00000000" w:rsidP="00000000" w:rsidRDefault="00000000" w:rsidRPr="00000000" w14:paraId="00000169">
      <w:pPr>
        <w:pStyle w:val="Heading4"/>
        <w:spacing w:after="120" w:before="0" w:line="279" w:lineRule="auto"/>
        <w:rPr>
          <w:color w:val="1b1c1d"/>
          <w:sz w:val="24"/>
          <w:szCs w:val="24"/>
        </w:rPr>
      </w:pPr>
      <w:bookmarkStart w:colFirst="0" w:colLast="0" w:name="_lxnu5djrhbvw" w:id="27"/>
      <w:bookmarkEnd w:id="27"/>
      <w:r w:rsidDel="00000000" w:rsidR="00000000" w:rsidRPr="00000000">
        <w:rPr>
          <w:color w:val="1b1c1d"/>
          <w:sz w:val="24"/>
          <w:szCs w:val="24"/>
          <w:rtl w:val="0"/>
        </w:rPr>
        <w:t xml:space="preserve">4.5.4 Potential Valuation of an NEN Commercial Arm (Hypothetical):</w:t>
      </w:r>
    </w:p>
    <w:p w:rsidR="00000000" w:rsidDel="00000000" w:rsidP="00000000" w:rsidRDefault="00000000" w:rsidRPr="00000000" w14:paraId="0000016A">
      <w:pPr>
        <w:spacing w:after="160" w:line="279" w:lineRule="auto"/>
        <w:rPr>
          <w:sz w:val="24"/>
          <w:szCs w:val="24"/>
        </w:rPr>
      </w:pPr>
      <w:r w:rsidDel="00000000" w:rsidR="00000000" w:rsidRPr="00000000">
        <w:rPr>
          <w:rtl w:val="0"/>
        </w:rPr>
      </w:r>
    </w:p>
    <w:p w:rsidR="00000000" w:rsidDel="00000000" w:rsidP="00000000" w:rsidRDefault="00000000" w:rsidRPr="00000000" w14:paraId="0000016B">
      <w:pPr>
        <w:spacing w:after="120" w:line="279" w:lineRule="auto"/>
        <w:rPr>
          <w:sz w:val="24"/>
          <w:szCs w:val="24"/>
        </w:rPr>
      </w:pPr>
      <w:r w:rsidDel="00000000" w:rsidR="00000000" w:rsidRPr="00000000">
        <w:rPr>
          <w:color w:val="1b1c1d"/>
          <w:sz w:val="24"/>
          <w:szCs w:val="24"/>
          <w:rtl w:val="0"/>
        </w:rPr>
        <w:t xml:space="preserve">If such a commercial arm were to be publicly traded, its valuation would follow standard market practices for industrial, energy, and technology companies. This would involve a blend of valuation methodologies:</w:t>
      </w:r>
      <w:r w:rsidDel="00000000" w:rsidR="00000000" w:rsidRPr="00000000">
        <w:rPr>
          <w:rtl w:val="0"/>
        </w:rPr>
      </w:r>
    </w:p>
    <w:p w:rsidR="00000000" w:rsidDel="00000000" w:rsidP="00000000" w:rsidRDefault="00000000" w:rsidRPr="00000000" w14:paraId="0000016C">
      <w:pPr>
        <w:numPr>
          <w:ilvl w:val="0"/>
          <w:numId w:val="36"/>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Discounted Cash Flow (DCF) Analysis:</w:t>
      </w:r>
      <w:r w:rsidDel="00000000" w:rsidR="00000000" w:rsidRPr="00000000">
        <w:rPr>
          <w:color w:val="1b1c1d"/>
          <w:sz w:val="24"/>
          <w:szCs w:val="24"/>
          <w:rtl w:val="0"/>
        </w:rPr>
        <w:t xml:space="preserve"> This would involve projecting the future free cash flows of the commercial entities (e.g., from sales of green steel, green hydrogen, battery manufacturing, or wholesale energy exports to commercial clients) over a long period (e.g., 20-30 years) and discounting them back to a present value. This method is highly dependent on assumptions about market growth, energy prices, commodity prices, and operational efficiency.</w:t>
      </w:r>
    </w:p>
    <w:p w:rsidR="00000000" w:rsidDel="00000000" w:rsidP="00000000" w:rsidRDefault="00000000" w:rsidRPr="00000000" w14:paraId="0000016D">
      <w:pPr>
        <w:numPr>
          <w:ilvl w:val="0"/>
          <w:numId w:val="36"/>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Multiples Approach:</w:t>
      </w:r>
      <w:r w:rsidDel="00000000" w:rsidR="00000000" w:rsidRPr="00000000">
        <w:rPr>
          <w:color w:val="1b1c1d"/>
          <w:sz w:val="24"/>
          <w:szCs w:val="24"/>
          <w:rtl w:val="0"/>
        </w:rPr>
        <w:t xml:space="preserve"> Comparing the NEN Commercial Arm to publicly traded companies in similar sectors (e.g., large-scale renewable energy developers, green industrial producers, advanced battery manufacturers). Key multiples would include:</w:t>
      </w:r>
    </w:p>
    <w:p w:rsidR="00000000" w:rsidDel="00000000" w:rsidP="00000000" w:rsidRDefault="00000000" w:rsidRPr="00000000" w14:paraId="0000016E">
      <w:pPr>
        <w:numPr>
          <w:ilvl w:val="0"/>
          <w:numId w:val="78"/>
        </w:numPr>
        <w:spacing w:line="279" w:lineRule="auto"/>
        <w:ind w:left="1440" w:hanging="360"/>
        <w:rPr>
          <w:color w:val="1b1c1d"/>
          <w:sz w:val="24"/>
          <w:szCs w:val="24"/>
        </w:rPr>
      </w:pPr>
      <w:r w:rsidDel="00000000" w:rsidR="00000000" w:rsidRPr="00000000">
        <w:rPr>
          <w:b w:val="1"/>
          <w:bCs w:val="1"/>
          <w:color w:val="1b1c1d"/>
          <w:sz w:val="24"/>
          <w:szCs w:val="24"/>
          <w:rtl w:val="0"/>
        </w:rPr>
        <w:t xml:space="preserve">Enterprise Value (EV) to EBITDA:</w:t>
      </w:r>
      <w:r w:rsidDel="00000000" w:rsidR="00000000" w:rsidRPr="00000000">
        <w:rPr>
          <w:color w:val="1b1c1d"/>
          <w:sz w:val="24"/>
          <w:szCs w:val="24"/>
          <w:rtl w:val="0"/>
        </w:rPr>
        <w:t xml:space="preserve"> This multiple reflects operational profitability. For renewable utilities, EV/EBITDA multiples typically range from 10x to 16x. However, for highly differentiated "green energy" companies or those in high-growth segments like advanced manufacturing, multiples can range from 20x to 30x or even higher (e.g., some waste management companies also have multiples around 20x, reflecting their circular economy alignment).</w:t>
      </w:r>
    </w:p>
    <w:p w:rsidR="00000000" w:rsidDel="00000000" w:rsidP="00000000" w:rsidRDefault="00000000" w:rsidRPr="00000000" w14:paraId="0000016F">
      <w:pPr>
        <w:numPr>
          <w:ilvl w:val="0"/>
          <w:numId w:val="78"/>
        </w:numPr>
        <w:spacing w:line="279" w:lineRule="auto"/>
        <w:ind w:left="1440" w:hanging="360"/>
        <w:rPr>
          <w:color w:val="1b1c1d"/>
          <w:sz w:val="24"/>
          <w:szCs w:val="24"/>
        </w:rPr>
      </w:pPr>
      <w:r w:rsidDel="00000000" w:rsidR="00000000" w:rsidRPr="00000000">
        <w:rPr>
          <w:b w:val="1"/>
          <w:bCs w:val="1"/>
          <w:color w:val="1b1c1d"/>
          <w:sz w:val="24"/>
          <w:szCs w:val="24"/>
          <w:rtl w:val="0"/>
        </w:rPr>
        <w:t xml:space="preserve">Enterprise Value (EV) to Revenue:</w:t>
      </w:r>
      <w:r w:rsidDel="00000000" w:rsidR="00000000" w:rsidRPr="00000000">
        <w:rPr>
          <w:color w:val="1b1c1d"/>
          <w:sz w:val="24"/>
          <w:szCs w:val="24"/>
          <w:rtl w:val="0"/>
        </w:rPr>
        <w:t xml:space="preserve"> This is useful for high-growth companies that may not yet be highly profitable. Typical ranges are around 2x to 6x.</w:t>
      </w:r>
    </w:p>
    <w:p w:rsidR="00000000" w:rsidDel="00000000" w:rsidP="00000000" w:rsidRDefault="00000000" w:rsidRPr="00000000" w14:paraId="00000170">
      <w:pPr>
        <w:numPr>
          <w:ilvl w:val="0"/>
          <w:numId w:val="78"/>
        </w:numPr>
        <w:spacing w:line="279" w:lineRule="auto"/>
        <w:ind w:left="1440" w:hanging="360"/>
        <w:rPr>
          <w:color w:val="1b1c1d"/>
          <w:sz w:val="24"/>
          <w:szCs w:val="24"/>
        </w:rPr>
      </w:pPr>
      <w:r w:rsidDel="00000000" w:rsidR="00000000" w:rsidRPr="00000000">
        <w:rPr>
          <w:b w:val="1"/>
          <w:bCs w:val="1"/>
          <w:color w:val="1b1c1d"/>
          <w:sz w:val="24"/>
          <w:szCs w:val="24"/>
          <w:rtl w:val="0"/>
        </w:rPr>
        <w:t xml:space="preserve">Enterprise Value (EV) per Megawatt (EV/MW):</w:t>
      </w:r>
      <w:r w:rsidDel="00000000" w:rsidR="00000000" w:rsidRPr="00000000">
        <w:rPr>
          <w:color w:val="1b1c1d"/>
          <w:sz w:val="24"/>
          <w:szCs w:val="24"/>
          <w:rtl w:val="0"/>
        </w:rPr>
        <w:t xml:space="preserve"> For energy generation assets (if the commercial arm owns large-scale solar or wind farms beyond the NEN core), this can be a simple comparative metric. For construction-ready onshore wind, this could be around AUD $300,000/MW.</w:t>
      </w:r>
    </w:p>
    <w:p w:rsidR="00000000" w:rsidDel="00000000" w:rsidP="00000000" w:rsidRDefault="00000000" w:rsidRPr="00000000" w14:paraId="00000171">
      <w:pPr>
        <w:numPr>
          <w:ilvl w:val="0"/>
          <w:numId w:val="32"/>
        </w:numPr>
        <w:spacing w:after="220" w:line="279" w:lineRule="auto"/>
        <w:ind w:left="1440" w:hanging="360"/>
        <w:rPr>
          <w:color w:val="1b1c1d"/>
          <w:sz w:val="24"/>
          <w:szCs w:val="24"/>
        </w:rPr>
      </w:pPr>
      <w:r w:rsidDel="00000000" w:rsidR="00000000" w:rsidRPr="00000000">
        <w:rPr>
          <w:b w:val="1"/>
          <w:bCs w:val="1"/>
          <w:color w:val="1b1c1d"/>
          <w:sz w:val="24"/>
          <w:szCs w:val="24"/>
          <w:rtl w:val="0"/>
        </w:rPr>
        <w:t xml:space="preserve">Asset-Based Valuation:</w:t>
      </w:r>
      <w:r w:rsidDel="00000000" w:rsidR="00000000" w:rsidRPr="00000000">
        <w:rPr>
          <w:color w:val="1b1c1d"/>
          <w:sz w:val="24"/>
          <w:szCs w:val="24"/>
          <w:rtl w:val="0"/>
        </w:rPr>
        <w:t xml:space="preserve"> Evaluating the underlying physical assets (manufacturing plants, large-scale battery facilities, renewable energy projects) at their replacement cost or fair market value.</w:t>
      </w:r>
    </w:p>
    <w:p w:rsidR="00000000" w:rsidDel="00000000" w:rsidP="00000000" w:rsidRDefault="00000000" w:rsidRPr="00000000" w14:paraId="00000172">
      <w:pPr>
        <w:spacing w:after="240" w:before="240" w:line="279" w:lineRule="auto"/>
        <w:rPr>
          <w:sz w:val="24"/>
          <w:szCs w:val="24"/>
        </w:rPr>
      </w:pPr>
      <w:r w:rsidDel="00000000" w:rsidR="00000000" w:rsidRPr="00000000">
        <w:rPr>
          <w:b w:val="1"/>
          <w:bCs w:val="1"/>
          <w:color w:val="1b1c1d"/>
          <w:sz w:val="24"/>
          <w:szCs w:val="24"/>
          <w:rtl w:val="0"/>
        </w:rPr>
        <w:t xml:space="preserve">Hypothetical Valuation Example (Illustrative):</w:t>
      </w:r>
      <w:r w:rsidDel="00000000" w:rsidR="00000000" w:rsidRPr="00000000">
        <w:rPr>
          <w:rtl w:val="0"/>
        </w:rPr>
      </w:r>
    </w:p>
    <w:p w:rsidR="00000000" w:rsidDel="00000000" w:rsidP="00000000" w:rsidRDefault="00000000" w:rsidRPr="00000000" w14:paraId="00000173">
      <w:pPr>
        <w:spacing w:after="240" w:line="279" w:lineRule="auto"/>
        <w:rPr>
          <w:sz w:val="24"/>
          <w:szCs w:val="24"/>
        </w:rPr>
      </w:pPr>
      <w:r w:rsidDel="00000000" w:rsidR="00000000" w:rsidRPr="00000000">
        <w:rPr>
          <w:color w:val="1b1c1d"/>
          <w:sz w:val="24"/>
          <w:szCs w:val="24"/>
          <w:rtl w:val="0"/>
        </w:rPr>
        <w:t xml:space="preserve">Given the NEN's projected annual surplus of 39.5 TWh (39,500 GWh) and the ambition to export green commodities potentially worth hundreds of billions to a trillion by 2050 (as noted in Section 4.4.6), a commercial arm that successfully industrializes a portion of this surplus could achieve a substantial valuation.</w:t>
      </w:r>
      <w:r w:rsidDel="00000000" w:rsidR="00000000" w:rsidRPr="00000000">
        <w:rPr>
          <w:rtl w:val="0"/>
        </w:rPr>
      </w:r>
    </w:p>
    <w:p w:rsidR="00000000" w:rsidDel="00000000" w:rsidP="00000000" w:rsidRDefault="00000000" w:rsidRPr="00000000" w14:paraId="00000174">
      <w:pPr>
        <w:spacing w:after="240" w:line="279" w:lineRule="auto"/>
        <w:rPr>
          <w:sz w:val="24"/>
          <w:szCs w:val="24"/>
        </w:rPr>
      </w:pPr>
      <w:r w:rsidDel="00000000" w:rsidR="00000000" w:rsidRPr="00000000">
        <w:rPr>
          <w:color w:val="1b1c1d"/>
          <w:sz w:val="24"/>
          <w:szCs w:val="24"/>
          <w:rtl w:val="0"/>
        </w:rPr>
        <w:t xml:space="preserve">If the NEN Commercial Arm were to capture, for instance, even a fraction of the projected total green export revenue potential (e.g., just 1-5% of the projected AUD $333 billion by 2050, or AUD $3.33 billion to AUD $16.65 billion in annual revenue, growing significantly), and assuming it achieves a healthy EBITDA margin (e.g., 10-20% for an industrial company), its EBITDA could be in the range of AUD $333 million to AUD $3.33 billion annually.</w:t>
      </w:r>
      <w:r w:rsidDel="00000000" w:rsidR="00000000" w:rsidRPr="00000000">
        <w:rPr>
          <w:rtl w:val="0"/>
        </w:rPr>
      </w:r>
    </w:p>
    <w:p w:rsidR="00000000" w:rsidDel="00000000" w:rsidP="00000000" w:rsidRDefault="00000000" w:rsidRPr="00000000" w14:paraId="00000175">
      <w:pPr>
        <w:spacing w:after="240" w:line="279" w:lineRule="auto"/>
        <w:rPr>
          <w:sz w:val="24"/>
          <w:szCs w:val="24"/>
        </w:rPr>
      </w:pPr>
      <w:r w:rsidDel="00000000" w:rsidR="00000000" w:rsidRPr="00000000">
        <w:rPr>
          <w:color w:val="1b1c1d"/>
          <w:sz w:val="24"/>
          <w:szCs w:val="24"/>
          <w:rtl w:val="0"/>
        </w:rPr>
        <w:t xml:space="preserve">Applying an EV/EBITDA multiple of, say, 15x-25x (reflecting both utility-like stability and growth potential in green industries), the potential enterprise valuation of such a commercial arm could range from </w:t>
      </w:r>
      <w:r w:rsidDel="00000000" w:rsidR="00000000" w:rsidRPr="00000000">
        <w:rPr>
          <w:b w:val="1"/>
          <w:bCs w:val="1"/>
          <w:color w:val="1b1c1d"/>
          <w:sz w:val="24"/>
          <w:szCs w:val="24"/>
          <w:rtl w:val="0"/>
        </w:rPr>
        <w:t xml:space="preserve">AUD $5 billion to over AUD $80 billion</w:t>
      </w:r>
      <w:r w:rsidDel="00000000" w:rsidR="00000000" w:rsidRPr="00000000">
        <w:rPr>
          <w:color w:val="1b1c1d"/>
          <w:sz w:val="24"/>
          <w:szCs w:val="24"/>
          <w:rtl w:val="0"/>
        </w:rPr>
        <w:t xml:space="preserve">, and potentially much higher as green export markets mature towards the 2050 targets. This would be a multi-billion dollar publicly traded entity, distinct from the core NEN.</w:t>
      </w:r>
      <w:r w:rsidDel="00000000" w:rsidR="00000000" w:rsidRPr="00000000">
        <w:rPr>
          <w:rtl w:val="0"/>
        </w:rPr>
      </w:r>
    </w:p>
    <w:p w:rsidR="00000000" w:rsidDel="00000000" w:rsidP="00000000" w:rsidRDefault="00000000" w:rsidRPr="00000000" w14:paraId="00000176">
      <w:pPr>
        <w:spacing w:after="120" w:line="279" w:lineRule="auto"/>
        <w:rPr>
          <w:sz w:val="24"/>
          <w:szCs w:val="24"/>
        </w:rPr>
      </w:pPr>
      <w:r w:rsidDel="00000000" w:rsidR="00000000" w:rsidRPr="00000000">
        <w:rPr>
          <w:b w:val="1"/>
          <w:bCs w:val="1"/>
          <w:color w:val="1b1c1d"/>
          <w:sz w:val="24"/>
          <w:szCs w:val="24"/>
          <w:rtl w:val="0"/>
        </w:rPr>
        <w:t xml:space="preserve">Understanding the Range:</w:t>
      </w:r>
      <w:r w:rsidDel="00000000" w:rsidR="00000000" w:rsidRPr="00000000">
        <w:rPr>
          <w:rtl w:val="0"/>
        </w:rPr>
      </w:r>
    </w:p>
    <w:p w:rsidR="00000000" w:rsidDel="00000000" w:rsidP="00000000" w:rsidRDefault="00000000" w:rsidRPr="00000000" w14:paraId="00000177">
      <w:pPr>
        <w:numPr>
          <w:ilvl w:val="0"/>
          <w:numId w:val="76"/>
        </w:numPr>
        <w:spacing w:before="220"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The Lower End: AUD $5 Billion</w:t>
      </w:r>
    </w:p>
    <w:p w:rsidR="00000000" w:rsidDel="00000000" w:rsidP="00000000" w:rsidRDefault="00000000" w:rsidRPr="00000000" w14:paraId="00000178">
      <w:pPr>
        <w:numPr>
          <w:ilvl w:val="0"/>
          <w:numId w:val="2"/>
        </w:numPr>
        <w:spacing w:line="279" w:lineRule="auto"/>
        <w:ind w:left="720" w:hanging="360"/>
        <w:rPr>
          <w:color w:val="1b1c1d"/>
          <w:sz w:val="24"/>
          <w:szCs w:val="24"/>
        </w:rPr>
      </w:pPr>
      <w:r w:rsidDel="00000000" w:rsidR="00000000" w:rsidRPr="00000000">
        <w:rPr>
          <w:b w:val="1"/>
          <w:bCs w:val="1"/>
          <w:color w:val="1b1c1d"/>
          <w:sz w:val="24"/>
          <w:szCs w:val="24"/>
          <w:rtl w:val="0"/>
        </w:rPr>
        <w:t xml:space="preserve">Initial Focus/Conservative View:</w:t>
      </w:r>
      <w:r w:rsidDel="00000000" w:rsidR="00000000" w:rsidRPr="00000000">
        <w:rPr>
          <w:color w:val="1b1c1d"/>
          <w:sz w:val="24"/>
          <w:szCs w:val="24"/>
          <w:rtl w:val="0"/>
        </w:rPr>
        <w:t xml:space="preserve"> A valuation at this level would reflect a strong, but perhaps more narrowly focused, commercial entity. It would likely prioritize the sale of surplus wholesale energy and the provision of grid stabilization services within Australia.</w:t>
      </w:r>
    </w:p>
    <w:p w:rsidR="00000000" w:rsidDel="00000000" w:rsidP="00000000" w:rsidRDefault="00000000" w:rsidRPr="00000000" w14:paraId="00000179">
      <w:pPr>
        <w:numPr>
          <w:ilvl w:val="0"/>
          <w:numId w:val="2"/>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Comparables:</w:t>
      </w:r>
      <w:r w:rsidDel="00000000" w:rsidR="00000000" w:rsidRPr="00000000">
        <w:rPr>
          <w:color w:val="1b1c1d"/>
          <w:sz w:val="24"/>
          <w:szCs w:val="24"/>
          <w:rtl w:val="0"/>
        </w:rPr>
        <w:t xml:space="preserve"> This valuation range is comparable to or slightly below the market capitalization of some of Australia's current mid-tier energy utilities and infrastructure companies (e.g., AGL Energy, which is around AUD $7 billion). It suggests a solid, established presence in the domestic energy market.</w:t>
      </w:r>
    </w:p>
    <w:p w:rsidR="00000000" w:rsidDel="00000000" w:rsidP="00000000" w:rsidRDefault="00000000" w:rsidRPr="00000000" w14:paraId="0000017A">
      <w:pPr>
        <w:numPr>
          <w:ilvl w:val="0"/>
          <w:numId w:val="2"/>
        </w:numPr>
        <w:spacing w:line="279" w:lineRule="auto"/>
        <w:ind w:left="720" w:hanging="360"/>
        <w:rPr>
          <w:color w:val="1b1c1d"/>
          <w:sz w:val="24"/>
          <w:szCs w:val="24"/>
        </w:rPr>
      </w:pPr>
      <w:r w:rsidDel="00000000" w:rsidR="00000000" w:rsidRPr="00000000">
        <w:rPr>
          <w:b w:val="1"/>
          <w:bCs w:val="1"/>
          <w:color w:val="1b1c1d"/>
          <w:sz w:val="24"/>
          <w:szCs w:val="24"/>
          <w:rtl w:val="0"/>
        </w:rPr>
        <w:t xml:space="preserve">Valuation Multiples:</w:t>
      </w:r>
      <w:r w:rsidDel="00000000" w:rsidR="00000000" w:rsidRPr="00000000">
        <w:rPr>
          <w:color w:val="1b1c1d"/>
          <w:sz w:val="24"/>
          <w:szCs w:val="24"/>
          <w:rtl w:val="0"/>
        </w:rPr>
        <w:t xml:space="preserve"> At this stage, valuation might lean more towards traditional utility multiples (e.g., EV/EBITDA in the 10x-16x range), reflecting stable but more moderate growth expectations.</w:t>
      </w:r>
    </w:p>
    <w:p w:rsidR="00000000" w:rsidDel="00000000" w:rsidP="00000000" w:rsidRDefault="00000000" w:rsidRPr="00000000" w14:paraId="0000017B">
      <w:pPr>
        <w:numPr>
          <w:ilvl w:val="0"/>
          <w:numId w:val="102"/>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The Mid-Range: AUD $20 Billion - AUD $40 Billion</w:t>
      </w:r>
    </w:p>
    <w:p w:rsidR="00000000" w:rsidDel="00000000" w:rsidP="00000000" w:rsidRDefault="00000000" w:rsidRPr="00000000" w14:paraId="0000017C">
      <w:pPr>
        <w:numPr>
          <w:ilvl w:val="0"/>
          <w:numId w:val="95"/>
        </w:numPr>
        <w:spacing w:line="279" w:lineRule="auto"/>
        <w:ind w:left="720" w:hanging="360"/>
        <w:rPr>
          <w:color w:val="1b1c1d"/>
          <w:sz w:val="24"/>
          <w:szCs w:val="24"/>
        </w:rPr>
      </w:pPr>
      <w:r w:rsidDel="00000000" w:rsidR="00000000" w:rsidRPr="00000000">
        <w:rPr>
          <w:b w:val="1"/>
          <w:bCs w:val="1"/>
          <w:color w:val="1b1c1d"/>
          <w:sz w:val="24"/>
          <w:szCs w:val="24"/>
          <w:rtl w:val="0"/>
        </w:rPr>
        <w:t xml:space="preserve">Significant Industrial Take-off:</w:t>
      </w:r>
      <w:r w:rsidDel="00000000" w:rsidR="00000000" w:rsidRPr="00000000">
        <w:rPr>
          <w:color w:val="1b1c1d"/>
          <w:sz w:val="24"/>
          <w:szCs w:val="24"/>
          <w:rtl w:val="0"/>
        </w:rPr>
        <w:t xml:space="preserve"> This range signifies a substantial acceleration in the NEN Commercial Arm's green industrial activities. It would successfully establish and scale production in a few key high-value green commodity sectors, such as initial large-scale green hydrogen or green steel plants.</w:t>
      </w:r>
    </w:p>
    <w:p w:rsidR="00000000" w:rsidDel="00000000" w:rsidP="00000000" w:rsidRDefault="00000000" w:rsidRPr="00000000" w14:paraId="0000017D">
      <w:pPr>
        <w:numPr>
          <w:ilvl w:val="0"/>
          <w:numId w:val="95"/>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Comparables:</w:t>
      </w:r>
      <w:r w:rsidDel="00000000" w:rsidR="00000000" w:rsidRPr="00000000">
        <w:rPr>
          <w:color w:val="1b1c1d"/>
          <w:sz w:val="24"/>
          <w:szCs w:val="24"/>
          <w:rtl w:val="0"/>
        </w:rPr>
        <w:t xml:space="preserve"> This places the NEN Commercial Arm squarely among Australia's largest diversified energy companies, like Origin Energy (approximately AUD $19-20 billion) and approaching the scale of major oil &amp; gas players like Santos (around AUD $25 billion). Globally, it would be comparable to medium-to-large international electric utilities.</w:t>
      </w:r>
    </w:p>
    <w:p w:rsidR="00000000" w:rsidDel="00000000" w:rsidP="00000000" w:rsidRDefault="00000000" w:rsidRPr="00000000" w14:paraId="0000017E">
      <w:pPr>
        <w:numPr>
          <w:ilvl w:val="0"/>
          <w:numId w:val="95"/>
        </w:numPr>
        <w:spacing w:line="279" w:lineRule="auto"/>
        <w:ind w:left="720" w:hanging="360"/>
        <w:rPr>
          <w:color w:val="1b1c1d"/>
          <w:sz w:val="24"/>
          <w:szCs w:val="24"/>
        </w:rPr>
      </w:pPr>
      <w:r w:rsidDel="00000000" w:rsidR="00000000" w:rsidRPr="00000000">
        <w:rPr>
          <w:b w:val="1"/>
          <w:bCs w:val="1"/>
          <w:color w:val="1b1c1d"/>
          <w:sz w:val="24"/>
          <w:szCs w:val="24"/>
          <w:rtl w:val="0"/>
        </w:rPr>
        <w:t xml:space="preserve">Valuation Multiples:</w:t>
      </w:r>
      <w:r w:rsidDel="00000000" w:rsidR="00000000" w:rsidRPr="00000000">
        <w:rPr>
          <w:color w:val="1b1c1d"/>
          <w:sz w:val="24"/>
          <w:szCs w:val="24"/>
          <w:rtl w:val="0"/>
        </w:rPr>
        <w:t xml:space="preserve"> Multiples would likely start to expand beyond pure utility averages, reflecting the higher growth potential of green industrial ventures. EV/EBITDA multiples might be in the 15x-20x range, as investors begin to price in the future revenues from industrial exports.</w:t>
      </w:r>
    </w:p>
    <w:p w:rsidR="00000000" w:rsidDel="00000000" w:rsidP="00000000" w:rsidRDefault="00000000" w:rsidRPr="00000000" w14:paraId="0000017F">
      <w:pPr>
        <w:numPr>
          <w:ilvl w:val="0"/>
          <w:numId w:val="24"/>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The Higher End: Over AUD $80 Billion</w:t>
      </w:r>
    </w:p>
    <w:p w:rsidR="00000000" w:rsidDel="00000000" w:rsidP="00000000" w:rsidRDefault="00000000" w:rsidRPr="00000000" w14:paraId="00000180">
      <w:pPr>
        <w:numPr>
          <w:ilvl w:val="0"/>
          <w:numId w:val="50"/>
        </w:numPr>
        <w:spacing w:line="279" w:lineRule="auto"/>
        <w:ind w:left="720" w:hanging="360"/>
        <w:rPr>
          <w:color w:val="1b1c1d"/>
          <w:sz w:val="24"/>
          <w:szCs w:val="24"/>
        </w:rPr>
      </w:pPr>
      <w:r w:rsidDel="00000000" w:rsidR="00000000" w:rsidRPr="00000000">
        <w:rPr>
          <w:b w:val="1"/>
          <w:bCs w:val="1"/>
          <w:color w:val="1b1c1d"/>
          <w:sz w:val="24"/>
          <w:szCs w:val="24"/>
          <w:rtl w:val="0"/>
        </w:rPr>
        <w:t xml:space="preserve">Green Superpower Realized:</w:t>
      </w:r>
      <w:r w:rsidDel="00000000" w:rsidR="00000000" w:rsidRPr="00000000">
        <w:rPr>
          <w:color w:val="1b1c1d"/>
          <w:sz w:val="24"/>
          <w:szCs w:val="24"/>
          <w:rtl w:val="0"/>
        </w:rPr>
        <w:t xml:space="preserve"> Achieving this valuation signifies the NEN Commercial Arm's complete transformation into a leading global player in green industrial production and technology export. It would be driving multi-billion dollar annual revenue streams from international green commodity sales.</w:t>
      </w:r>
    </w:p>
    <w:p w:rsidR="00000000" w:rsidDel="00000000" w:rsidP="00000000" w:rsidRDefault="00000000" w:rsidRPr="00000000" w14:paraId="00000181">
      <w:pPr>
        <w:numPr>
          <w:ilvl w:val="0"/>
          <w:numId w:val="50"/>
        </w:numPr>
        <w:spacing w:line="279" w:lineRule="auto"/>
        <w:ind w:left="720" w:hanging="360"/>
        <w:rPr>
          <w:color w:val="1b1c1d"/>
          <w:sz w:val="24"/>
          <w:szCs w:val="24"/>
        </w:rPr>
      </w:pPr>
      <w:r w:rsidDel="00000000" w:rsidR="00000000" w:rsidRPr="00000000">
        <w:rPr>
          <w:b w:val="1"/>
          <w:bCs w:val="1"/>
          <w:color w:val="1b1c1d"/>
          <w:sz w:val="24"/>
          <w:szCs w:val="24"/>
          <w:rtl w:val="0"/>
        </w:rPr>
        <w:t xml:space="preserve">Key Drivers:</w:t>
      </w:r>
      <w:r w:rsidDel="00000000" w:rsidR="00000000" w:rsidRPr="00000000">
        <w:rPr>
          <w:color w:val="1b1c1d"/>
          <w:sz w:val="24"/>
          <w:szCs w:val="24"/>
          <w:rtl w:val="0"/>
        </w:rPr>
        <w:t xml:space="preserve"> This would be propelled by the successful industrialization of a significant portion of Australia's massive renewable energy surplus into high-value exports like green steel, green hydrogen, green ammonia, and advanced battery manufacturing.</w:t>
      </w:r>
    </w:p>
    <w:p w:rsidR="00000000" w:rsidDel="00000000" w:rsidP="00000000" w:rsidRDefault="00000000" w:rsidRPr="00000000" w14:paraId="00000182">
      <w:pPr>
        <w:numPr>
          <w:ilvl w:val="0"/>
          <w:numId w:val="50"/>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Comparables:</w:t>
      </w:r>
      <w:r w:rsidDel="00000000" w:rsidR="00000000" w:rsidRPr="00000000">
        <w:rPr>
          <w:color w:val="1b1c1d"/>
          <w:sz w:val="24"/>
          <w:szCs w:val="24"/>
          <w:rtl w:val="0"/>
        </w:rPr>
        <w:t xml:space="preserve"> At this scale, the NEN Commercial Arm would be comparable to the largest global electric utilities, such as NextEra Energy (over USD $150 billion / AUD $230 billion) or Iberdrola (over USD $110 billion / AUD $160 billion), demonstrating its status as a major international energy and industrial entity.</w:t>
      </w:r>
    </w:p>
    <w:p w:rsidR="00000000" w:rsidDel="00000000" w:rsidP="00000000" w:rsidRDefault="00000000" w:rsidRPr="00000000" w14:paraId="00000183">
      <w:pPr>
        <w:numPr>
          <w:ilvl w:val="0"/>
          <w:numId w:val="50"/>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Valuation Multiples:</w:t>
      </w:r>
      <w:r w:rsidDel="00000000" w:rsidR="00000000" w:rsidRPr="00000000">
        <w:rPr>
          <w:color w:val="1b1c1d"/>
          <w:sz w:val="24"/>
          <w:szCs w:val="24"/>
          <w:rtl w:val="0"/>
        </w:rPr>
        <w:t xml:space="preserve"> Such a valuation would imply premium multiples (e.g., EV/EBITDA of 20x-30x or higher), driven by the high growth potential, innovation, and strategic importance of its role in the global energy transition.</w:t>
      </w:r>
    </w:p>
    <w:p w:rsidR="00000000" w:rsidDel="00000000" w:rsidP="00000000" w:rsidRDefault="00000000" w:rsidRPr="00000000" w14:paraId="00000184">
      <w:pPr>
        <w:spacing w:after="160" w:line="279" w:lineRule="auto"/>
        <w:rPr>
          <w:sz w:val="24"/>
          <w:szCs w:val="24"/>
        </w:rPr>
      </w:pPr>
      <w:r w:rsidDel="00000000" w:rsidR="00000000" w:rsidRPr="00000000">
        <w:rPr>
          <w:rtl w:val="0"/>
        </w:rPr>
      </w:r>
    </w:p>
    <w:p w:rsidR="00000000" w:rsidDel="00000000" w:rsidP="00000000" w:rsidRDefault="00000000" w:rsidRPr="00000000" w14:paraId="00000185">
      <w:pPr>
        <w:pStyle w:val="Heading4"/>
        <w:spacing w:after="120" w:before="0" w:line="279" w:lineRule="auto"/>
        <w:rPr>
          <w:color w:val="1b1c1d"/>
          <w:sz w:val="24"/>
          <w:szCs w:val="24"/>
        </w:rPr>
      </w:pPr>
      <w:bookmarkStart w:colFirst="0" w:colLast="0" w:name="_jd1yfgdh63i0" w:id="28"/>
      <w:bookmarkEnd w:id="28"/>
      <w:r w:rsidDel="00000000" w:rsidR="00000000" w:rsidRPr="00000000">
        <w:rPr>
          <w:color w:val="1b1c1d"/>
          <w:sz w:val="24"/>
          <w:szCs w:val="24"/>
          <w:rtl w:val="0"/>
        </w:rPr>
        <w:t xml:space="preserve">4.5.5 Benefits of this Model:</w:t>
      </w:r>
    </w:p>
    <w:p w:rsidR="00000000" w:rsidDel="00000000" w:rsidP="00000000" w:rsidRDefault="00000000" w:rsidRPr="00000000" w14:paraId="00000186">
      <w:pPr>
        <w:spacing w:after="160" w:line="279" w:lineRule="auto"/>
        <w:rPr>
          <w:sz w:val="24"/>
          <w:szCs w:val="24"/>
        </w:rPr>
      </w:pPr>
      <w:r w:rsidDel="00000000" w:rsidR="00000000" w:rsidRPr="00000000">
        <w:rPr>
          <w:rtl w:val="0"/>
        </w:rPr>
      </w:r>
    </w:p>
    <w:p w:rsidR="00000000" w:rsidDel="00000000" w:rsidP="00000000" w:rsidRDefault="00000000" w:rsidRPr="00000000" w14:paraId="00000187">
      <w:pPr>
        <w:numPr>
          <w:ilvl w:val="0"/>
          <w:numId w:val="34"/>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Unlocking Private Capital for Public Good:</w:t>
      </w:r>
      <w:r w:rsidDel="00000000" w:rsidR="00000000" w:rsidRPr="00000000">
        <w:rPr>
          <w:color w:val="1b1c1d"/>
          <w:sz w:val="24"/>
          <w:szCs w:val="24"/>
          <w:rtl w:val="0"/>
        </w:rPr>
        <w:t xml:space="preserve"> Allows private investment to directly fund and accelerate critical national green industrial development.</w:t>
      </w:r>
    </w:p>
    <w:p w:rsidR="00000000" w:rsidDel="00000000" w:rsidP="00000000" w:rsidRDefault="00000000" w:rsidRPr="00000000" w14:paraId="00000188">
      <w:pPr>
        <w:numPr>
          <w:ilvl w:val="0"/>
          <w:numId w:val="34"/>
        </w:numPr>
        <w:spacing w:line="279" w:lineRule="auto"/>
        <w:ind w:left="720" w:hanging="360"/>
        <w:rPr>
          <w:color w:val="1b1c1d"/>
          <w:sz w:val="24"/>
          <w:szCs w:val="24"/>
        </w:rPr>
      </w:pPr>
      <w:r w:rsidDel="00000000" w:rsidR="00000000" w:rsidRPr="00000000">
        <w:rPr>
          <w:b w:val="1"/>
          <w:bCs w:val="1"/>
          <w:color w:val="1b1c1d"/>
          <w:sz w:val="24"/>
          <w:szCs w:val="24"/>
          <w:rtl w:val="0"/>
        </w:rPr>
        <w:t xml:space="preserve">Maximizing Returns for Australians:</w:t>
      </w:r>
      <w:r w:rsidDel="00000000" w:rsidR="00000000" w:rsidRPr="00000000">
        <w:rPr>
          <w:color w:val="1b1c1d"/>
          <w:sz w:val="24"/>
          <w:szCs w:val="24"/>
          <w:rtl w:val="0"/>
        </w:rPr>
        <w:t xml:space="preserve"> Ensures the public directly benefits from the economic growth of these new industries through equity ownership (if the government retains a stake) and dividend payments, beyond just free energy.</w:t>
      </w:r>
    </w:p>
    <w:p w:rsidR="00000000" w:rsidDel="00000000" w:rsidP="00000000" w:rsidRDefault="00000000" w:rsidRPr="00000000" w14:paraId="00000189">
      <w:pPr>
        <w:numPr>
          <w:ilvl w:val="0"/>
          <w:numId w:val="34"/>
        </w:numPr>
        <w:spacing w:line="279" w:lineRule="auto"/>
        <w:ind w:left="720" w:hanging="360"/>
        <w:rPr>
          <w:color w:val="1b1c1d"/>
          <w:sz w:val="24"/>
          <w:szCs w:val="24"/>
        </w:rPr>
      </w:pPr>
      <w:r w:rsidDel="00000000" w:rsidR="00000000" w:rsidRPr="00000000">
        <w:rPr>
          <w:b w:val="1"/>
          <w:bCs w:val="1"/>
          <w:color w:val="1b1c1d"/>
          <w:sz w:val="24"/>
          <w:szCs w:val="24"/>
          <w:rtl w:val="0"/>
        </w:rPr>
        <w:t xml:space="preserve">Accelerated Decarbonisation:</w:t>
      </w:r>
      <w:r w:rsidDel="00000000" w:rsidR="00000000" w:rsidRPr="00000000">
        <w:rPr>
          <w:color w:val="1b1c1d"/>
          <w:sz w:val="24"/>
          <w:szCs w:val="24"/>
          <w:rtl w:val="0"/>
        </w:rPr>
        <w:t xml:space="preserve"> Drives faster decarbonisation of key industrial sectors by creating direct pathways for NEN's renewable energy surplus into production processes.</w:t>
      </w:r>
    </w:p>
    <w:p w:rsidR="00000000" w:rsidDel="00000000" w:rsidP="00000000" w:rsidRDefault="00000000" w:rsidRPr="00000000" w14:paraId="0000018A">
      <w:pPr>
        <w:numPr>
          <w:ilvl w:val="0"/>
          <w:numId w:val="34"/>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Innovation and Competitiveness:</w:t>
      </w:r>
      <w:r w:rsidDel="00000000" w:rsidR="00000000" w:rsidRPr="00000000">
        <w:rPr>
          <w:color w:val="1b1c1d"/>
          <w:sz w:val="24"/>
          <w:szCs w:val="24"/>
          <w:rtl w:val="0"/>
        </w:rPr>
        <w:t xml:space="preserve"> Market forces and investor scrutiny can encourage greater innovation and operational efficiency within the commercial entities.</w:t>
      </w:r>
    </w:p>
    <w:p w:rsidR="00000000" w:rsidDel="00000000" w:rsidP="00000000" w:rsidRDefault="00000000" w:rsidRPr="00000000" w14:paraId="0000018B">
      <w:pPr>
        <w:spacing w:after="160" w:line="279" w:lineRule="auto"/>
        <w:rPr>
          <w:sz w:val="24"/>
          <w:szCs w:val="24"/>
        </w:rPr>
      </w:pPr>
      <w:r w:rsidDel="00000000" w:rsidR="00000000" w:rsidRPr="00000000">
        <w:rPr>
          <w:rtl w:val="0"/>
        </w:rPr>
      </w:r>
    </w:p>
    <w:p w:rsidR="00000000" w:rsidDel="00000000" w:rsidP="00000000" w:rsidRDefault="00000000" w:rsidRPr="00000000" w14:paraId="0000018C">
      <w:pPr>
        <w:pStyle w:val="Heading4"/>
        <w:spacing w:after="120" w:before="0" w:line="279" w:lineRule="auto"/>
        <w:rPr>
          <w:color w:val="1b1c1d"/>
          <w:sz w:val="24"/>
          <w:szCs w:val="24"/>
        </w:rPr>
      </w:pPr>
      <w:bookmarkStart w:colFirst="0" w:colLast="0" w:name="_1ndf7f4yqzhg" w:id="29"/>
      <w:bookmarkEnd w:id="29"/>
      <w:r w:rsidDel="00000000" w:rsidR="00000000" w:rsidRPr="00000000">
        <w:rPr>
          <w:color w:val="1b1c1d"/>
          <w:sz w:val="24"/>
          <w:szCs w:val="24"/>
          <w:rtl w:val="0"/>
        </w:rPr>
        <w:t xml:space="preserve">4.5.6 Potential Risks:</w:t>
      </w:r>
    </w:p>
    <w:p w:rsidR="00000000" w:rsidDel="00000000" w:rsidP="00000000" w:rsidRDefault="00000000" w:rsidRPr="00000000" w14:paraId="0000018D">
      <w:pPr>
        <w:spacing w:after="160" w:line="279" w:lineRule="auto"/>
        <w:rPr>
          <w:sz w:val="24"/>
          <w:szCs w:val="24"/>
        </w:rPr>
      </w:pPr>
      <w:r w:rsidDel="00000000" w:rsidR="00000000" w:rsidRPr="00000000">
        <w:rPr>
          <w:rtl w:val="0"/>
        </w:rPr>
      </w:r>
    </w:p>
    <w:p w:rsidR="00000000" w:rsidDel="00000000" w:rsidP="00000000" w:rsidRDefault="00000000" w:rsidRPr="00000000" w14:paraId="0000018E">
      <w:pPr>
        <w:numPr>
          <w:ilvl w:val="0"/>
          <w:numId w:val="93"/>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Conflict of Interest:</w:t>
      </w:r>
      <w:r w:rsidDel="00000000" w:rsidR="00000000" w:rsidRPr="00000000">
        <w:rPr>
          <w:color w:val="1b1c1d"/>
          <w:sz w:val="24"/>
          <w:szCs w:val="24"/>
          <w:rtl w:val="0"/>
        </w:rPr>
        <w:t xml:space="preserve"> Potential for commercial goals to conflict with the NEN's primary public service mandate. Robust governance and regulatory oversight would be essential.</w:t>
      </w:r>
    </w:p>
    <w:p w:rsidR="00000000" w:rsidDel="00000000" w:rsidP="00000000" w:rsidRDefault="00000000" w:rsidRPr="00000000" w14:paraId="0000018F">
      <w:pPr>
        <w:numPr>
          <w:ilvl w:val="0"/>
          <w:numId w:val="93"/>
        </w:numPr>
        <w:spacing w:line="279" w:lineRule="auto"/>
        <w:ind w:left="720" w:hanging="360"/>
        <w:rPr>
          <w:color w:val="1b1c1d"/>
          <w:sz w:val="24"/>
          <w:szCs w:val="24"/>
        </w:rPr>
      </w:pPr>
      <w:r w:rsidDel="00000000" w:rsidR="00000000" w:rsidRPr="00000000">
        <w:rPr>
          <w:b w:val="1"/>
          <w:bCs w:val="1"/>
          <w:color w:val="1b1c1d"/>
          <w:sz w:val="24"/>
          <w:szCs w:val="24"/>
          <w:rtl w:val="0"/>
        </w:rPr>
        <w:t xml:space="preserve">Market Volatility:</w:t>
      </w:r>
      <w:r w:rsidDel="00000000" w:rsidR="00000000" w:rsidRPr="00000000">
        <w:rPr>
          <w:color w:val="1b1c1d"/>
          <w:sz w:val="24"/>
          <w:szCs w:val="24"/>
          <w:rtl w:val="0"/>
        </w:rPr>
        <w:t xml:space="preserve"> Exposure to stock market fluctuations and economic downturns.</w:t>
      </w:r>
    </w:p>
    <w:p w:rsidR="00000000" w:rsidDel="00000000" w:rsidP="00000000" w:rsidRDefault="00000000" w:rsidRPr="00000000" w14:paraId="00000190">
      <w:pPr>
        <w:numPr>
          <w:ilvl w:val="0"/>
          <w:numId w:val="93"/>
        </w:numPr>
        <w:spacing w:line="279" w:lineRule="auto"/>
        <w:ind w:left="720" w:hanging="360"/>
        <w:rPr>
          <w:color w:val="1b1c1d"/>
          <w:sz w:val="24"/>
          <w:szCs w:val="24"/>
        </w:rPr>
      </w:pPr>
      <w:r w:rsidDel="00000000" w:rsidR="00000000" w:rsidRPr="00000000">
        <w:rPr>
          <w:b w:val="1"/>
          <w:bCs w:val="1"/>
          <w:color w:val="1b1c1d"/>
          <w:sz w:val="24"/>
          <w:szCs w:val="24"/>
          <w:rtl w:val="0"/>
        </w:rPr>
        <w:t xml:space="preserve">Loss of Full Public Control:</w:t>
      </w:r>
      <w:r w:rsidDel="00000000" w:rsidR="00000000" w:rsidRPr="00000000">
        <w:rPr>
          <w:color w:val="1b1c1d"/>
          <w:sz w:val="24"/>
          <w:szCs w:val="24"/>
          <w:rtl w:val="0"/>
        </w:rPr>
        <w:t xml:space="preserve"> While a significant government stake could be maintained, public listing inherently involves sharing control with private shareholders.</w:t>
      </w:r>
    </w:p>
    <w:p w:rsidR="00000000" w:rsidDel="00000000" w:rsidP="00000000" w:rsidRDefault="00000000" w:rsidRPr="00000000" w14:paraId="00000191">
      <w:pPr>
        <w:numPr>
          <w:ilvl w:val="0"/>
          <w:numId w:val="93"/>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Regulatory Complexity:</w:t>
      </w:r>
      <w:r w:rsidDel="00000000" w:rsidR="00000000" w:rsidRPr="00000000">
        <w:rPr>
          <w:color w:val="1b1c1d"/>
          <w:sz w:val="24"/>
          <w:szCs w:val="24"/>
          <w:rtl w:val="0"/>
        </w:rPr>
        <w:t xml:space="preserve"> Establishing a distinct publicly traded entity from a core public utility adds significant legal and regulatory complexity.</w:t>
      </w:r>
    </w:p>
    <w:p w:rsidR="00000000" w:rsidDel="00000000" w:rsidP="00000000" w:rsidRDefault="00000000" w:rsidRPr="00000000" w14:paraId="00000192">
      <w:pPr>
        <w:spacing w:after="240" w:before="240" w:line="279" w:lineRule="auto"/>
        <w:rPr>
          <w:sz w:val="24"/>
          <w:szCs w:val="24"/>
        </w:rPr>
      </w:pPr>
      <w:r w:rsidDel="00000000" w:rsidR="00000000" w:rsidRPr="00000000">
        <w:rPr>
          <w:color w:val="1b1c1d"/>
          <w:sz w:val="24"/>
          <w:szCs w:val="24"/>
          <w:rtl w:val="0"/>
        </w:rPr>
        <w:t xml:space="preserve">This approach offers a powerful mechanism to expand the NEN's economic impact and ensure Australia fully capitalizes on its abundant renewable resources to become a leading green industrial nation.</w:t>
      </w:r>
      <w:r w:rsidDel="00000000" w:rsidR="00000000" w:rsidRPr="00000000">
        <w:rPr>
          <w:rtl w:val="0"/>
        </w:rPr>
      </w:r>
    </w:p>
    <w:p w:rsidR="00000000" w:rsidDel="00000000" w:rsidP="00000000" w:rsidRDefault="00000000" w:rsidRPr="00000000" w14:paraId="00000193">
      <w:pPr>
        <w:spacing w:after="160" w:line="279" w:lineRule="auto"/>
        <w:rPr>
          <w:sz w:val="24"/>
          <w:szCs w:val="24"/>
        </w:rPr>
      </w:pPr>
      <w:r w:rsidDel="00000000" w:rsidR="00000000" w:rsidRPr="00000000">
        <w:rPr>
          <w:rtl w:val="0"/>
        </w:rPr>
      </w:r>
    </w:p>
    <w:p w:rsidR="00000000" w:rsidDel="00000000" w:rsidP="00000000" w:rsidRDefault="00000000" w:rsidRPr="00000000" w14:paraId="00000194">
      <w:pPr>
        <w:pStyle w:val="Heading2"/>
        <w:keepNext w:val="0"/>
        <w:keepLines w:val="0"/>
        <w:spacing w:after="80" w:line="279" w:lineRule="auto"/>
        <w:rPr>
          <w:b w:val="1"/>
          <w:bCs w:val="1"/>
          <w:sz w:val="34"/>
          <w:szCs w:val="34"/>
        </w:rPr>
      </w:pPr>
      <w:bookmarkStart w:colFirst="0" w:colLast="0" w:name="_1zij9tr1azpz" w:id="30"/>
      <w:bookmarkEnd w:id="30"/>
      <w:r w:rsidDel="00000000" w:rsidR="00000000" w:rsidRPr="00000000">
        <w:rPr>
          <w:b w:val="1"/>
          <w:bCs w:val="1"/>
          <w:sz w:val="34"/>
          <w:szCs w:val="34"/>
          <w:rtl w:val="0"/>
        </w:rPr>
        <w:t xml:space="preserve">5. Implementation Timeline</w:t>
      </w:r>
    </w:p>
    <w:p w:rsidR="00000000" w:rsidDel="00000000" w:rsidP="00000000" w:rsidRDefault="00000000" w:rsidRPr="00000000" w14:paraId="00000195">
      <w:pPr>
        <w:spacing w:after="240" w:before="240" w:line="279" w:lineRule="auto"/>
        <w:rPr>
          <w:sz w:val="24"/>
          <w:szCs w:val="24"/>
        </w:rPr>
      </w:pPr>
      <w:r w:rsidDel="00000000" w:rsidR="00000000" w:rsidRPr="00000000">
        <w:rPr>
          <w:sz w:val="24"/>
          <w:szCs w:val="24"/>
          <w:rtl w:val="0"/>
        </w:rPr>
        <w:t xml:space="preserve">The plan incorporates a gradual, managed ramp-up to allow for realistic workforce training and to absorb global hardware supply chain constraints, ensuring the project's successful and sustainable delivery.</w:t>
      </w:r>
    </w:p>
    <w:p w:rsidR="00000000" w:rsidDel="00000000" w:rsidP="00000000" w:rsidRDefault="00000000" w:rsidRPr="00000000" w14:paraId="00000196">
      <w:pPr>
        <w:spacing w:after="240" w:before="240" w:line="279" w:lineRule="auto"/>
        <w:rPr>
          <w:b w:val="1"/>
          <w:bCs w:val="1"/>
          <w:sz w:val="24"/>
          <w:szCs w:val="24"/>
        </w:rPr>
      </w:pPr>
      <w:r w:rsidDel="00000000" w:rsidR="00000000" w:rsidRPr="00000000">
        <w:rPr>
          <w:b w:val="1"/>
          <w:bCs w:val="1"/>
          <w:sz w:val="24"/>
          <w:szCs w:val="24"/>
          <w:rtl w:val="0"/>
        </w:rPr>
        <w:t xml:space="preserve">Table 5: Viable 9-Year NEN Implementation Timeline (2026-2034)</w:t>
      </w:r>
    </w:p>
    <w:tbl>
      <w:tblPr>
        <w:tblStyle w:val="Table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684.0555841482244"/>
        <w:gridCol w:w="1608.9758106021618"/>
        <w:gridCol w:w="3964.6320123520327"/>
        <w:gridCol w:w="1522.264539372105"/>
        <w:gridCol w:w="1580.072053525476"/>
        <w:tblGridChange w:id="0">
          <w:tblGrid>
            <w:gridCol w:w="684.0555841482244"/>
            <w:gridCol w:w="1608.9758106021618"/>
            <w:gridCol w:w="3964.6320123520327"/>
            <w:gridCol w:w="1522.264539372105"/>
            <w:gridCol w:w="1580.072053525476"/>
          </w:tblGrid>
        </w:tblGridChange>
      </w:tblGrid>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79" w:lineRule="auto"/>
              <w:jc w:val="center"/>
              <w:rPr>
                <w:b w:val="1"/>
                <w:bCs w:val="1"/>
                <w:sz w:val="24"/>
                <w:szCs w:val="24"/>
              </w:rPr>
            </w:pPr>
            <w:r w:rsidDel="00000000" w:rsidR="00000000" w:rsidRPr="00000000">
              <w:rPr>
                <w:b w:val="1"/>
                <w:bCs w:val="1"/>
                <w:sz w:val="24"/>
                <w:szCs w:val="24"/>
                <w:rtl w:val="0"/>
              </w:rPr>
              <w:t xml:space="preserve">Year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79" w:lineRule="auto"/>
              <w:jc w:val="center"/>
              <w:rPr>
                <w:b w:val="1"/>
                <w:bCs w:val="1"/>
                <w:sz w:val="24"/>
                <w:szCs w:val="24"/>
              </w:rPr>
            </w:pPr>
            <w:r w:rsidDel="00000000" w:rsidR="00000000" w:rsidRPr="00000000">
              <w:rPr>
                <w:b w:val="1"/>
                <w:bCs w:val="1"/>
                <w:sz w:val="24"/>
                <w:szCs w:val="24"/>
                <w:rtl w:val="0"/>
              </w:rPr>
              <w:t xml:space="preserve">Phase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79" w:lineRule="auto"/>
              <w:jc w:val="center"/>
              <w:rPr>
                <w:b w:val="1"/>
                <w:bCs w:val="1"/>
                <w:sz w:val="24"/>
                <w:szCs w:val="24"/>
              </w:rPr>
            </w:pPr>
            <w:r w:rsidDel="00000000" w:rsidR="00000000" w:rsidRPr="00000000">
              <w:rPr>
                <w:b w:val="1"/>
                <w:bCs w:val="1"/>
                <w:sz w:val="24"/>
                <w:szCs w:val="24"/>
                <w:rtl w:val="0"/>
              </w:rPr>
              <w:t xml:space="preserve">Key Activities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79" w:lineRule="auto"/>
              <w:jc w:val="center"/>
              <w:rPr>
                <w:b w:val="1"/>
                <w:bCs w:val="1"/>
                <w:sz w:val="24"/>
                <w:szCs w:val="24"/>
              </w:rPr>
            </w:pPr>
            <w:r w:rsidDel="00000000" w:rsidR="00000000" w:rsidRPr="00000000">
              <w:rPr>
                <w:b w:val="1"/>
                <w:bCs w:val="1"/>
                <w:sz w:val="24"/>
                <w:szCs w:val="24"/>
                <w:rtl w:val="0"/>
              </w:rPr>
              <w:t xml:space="preserve">Annual Installation Target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79" w:lineRule="auto"/>
              <w:jc w:val="center"/>
              <w:rPr>
                <w:b w:val="1"/>
                <w:bCs w:val="1"/>
                <w:sz w:val="24"/>
                <w:szCs w:val="24"/>
              </w:rPr>
            </w:pPr>
            <w:r w:rsidDel="00000000" w:rsidR="00000000" w:rsidRPr="00000000">
              <w:rPr>
                <w:b w:val="1"/>
                <w:bCs w:val="1"/>
                <w:sz w:val="24"/>
                <w:szCs w:val="24"/>
                <w:rtl w:val="0"/>
              </w:rPr>
              <w:t xml:space="preserve">Cumulative Installations</w:t>
            </w:r>
          </w:p>
        </w:tc>
      </w:tr>
      <w:tr>
        <w:trPr>
          <w:cantSplit w:val="0"/>
          <w:trHeight w:val="185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79" w:lineRule="auto"/>
              <w:rPr>
                <w:b w:val="1"/>
                <w:bCs w:val="1"/>
                <w:sz w:val="24"/>
                <w:szCs w:val="24"/>
              </w:rPr>
            </w:pPr>
            <w:r w:rsidDel="00000000" w:rsidR="00000000" w:rsidRPr="00000000">
              <w:rPr>
                <w:b w:val="1"/>
                <w:bCs w:val="1"/>
                <w:sz w:val="24"/>
                <w:szCs w:val="24"/>
                <w:rtl w:val="0"/>
              </w:rPr>
              <w:t xml:space="preserve">2026</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79" w:lineRule="auto"/>
              <w:rPr>
                <w:sz w:val="24"/>
                <w:szCs w:val="24"/>
              </w:rPr>
            </w:pPr>
            <w:r w:rsidDel="00000000" w:rsidR="00000000" w:rsidRPr="00000000">
              <w:rPr>
                <w:sz w:val="24"/>
                <w:szCs w:val="24"/>
                <w:rtl w:val="0"/>
              </w:rPr>
              <w:t xml:space="preserve">Foundational Year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79" w:lineRule="auto"/>
              <w:rPr>
                <w:sz w:val="24"/>
                <w:szCs w:val="24"/>
              </w:rPr>
            </w:pPr>
            <w:r w:rsidDel="00000000" w:rsidR="00000000" w:rsidRPr="00000000">
              <w:rPr>
                <w:sz w:val="24"/>
                <w:szCs w:val="24"/>
                <w:rtl w:val="0"/>
              </w:rPr>
              <w:t xml:space="preserve">Legislation passed; NEN Authority established; National data acquisition begins; Binding multi-year orders for 50,000 transformers placed; National training initiative launched; Pilot program commences.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79" w:lineRule="auto"/>
              <w:rPr>
                <w:sz w:val="24"/>
                <w:szCs w:val="24"/>
              </w:rPr>
            </w:pPr>
            <w:r w:rsidDel="00000000" w:rsidR="00000000" w:rsidRPr="00000000">
              <w:rPr>
                <w:sz w:val="24"/>
                <w:szCs w:val="24"/>
                <w:rtl w:val="0"/>
              </w:rPr>
              <w:t xml:space="preserve">250,000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79" w:lineRule="auto"/>
              <w:rPr>
                <w:sz w:val="24"/>
                <w:szCs w:val="24"/>
              </w:rPr>
            </w:pPr>
            <w:r w:rsidDel="00000000" w:rsidR="00000000" w:rsidRPr="00000000">
              <w:rPr>
                <w:sz w:val="24"/>
                <w:szCs w:val="24"/>
                <w:rtl w:val="0"/>
              </w:rPr>
              <w:t xml:space="preserve">250,000</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79" w:lineRule="auto"/>
              <w:rPr>
                <w:b w:val="1"/>
                <w:bCs w:val="1"/>
                <w:sz w:val="24"/>
                <w:szCs w:val="24"/>
              </w:rPr>
            </w:pPr>
            <w:r w:rsidDel="00000000" w:rsidR="00000000" w:rsidRPr="00000000">
              <w:rPr>
                <w:b w:val="1"/>
                <w:bCs w:val="1"/>
                <w:sz w:val="24"/>
                <w:szCs w:val="24"/>
                <w:rtl w:val="0"/>
              </w:rPr>
              <w:t xml:space="preserve">2027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79" w:lineRule="auto"/>
              <w:rPr>
                <w:sz w:val="24"/>
                <w:szCs w:val="24"/>
              </w:rPr>
            </w:pPr>
            <w:r w:rsidDel="00000000" w:rsidR="00000000" w:rsidRPr="00000000">
              <w:rPr>
                <w:sz w:val="24"/>
                <w:szCs w:val="24"/>
                <w:rtl w:val="0"/>
              </w:rPr>
              <w:t xml:space="preserve">Initial Ramp-Up</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79" w:lineRule="auto"/>
              <w:rPr>
                <w:sz w:val="24"/>
                <w:szCs w:val="24"/>
              </w:rPr>
            </w:pPr>
            <w:r w:rsidDel="00000000" w:rsidR="00000000" w:rsidRPr="00000000">
              <w:rPr>
                <w:sz w:val="24"/>
                <w:szCs w:val="24"/>
                <w:rtl w:val="0"/>
              </w:rPr>
              <w:t xml:space="preserve">Workforce training scaled; Logistics systems mature; First domestic manufacturing retrofits begin; First long-lead transformer deliveries arrive late in year.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79" w:lineRule="auto"/>
              <w:rPr>
                <w:sz w:val="24"/>
                <w:szCs w:val="24"/>
              </w:rPr>
            </w:pPr>
            <w:r w:rsidDel="00000000" w:rsidR="00000000" w:rsidRPr="00000000">
              <w:rPr>
                <w:sz w:val="24"/>
                <w:szCs w:val="24"/>
                <w:rtl w:val="0"/>
              </w:rPr>
              <w:t xml:space="preserve">750,000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79" w:lineRule="auto"/>
              <w:rPr>
                <w:sz w:val="24"/>
                <w:szCs w:val="24"/>
              </w:rPr>
            </w:pPr>
            <w:r w:rsidDel="00000000" w:rsidR="00000000" w:rsidRPr="00000000">
              <w:rPr>
                <w:sz w:val="24"/>
                <w:szCs w:val="24"/>
                <w:rtl w:val="0"/>
              </w:rPr>
              <w:t xml:space="preserve">1,000,000</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79" w:lineRule="auto"/>
              <w:rPr>
                <w:b w:val="1"/>
                <w:bCs w:val="1"/>
                <w:sz w:val="24"/>
                <w:szCs w:val="24"/>
              </w:rPr>
            </w:pPr>
            <w:r w:rsidDel="00000000" w:rsidR="00000000" w:rsidRPr="00000000">
              <w:rPr>
                <w:b w:val="1"/>
                <w:bCs w:val="1"/>
                <w:sz w:val="24"/>
                <w:szCs w:val="24"/>
                <w:rtl w:val="0"/>
              </w:rPr>
              <w:t xml:space="preserve">2028</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79" w:lineRule="auto"/>
              <w:rPr>
                <w:sz w:val="24"/>
                <w:szCs w:val="24"/>
              </w:rPr>
            </w:pPr>
            <w:r w:rsidDel="00000000" w:rsidR="00000000" w:rsidRPr="00000000">
              <w:rPr>
                <w:sz w:val="24"/>
                <w:szCs w:val="24"/>
                <w:rtl w:val="0"/>
              </w:rPr>
              <w:t xml:space="preserve">Acceleration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79" w:lineRule="auto"/>
              <w:rPr>
                <w:sz w:val="24"/>
                <w:szCs w:val="24"/>
              </w:rPr>
            </w:pPr>
            <w:r w:rsidDel="00000000" w:rsidR="00000000" w:rsidRPr="00000000">
              <w:rPr>
                <w:sz w:val="24"/>
                <w:szCs w:val="24"/>
                <w:rtl w:val="0"/>
              </w:rPr>
              <w:t xml:space="preserve">Workforce gains proficiency; AI logistics platform fully operational; NEN Node (transformer) installation rate increases significantly as supply stabilises.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79" w:lineRule="auto"/>
              <w:rPr>
                <w:sz w:val="24"/>
                <w:szCs w:val="24"/>
              </w:rPr>
            </w:pPr>
            <w:r w:rsidDel="00000000" w:rsidR="00000000" w:rsidRPr="00000000">
              <w:rPr>
                <w:sz w:val="24"/>
                <w:szCs w:val="24"/>
                <w:rtl w:val="0"/>
              </w:rPr>
              <w:t xml:space="preserve">1,500,000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79" w:lineRule="auto"/>
              <w:rPr>
                <w:sz w:val="24"/>
                <w:szCs w:val="24"/>
              </w:rPr>
            </w:pPr>
            <w:r w:rsidDel="00000000" w:rsidR="00000000" w:rsidRPr="00000000">
              <w:rPr>
                <w:sz w:val="24"/>
                <w:szCs w:val="24"/>
                <w:rtl w:val="0"/>
              </w:rPr>
              <w:t xml:space="preserve">2,500,000</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79" w:lineRule="auto"/>
              <w:rPr>
                <w:b w:val="1"/>
                <w:bCs w:val="1"/>
                <w:sz w:val="24"/>
                <w:szCs w:val="24"/>
              </w:rPr>
            </w:pPr>
            <w:r w:rsidDel="00000000" w:rsidR="00000000" w:rsidRPr="00000000">
              <w:rPr>
                <w:b w:val="1"/>
                <w:bCs w:val="1"/>
                <w:sz w:val="24"/>
                <w:szCs w:val="24"/>
                <w:rtl w:val="0"/>
              </w:rPr>
              <w:t xml:space="preserve">2029</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79" w:lineRule="auto"/>
              <w:rPr>
                <w:sz w:val="24"/>
                <w:szCs w:val="24"/>
              </w:rPr>
            </w:pPr>
            <w:r w:rsidDel="00000000" w:rsidR="00000000" w:rsidRPr="00000000">
              <w:rPr>
                <w:sz w:val="24"/>
                <w:szCs w:val="24"/>
                <w:rtl w:val="0"/>
              </w:rPr>
              <w:t xml:space="preserve">Peak Deployment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79" w:lineRule="auto"/>
              <w:rPr>
                <w:sz w:val="24"/>
                <w:szCs w:val="24"/>
              </w:rPr>
            </w:pPr>
            <w:r w:rsidDel="00000000" w:rsidR="00000000" w:rsidRPr="00000000">
              <w:rPr>
                <w:sz w:val="24"/>
                <w:szCs w:val="24"/>
                <w:rtl w:val="0"/>
              </w:rPr>
              <w:t xml:space="preserve">System operating at peak efficiency; Domestic manufacturing retrofits (e.g., for glass) come online, reducing import reliance; Mass deployment of NEN Nodes.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79" w:lineRule="auto"/>
              <w:rPr>
                <w:sz w:val="24"/>
                <w:szCs w:val="24"/>
              </w:rPr>
            </w:pPr>
            <w:r w:rsidDel="00000000" w:rsidR="00000000" w:rsidRPr="00000000">
              <w:rPr>
                <w:sz w:val="24"/>
                <w:szCs w:val="24"/>
                <w:rtl w:val="0"/>
              </w:rPr>
              <w:t xml:space="preserve">2,500,000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79" w:lineRule="auto"/>
              <w:rPr>
                <w:sz w:val="24"/>
                <w:szCs w:val="24"/>
              </w:rPr>
            </w:pPr>
            <w:r w:rsidDel="00000000" w:rsidR="00000000" w:rsidRPr="00000000">
              <w:rPr>
                <w:sz w:val="24"/>
                <w:szCs w:val="24"/>
                <w:rtl w:val="0"/>
              </w:rPr>
              <w:t xml:space="preserve">5,000,000</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79" w:lineRule="auto"/>
              <w:rPr>
                <w:b w:val="1"/>
                <w:bCs w:val="1"/>
                <w:sz w:val="24"/>
                <w:szCs w:val="24"/>
              </w:rPr>
            </w:pPr>
            <w:r w:rsidDel="00000000" w:rsidR="00000000" w:rsidRPr="00000000">
              <w:rPr>
                <w:b w:val="1"/>
                <w:bCs w:val="1"/>
                <w:sz w:val="24"/>
                <w:szCs w:val="24"/>
                <w:rtl w:val="0"/>
              </w:rPr>
              <w:t xml:space="preserve">2030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79" w:lineRule="auto"/>
              <w:rPr>
                <w:sz w:val="24"/>
                <w:szCs w:val="24"/>
              </w:rPr>
            </w:pPr>
            <w:r w:rsidDel="00000000" w:rsidR="00000000" w:rsidRPr="00000000">
              <w:rPr>
                <w:sz w:val="24"/>
                <w:szCs w:val="24"/>
                <w:rtl w:val="0"/>
              </w:rPr>
              <w:t xml:space="preserve">Sustained Peak</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79" w:lineRule="auto"/>
              <w:rPr>
                <w:sz w:val="24"/>
                <w:szCs w:val="24"/>
              </w:rPr>
            </w:pPr>
            <w:r w:rsidDel="00000000" w:rsidR="00000000" w:rsidRPr="00000000">
              <w:rPr>
                <w:sz w:val="24"/>
                <w:szCs w:val="24"/>
                <w:rtl w:val="0"/>
              </w:rPr>
              <w:t xml:space="preserve">Continued mass deployment of household systems and NEN Nodes; Focus on optimising the increasingly dense mesh network.</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79" w:lineRule="auto"/>
              <w:rPr>
                <w:sz w:val="24"/>
                <w:szCs w:val="24"/>
              </w:rPr>
            </w:pPr>
            <w:r w:rsidDel="00000000" w:rsidR="00000000" w:rsidRPr="00000000">
              <w:rPr>
                <w:sz w:val="24"/>
                <w:szCs w:val="24"/>
                <w:rtl w:val="0"/>
              </w:rPr>
              <w:t xml:space="preserve">2,500,000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79" w:lineRule="auto"/>
              <w:rPr>
                <w:sz w:val="24"/>
                <w:szCs w:val="24"/>
              </w:rPr>
            </w:pPr>
            <w:r w:rsidDel="00000000" w:rsidR="00000000" w:rsidRPr="00000000">
              <w:rPr>
                <w:sz w:val="24"/>
                <w:szCs w:val="24"/>
                <w:rtl w:val="0"/>
              </w:rPr>
              <w:t xml:space="preserve">7,500,000</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79" w:lineRule="auto"/>
              <w:rPr>
                <w:b w:val="1"/>
                <w:bCs w:val="1"/>
                <w:sz w:val="24"/>
                <w:szCs w:val="24"/>
              </w:rPr>
            </w:pPr>
            <w:r w:rsidDel="00000000" w:rsidR="00000000" w:rsidRPr="00000000">
              <w:rPr>
                <w:b w:val="1"/>
                <w:bCs w:val="1"/>
                <w:sz w:val="24"/>
                <w:szCs w:val="24"/>
                <w:rtl w:val="0"/>
              </w:rPr>
              <w:t xml:space="preserve">2031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79" w:lineRule="auto"/>
              <w:rPr>
                <w:sz w:val="24"/>
                <w:szCs w:val="24"/>
              </w:rPr>
            </w:pPr>
            <w:r w:rsidDel="00000000" w:rsidR="00000000" w:rsidRPr="00000000">
              <w:rPr>
                <w:sz w:val="24"/>
                <w:szCs w:val="24"/>
                <w:rtl w:val="0"/>
              </w:rPr>
              <w:t xml:space="preserve">Consolidation &amp; Taper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79" w:lineRule="auto"/>
              <w:rPr>
                <w:sz w:val="24"/>
                <w:szCs w:val="24"/>
              </w:rPr>
            </w:pPr>
            <w:r w:rsidDel="00000000" w:rsidR="00000000" w:rsidRPr="00000000">
              <w:rPr>
                <w:sz w:val="24"/>
                <w:szCs w:val="24"/>
                <w:rtl w:val="0"/>
              </w:rPr>
              <w:t xml:space="preserve">Installation rate begins to taper as focus shifts to more complex and remote sites; Workforce begins transition to long-term O&amp;M roles.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79" w:lineRule="auto"/>
              <w:rPr>
                <w:sz w:val="24"/>
                <w:szCs w:val="24"/>
              </w:rPr>
            </w:pPr>
            <w:r w:rsidDel="00000000" w:rsidR="00000000" w:rsidRPr="00000000">
              <w:rPr>
                <w:sz w:val="24"/>
                <w:szCs w:val="24"/>
                <w:rtl w:val="0"/>
              </w:rPr>
              <w:t xml:space="preserve">2,000,000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79" w:lineRule="auto"/>
              <w:rPr>
                <w:sz w:val="24"/>
                <w:szCs w:val="24"/>
              </w:rPr>
            </w:pPr>
            <w:r w:rsidDel="00000000" w:rsidR="00000000" w:rsidRPr="00000000">
              <w:rPr>
                <w:sz w:val="24"/>
                <w:szCs w:val="24"/>
                <w:rtl w:val="0"/>
              </w:rPr>
              <w:t xml:space="preserve">9,500,000</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79" w:lineRule="auto"/>
              <w:rPr>
                <w:b w:val="1"/>
                <w:bCs w:val="1"/>
                <w:sz w:val="24"/>
                <w:szCs w:val="24"/>
              </w:rPr>
            </w:pPr>
            <w:r w:rsidDel="00000000" w:rsidR="00000000" w:rsidRPr="00000000">
              <w:rPr>
                <w:b w:val="1"/>
                <w:bCs w:val="1"/>
                <w:sz w:val="24"/>
                <w:szCs w:val="24"/>
                <w:rtl w:val="0"/>
              </w:rPr>
              <w:t xml:space="preserve">2032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79" w:lineRule="auto"/>
              <w:rPr>
                <w:sz w:val="24"/>
                <w:szCs w:val="24"/>
              </w:rPr>
            </w:pPr>
            <w:r w:rsidDel="00000000" w:rsidR="00000000" w:rsidRPr="00000000">
              <w:rPr>
                <w:sz w:val="24"/>
                <w:szCs w:val="24"/>
                <w:rtl w:val="0"/>
              </w:rPr>
              <w:t xml:space="preserve">Universal Coverage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79" w:lineRule="auto"/>
              <w:rPr>
                <w:sz w:val="24"/>
                <w:szCs w:val="24"/>
              </w:rPr>
            </w:pPr>
            <w:r w:rsidDel="00000000" w:rsidR="00000000" w:rsidRPr="00000000">
              <w:rPr>
                <w:sz w:val="24"/>
                <w:szCs w:val="24"/>
                <w:rtl w:val="0"/>
              </w:rPr>
              <w:t xml:space="preserve">Completion of final installations; Full national grid integration achieved; Formal transition to "Optimization &amp; Future Proofing" phase.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79" w:lineRule="auto"/>
              <w:rPr>
                <w:sz w:val="24"/>
                <w:szCs w:val="24"/>
              </w:rPr>
            </w:pPr>
            <w:r w:rsidDel="00000000" w:rsidR="00000000" w:rsidRPr="00000000">
              <w:rPr>
                <w:sz w:val="24"/>
                <w:szCs w:val="24"/>
                <w:rtl w:val="0"/>
              </w:rPr>
              <w:t xml:space="preserve">~1,840,000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79" w:lineRule="auto"/>
              <w:rPr>
                <w:sz w:val="24"/>
                <w:szCs w:val="24"/>
              </w:rPr>
            </w:pPr>
            <w:r w:rsidDel="00000000" w:rsidR="00000000" w:rsidRPr="00000000">
              <w:rPr>
                <w:sz w:val="24"/>
                <w:szCs w:val="24"/>
                <w:rtl w:val="0"/>
              </w:rPr>
              <w:t xml:space="preserve">~11,340,000</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9" w:lineRule="auto"/>
              <w:rPr>
                <w:b w:val="1"/>
                <w:bCs w:val="1"/>
                <w:sz w:val="24"/>
                <w:szCs w:val="24"/>
              </w:rPr>
            </w:pPr>
            <w:r w:rsidDel="00000000" w:rsidR="00000000" w:rsidRPr="00000000">
              <w:rPr>
                <w:b w:val="1"/>
                <w:bCs w:val="1"/>
                <w:sz w:val="24"/>
                <w:szCs w:val="24"/>
                <w:rtl w:val="0"/>
              </w:rPr>
              <w:t xml:space="preserve">2033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9" w:lineRule="auto"/>
              <w:rPr>
                <w:sz w:val="24"/>
                <w:szCs w:val="24"/>
              </w:rPr>
            </w:pPr>
            <w:r w:rsidDel="00000000" w:rsidR="00000000" w:rsidRPr="00000000">
              <w:rPr>
                <w:sz w:val="24"/>
                <w:szCs w:val="24"/>
                <w:rtl w:val="0"/>
              </w:rPr>
              <w:t xml:space="preserve">Optimization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79" w:lineRule="auto"/>
              <w:rPr>
                <w:sz w:val="24"/>
                <w:szCs w:val="24"/>
              </w:rPr>
            </w:pPr>
            <w:r w:rsidDel="00000000" w:rsidR="00000000" w:rsidRPr="00000000">
              <w:rPr>
                <w:sz w:val="24"/>
                <w:szCs w:val="24"/>
                <w:rtl w:val="0"/>
              </w:rPr>
              <w:t xml:space="preserve">Focus on grid optimisation, VPP revenue generation, and expanding commercial/export capabilities.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79" w:lineRule="auto"/>
              <w:rPr>
                <w:sz w:val="24"/>
                <w:szCs w:val="24"/>
              </w:rPr>
            </w:pPr>
            <w:r w:rsidDel="00000000" w:rsidR="00000000" w:rsidRPr="00000000">
              <w:rPr>
                <w:sz w:val="24"/>
                <w:szCs w:val="24"/>
                <w:rtl w:val="0"/>
              </w:rPr>
              <w:t xml:space="preserv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79" w:lineRule="auto"/>
              <w:rPr>
                <w:sz w:val="24"/>
                <w:szCs w:val="24"/>
              </w:rPr>
            </w:pPr>
            <w:r w:rsidDel="00000000" w:rsidR="00000000" w:rsidRPr="00000000">
              <w:rPr>
                <w:sz w:val="24"/>
                <w:szCs w:val="24"/>
                <w:rtl w:val="0"/>
              </w:rPr>
              <w:t xml:space="preserve">-</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79" w:lineRule="auto"/>
              <w:rPr>
                <w:b w:val="1"/>
                <w:bCs w:val="1"/>
                <w:sz w:val="24"/>
                <w:szCs w:val="24"/>
              </w:rPr>
            </w:pPr>
            <w:r w:rsidDel="00000000" w:rsidR="00000000" w:rsidRPr="00000000">
              <w:rPr>
                <w:b w:val="1"/>
                <w:bCs w:val="1"/>
                <w:sz w:val="24"/>
                <w:szCs w:val="24"/>
                <w:rtl w:val="0"/>
              </w:rPr>
              <w:t xml:space="preserve">2034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79" w:lineRule="auto"/>
              <w:rPr>
                <w:sz w:val="24"/>
                <w:szCs w:val="24"/>
              </w:rPr>
            </w:pPr>
            <w:r w:rsidDel="00000000" w:rsidR="00000000" w:rsidRPr="00000000">
              <w:rPr>
                <w:sz w:val="24"/>
                <w:szCs w:val="24"/>
                <w:rtl w:val="0"/>
              </w:rPr>
              <w:t xml:space="preserve">Full Operation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79" w:lineRule="auto"/>
              <w:rPr>
                <w:sz w:val="24"/>
                <w:szCs w:val="24"/>
              </w:rPr>
            </w:pPr>
            <w:r w:rsidDel="00000000" w:rsidR="00000000" w:rsidRPr="00000000">
              <w:rPr>
                <w:sz w:val="24"/>
                <w:szCs w:val="24"/>
                <w:rtl w:val="0"/>
              </w:rPr>
              <w:t xml:space="preserve">NEN fully operational. Focus on long-term maintenance, surplus energy sales, and industrial expansion.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9" w:lineRule="auto"/>
              <w:rPr>
                <w:sz w:val="24"/>
                <w:szCs w:val="24"/>
              </w:rPr>
            </w:pPr>
            <w:r w:rsidDel="00000000" w:rsidR="00000000" w:rsidRPr="00000000">
              <w:rPr>
                <w:sz w:val="24"/>
                <w:szCs w:val="24"/>
                <w:rtl w:val="0"/>
              </w:rPr>
              <w:t xml:space="preserv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79"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C9">
      <w:pPr>
        <w:spacing w:after="160" w:line="279" w:lineRule="auto"/>
        <w:rPr>
          <w:sz w:val="24"/>
          <w:szCs w:val="24"/>
        </w:rPr>
      </w:pPr>
      <w:r w:rsidDel="00000000" w:rsidR="00000000" w:rsidRPr="00000000">
        <w:rPr>
          <w:rtl w:val="0"/>
        </w:rPr>
      </w:r>
    </w:p>
    <w:p w:rsidR="00000000" w:rsidDel="00000000" w:rsidP="00000000" w:rsidRDefault="00000000" w:rsidRPr="00000000" w14:paraId="000001CA">
      <w:pPr>
        <w:pStyle w:val="Heading2"/>
        <w:keepNext w:val="0"/>
        <w:keepLines w:val="0"/>
        <w:spacing w:before="480" w:line="279" w:lineRule="auto"/>
        <w:rPr/>
      </w:pPr>
      <w:bookmarkStart w:colFirst="0" w:colLast="0" w:name="_h64fmvqwlfgx" w:id="31"/>
      <w:bookmarkEnd w:id="31"/>
      <w:r w:rsidDel="00000000" w:rsidR="00000000" w:rsidRPr="00000000">
        <w:rPr>
          <w:rtl w:val="0"/>
        </w:rPr>
        <w:t xml:space="preserve">6: Risks and Mitigation</w:t>
      </w:r>
    </w:p>
    <w:p w:rsidR="00000000" w:rsidDel="00000000" w:rsidP="00000000" w:rsidRDefault="00000000" w:rsidRPr="00000000" w14:paraId="000001CB">
      <w:pPr>
        <w:spacing w:after="240" w:before="240" w:line="279" w:lineRule="auto"/>
        <w:rPr>
          <w:color w:val="1b1c1d"/>
          <w:sz w:val="24"/>
          <w:szCs w:val="24"/>
        </w:rPr>
      </w:pPr>
      <w:r w:rsidDel="00000000" w:rsidR="00000000" w:rsidRPr="00000000">
        <w:rPr>
          <w:color w:val="1b1c1d"/>
          <w:sz w:val="24"/>
          <w:szCs w:val="24"/>
          <w:rtl w:val="0"/>
        </w:rPr>
        <w:t xml:space="preserve">This section outlines the key risks to the National Energy Network (NEN) project and the primary strategies for their mitigation, updated to reflect the recommended 9-year implementation timeline.</w:t>
      </w:r>
    </w:p>
    <w:tbl>
      <w:tblPr>
        <w:tblStyle w:val="Table3"/>
        <w:tblW w:w="9360.0" w:type="dxa"/>
        <w:jc w:val="left"/>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1532.544"/>
        <w:gridCol w:w="3494.4"/>
        <w:gridCol w:w="4333.056"/>
        <w:tblGridChange w:id="0">
          <w:tblGrid>
            <w:gridCol w:w="1532.544"/>
            <w:gridCol w:w="3494.4"/>
            <w:gridCol w:w="4333.056"/>
          </w:tblGrid>
        </w:tblGridChange>
      </w:tblGrid>
      <w:tr>
        <w:trPr>
          <w:cantSplit w:val="0"/>
          <w:trHeight w:val="77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9" w:lineRule="auto"/>
              <w:jc w:val="center"/>
              <w:rPr>
                <w:b w:val="1"/>
                <w:bCs w:val="1"/>
                <w:color w:val="1b1c1d"/>
                <w:sz w:val="24"/>
                <w:szCs w:val="24"/>
              </w:rPr>
            </w:pPr>
            <w:r w:rsidDel="00000000" w:rsidR="00000000" w:rsidRPr="00000000">
              <w:rPr>
                <w:b w:val="1"/>
                <w:bCs w:val="1"/>
                <w:color w:val="1b1c1d"/>
                <w:sz w:val="24"/>
                <w:szCs w:val="24"/>
                <w:rtl w:val="0"/>
              </w:rPr>
              <w:t xml:space="preserve">Risk Category</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9" w:lineRule="auto"/>
              <w:jc w:val="center"/>
              <w:rPr>
                <w:b w:val="1"/>
                <w:bCs w:val="1"/>
                <w:color w:val="1b1c1d"/>
                <w:sz w:val="24"/>
                <w:szCs w:val="24"/>
              </w:rPr>
            </w:pPr>
            <w:r w:rsidDel="00000000" w:rsidR="00000000" w:rsidRPr="00000000">
              <w:rPr>
                <w:b w:val="1"/>
                <w:bCs w:val="1"/>
                <w:color w:val="1b1c1d"/>
                <w:sz w:val="24"/>
                <w:szCs w:val="24"/>
                <w:rtl w:val="0"/>
              </w:rPr>
              <w:t xml:space="preserve">Risk Description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79" w:lineRule="auto"/>
              <w:jc w:val="center"/>
              <w:rPr>
                <w:b w:val="1"/>
                <w:bCs w:val="1"/>
                <w:color w:val="1b1c1d"/>
                <w:sz w:val="24"/>
                <w:szCs w:val="24"/>
              </w:rPr>
            </w:pPr>
            <w:r w:rsidDel="00000000" w:rsidR="00000000" w:rsidRPr="00000000">
              <w:rPr>
                <w:b w:val="1"/>
                <w:bCs w:val="1"/>
                <w:color w:val="1b1c1d"/>
                <w:sz w:val="24"/>
                <w:szCs w:val="24"/>
                <w:rtl w:val="0"/>
              </w:rPr>
              <w:t xml:space="preserve">Mitigation Strategy</w:t>
            </w:r>
          </w:p>
        </w:tc>
      </w:tr>
      <w:tr>
        <w:trPr>
          <w:cantSplit w:val="0"/>
          <w:trHeight w:val="185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Political Opposition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9" w:lineRule="auto"/>
              <w:rPr>
                <w:color w:val="1b1c1d"/>
                <w:sz w:val="24"/>
                <w:szCs w:val="24"/>
              </w:rPr>
            </w:pPr>
            <w:r w:rsidDel="00000000" w:rsidR="00000000" w:rsidRPr="00000000">
              <w:rPr>
                <w:color w:val="1b1c1d"/>
                <w:sz w:val="24"/>
                <w:szCs w:val="24"/>
                <w:rtl w:val="0"/>
              </w:rPr>
              <w:t xml:space="preserve">Opposition from incumbent industries, political adversaries, or through public misinformation campaigns aiming to delay or derail the project.</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9" w:lineRule="auto"/>
              <w:rPr>
                <w:color w:val="1b1c1d"/>
                <w:sz w:val="24"/>
                <w:szCs w:val="24"/>
              </w:rPr>
            </w:pPr>
            <w:r w:rsidDel="00000000" w:rsidR="00000000" w:rsidRPr="00000000">
              <w:rPr>
                <w:color w:val="1b1c1d"/>
                <w:sz w:val="24"/>
                <w:szCs w:val="24"/>
                <w:rtl w:val="0"/>
              </w:rPr>
              <w:t xml:space="preserve">Engage stakeholders across the political spectrum early and consistently. Launch a proactive and sustained public advocacy and myth-busting campaign to transparently communicate the project's benefits and funding model.</w:t>
            </w:r>
          </w:p>
        </w:tc>
      </w:tr>
      <w:tr>
        <w:trPr>
          <w:cantSplit w:val="0"/>
          <w:trHeight w:val="266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Supply Chain Bottlenecks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9" w:lineRule="auto"/>
              <w:rPr>
                <w:color w:val="1b1c1d"/>
                <w:sz w:val="24"/>
                <w:szCs w:val="24"/>
              </w:rPr>
            </w:pPr>
            <w:r w:rsidDel="00000000" w:rsidR="00000000" w:rsidRPr="00000000">
              <w:rPr>
                <w:color w:val="1b1c1d"/>
                <w:sz w:val="24"/>
                <w:szCs w:val="24"/>
                <w:rtl w:val="0"/>
              </w:rPr>
              <w:t xml:space="preserve">The primary hardware risk is the 1.5 to 4-year lead time for the ~50,000 specialised distribution transformers required for the NEN Nodes. Global competition for panels, batteries, and inverters could also cause delays or price shocks.</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79" w:lineRule="auto"/>
              <w:rPr>
                <w:color w:val="1b1c1d"/>
                <w:sz w:val="24"/>
                <w:szCs w:val="24"/>
              </w:rPr>
            </w:pPr>
            <w:r w:rsidDel="00000000" w:rsidR="00000000" w:rsidRPr="00000000">
              <w:rPr>
                <w:color w:val="1b1c1d"/>
                <w:sz w:val="24"/>
                <w:szCs w:val="24"/>
                <w:rtl w:val="0"/>
              </w:rPr>
              <w:t xml:space="preserve">The 9-year timeline provides a crucial buffer. Mitigation involves placing binding, multi-year bulk orders for critical long-lead items in Year 1. The hybrid sourcing strategy (combining strategic imports, domestic repurposing, and sovereign manufacturing) diversifies supply to protect against geopolitical shocks and price volatility.</w:t>
            </w:r>
          </w:p>
        </w:tc>
      </w:tr>
      <w:tr>
        <w:trPr>
          <w:cantSplit w:val="0"/>
          <w:trHeight w:val="212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Workforce Scaling</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79" w:lineRule="auto"/>
              <w:rPr>
                <w:color w:val="1b1c1d"/>
                <w:sz w:val="24"/>
                <w:szCs w:val="24"/>
              </w:rPr>
            </w:pPr>
            <w:r w:rsidDel="00000000" w:rsidR="00000000" w:rsidRPr="00000000">
              <w:rPr>
                <w:color w:val="1b1c1d"/>
                <w:sz w:val="24"/>
                <w:szCs w:val="24"/>
                <w:rtl w:val="0"/>
              </w:rPr>
              <w:t xml:space="preserve">The project requires over a 6-fold increase on peak historical installation rates. While less extreme than a more compressed timeline, this still creates a significant training and deployment challenge.</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79" w:lineRule="auto"/>
              <w:rPr>
                <w:color w:val="1b1c1d"/>
                <w:sz w:val="24"/>
                <w:szCs w:val="24"/>
              </w:rPr>
            </w:pPr>
            <w:r w:rsidDel="00000000" w:rsidR="00000000" w:rsidRPr="00000000">
              <w:rPr>
                <w:color w:val="1b1c1d"/>
                <w:sz w:val="24"/>
                <w:szCs w:val="24"/>
                <w:rtl w:val="0"/>
              </w:rPr>
              <w:t xml:space="preserve">The phased 9-year ramp-up is the primary mitigation, allowing for a gradual and sustainable scaling of the workforce. This will be supported by a federally funded national training initiative in partnership with TAFEs and industry bodies to create a clear pipeline of skilled workers.</w:t>
            </w:r>
          </w:p>
        </w:tc>
      </w:tr>
      <w:tr>
        <w:trPr>
          <w:cantSplit w:val="0"/>
          <w:trHeight w:val="239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Technical Integration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9" w:lineRule="auto"/>
              <w:rPr>
                <w:color w:val="1b1c1d"/>
                <w:sz w:val="24"/>
                <w:szCs w:val="24"/>
              </w:rPr>
            </w:pPr>
            <w:r w:rsidDel="00000000" w:rsidR="00000000" w:rsidRPr="00000000">
              <w:rPr>
                <w:color w:val="1b1c1d"/>
                <w:sz w:val="24"/>
                <w:szCs w:val="24"/>
                <w:rtl w:val="0"/>
              </w:rPr>
              <w:t xml:space="preserve">Integrating millions of new and ~4.1 million existing diverse solar systems into a cohesive, stable smart grid presents a complex engineering challenge.</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79" w:lineRule="auto"/>
              <w:rPr>
                <w:color w:val="1b1c1d"/>
                <w:sz w:val="24"/>
                <w:szCs w:val="24"/>
              </w:rPr>
            </w:pPr>
            <w:r w:rsidDel="00000000" w:rsidR="00000000" w:rsidRPr="00000000">
              <w:rPr>
                <w:color w:val="1b1c1d"/>
                <w:sz w:val="24"/>
                <w:szCs w:val="24"/>
                <w:rtl w:val="0"/>
              </w:rPr>
              <w:t xml:space="preserve">A pilot program in Year 1 will test and refine the integration of NEN Nodes and smart inverters at scale before mass deployment. The system's federated, modular design isolates faults locally, preventing cascading failures. Significant investment will be made in the AI control system and cybersecurity.</w:t>
            </w:r>
          </w:p>
        </w:tc>
      </w:tr>
      <w:tr>
        <w:trPr>
          <w:cantSplit w:val="0"/>
          <w:trHeight w:val="239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Social Equity</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79" w:lineRule="auto"/>
              <w:rPr>
                <w:color w:val="1b1c1d"/>
                <w:sz w:val="24"/>
                <w:szCs w:val="24"/>
              </w:rPr>
            </w:pPr>
            <w:r w:rsidDel="00000000" w:rsidR="00000000" w:rsidRPr="00000000">
              <w:rPr>
                <w:color w:val="1b1c1d"/>
                <w:sz w:val="24"/>
                <w:szCs w:val="24"/>
                <w:rtl w:val="0"/>
              </w:rPr>
              <w:t xml:space="preserve">The benefits of the rollout could be unevenly distributed, with complex installations (apartments, heritage homes) or low-income households potentially being left behind.</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79" w:lineRule="auto"/>
              <w:rPr>
                <w:color w:val="1b1c1d"/>
                <w:sz w:val="24"/>
                <w:szCs w:val="24"/>
              </w:rPr>
            </w:pPr>
            <w:r w:rsidDel="00000000" w:rsidR="00000000" w:rsidRPr="00000000">
              <w:rPr>
                <w:color w:val="1b1c1d"/>
                <w:sz w:val="24"/>
                <w:szCs w:val="24"/>
                <w:rtl w:val="0"/>
              </w:rPr>
              <w:t xml:space="preserve">The implementation plan includes all housing types from the outset. Specialist teams will be created for complex installations. The Transitional Subsidy Mechanism is specifically designed to ensure all Australians receive bill relief from 2030, regardless of their connection status.</w:t>
            </w:r>
          </w:p>
        </w:tc>
      </w:tr>
      <w:tr>
        <w:trPr>
          <w:cantSplit w:val="0"/>
          <w:trHeight w:val="239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79" w:lineRule="auto"/>
              <w:rPr>
                <w:b w:val="1"/>
                <w:bCs w:val="1"/>
                <w:color w:val="1b1c1d"/>
                <w:sz w:val="24"/>
                <w:szCs w:val="24"/>
              </w:rPr>
            </w:pPr>
            <w:r w:rsidDel="00000000" w:rsidR="00000000" w:rsidRPr="00000000">
              <w:rPr>
                <w:b w:val="1"/>
                <w:bCs w:val="1"/>
                <w:color w:val="1b1c1d"/>
                <w:sz w:val="24"/>
                <w:szCs w:val="24"/>
                <w:rtl w:val="0"/>
              </w:rPr>
              <w:t xml:space="preserve">Funding Volatility</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79" w:lineRule="auto"/>
              <w:rPr>
                <w:color w:val="1b1c1d"/>
                <w:sz w:val="24"/>
                <w:szCs w:val="24"/>
              </w:rPr>
            </w:pPr>
            <w:r w:rsidDel="00000000" w:rsidR="00000000" w:rsidRPr="00000000">
              <w:rPr>
                <w:color w:val="1b1c1d"/>
                <w:sz w:val="24"/>
                <w:szCs w:val="24"/>
                <w:rtl w:val="0"/>
              </w:rPr>
              <w:t xml:space="preserve">Changes in government or economic conditions could threaten the multi-year funding commitments required for the project's successful completion.</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9" w:lineRule="auto"/>
              <w:rPr>
                <w:color w:val="1b1c1d"/>
                <w:sz w:val="24"/>
                <w:szCs w:val="24"/>
              </w:rPr>
            </w:pPr>
            <w:r w:rsidDel="00000000" w:rsidR="00000000" w:rsidRPr="00000000">
              <w:rPr>
                <w:color w:val="1b1c1d"/>
                <w:sz w:val="24"/>
                <w:szCs w:val="24"/>
                <w:rtl w:val="0"/>
              </w:rPr>
              <w:t xml:space="preserve">Establish the NEN's funding mechanism (redirected subsidies) and the NEN Infrastructure Trust Fund in binding legislation. The Trust Fund itself will hold a large contingency buffer (~$11.5 billion) to ensure the project can withstand economic shocks or funding delays without failing.</w:t>
            </w:r>
          </w:p>
        </w:tc>
      </w:tr>
    </w:tbl>
    <w:p w:rsidR="00000000" w:rsidDel="00000000" w:rsidP="00000000" w:rsidRDefault="00000000" w:rsidRPr="00000000" w14:paraId="000001E1">
      <w:pPr>
        <w:spacing w:after="220" w:line="279" w:lineRule="auto"/>
        <w:ind w:left="720" w:firstLine="0"/>
        <w:rPr>
          <w:color w:val="1b1c1d"/>
          <w:sz w:val="24"/>
          <w:szCs w:val="24"/>
        </w:rPr>
      </w:pPr>
      <w:r w:rsidDel="00000000" w:rsidR="00000000" w:rsidRPr="00000000">
        <w:rPr>
          <w:rtl w:val="0"/>
        </w:rPr>
      </w:r>
    </w:p>
    <w:p w:rsidR="00000000" w:rsidDel="00000000" w:rsidP="00000000" w:rsidRDefault="00000000" w:rsidRPr="00000000" w14:paraId="000001E2">
      <w:pPr>
        <w:spacing w:after="160" w:line="279" w:lineRule="auto"/>
        <w:rPr>
          <w:sz w:val="24"/>
          <w:szCs w:val="24"/>
        </w:rPr>
      </w:pPr>
      <w:r w:rsidDel="00000000" w:rsidR="00000000" w:rsidRPr="00000000">
        <w:rPr>
          <w:rtl w:val="0"/>
        </w:rPr>
      </w:r>
    </w:p>
    <w:p w:rsidR="00000000" w:rsidDel="00000000" w:rsidP="00000000" w:rsidRDefault="00000000" w:rsidRPr="00000000" w14:paraId="000001E3">
      <w:pPr>
        <w:pStyle w:val="Heading2"/>
        <w:spacing w:before="0" w:line="279" w:lineRule="auto"/>
        <w:rPr>
          <w:b w:val="1"/>
          <w:bCs w:val="1"/>
          <w:color w:val="1b1c1d"/>
          <w:sz w:val="46"/>
          <w:szCs w:val="46"/>
        </w:rPr>
      </w:pPr>
      <w:bookmarkStart w:colFirst="0" w:colLast="0" w:name="_ql30y7u4aefj" w:id="32"/>
      <w:bookmarkEnd w:id="32"/>
      <w:r w:rsidDel="00000000" w:rsidR="00000000" w:rsidRPr="00000000">
        <w:rPr>
          <w:b w:val="1"/>
          <w:bCs w:val="1"/>
          <w:rtl w:val="0"/>
        </w:rPr>
        <w:t xml:space="preserve">7. Benefits</w:t>
      </w:r>
      <w:r w:rsidDel="00000000" w:rsidR="00000000" w:rsidRPr="00000000">
        <w:rPr>
          <w:rtl w:val="0"/>
        </w:rPr>
      </w:r>
    </w:p>
    <w:p w:rsidR="00000000" w:rsidDel="00000000" w:rsidP="00000000" w:rsidRDefault="00000000" w:rsidRPr="00000000" w14:paraId="000001E4">
      <w:pPr>
        <w:pStyle w:val="Heading3"/>
        <w:keepNext w:val="0"/>
        <w:keepLines w:val="0"/>
        <w:spacing w:line="279" w:lineRule="auto"/>
        <w:ind w:left="720" w:hanging="360"/>
        <w:rPr>
          <w:color w:val="1b1c1d"/>
        </w:rPr>
      </w:pPr>
      <w:bookmarkStart w:colFirst="0" w:colLast="0" w:name="_n0ob5vb6rjhf" w:id="33"/>
      <w:bookmarkEnd w:id="33"/>
      <w:r w:rsidDel="00000000" w:rsidR="00000000" w:rsidRPr="00000000">
        <w:rPr>
          <w:color w:val="1b1c1d"/>
          <w:rtl w:val="0"/>
        </w:rPr>
        <w:t xml:space="preserve">7.1 Environmental Benefits</w:t>
      </w:r>
    </w:p>
    <w:p w:rsidR="00000000" w:rsidDel="00000000" w:rsidP="00000000" w:rsidRDefault="00000000" w:rsidRPr="00000000" w14:paraId="000001E5">
      <w:pPr>
        <w:spacing w:after="240" w:before="240" w:line="279" w:lineRule="auto"/>
        <w:rPr>
          <w:color w:val="1b1c1d"/>
          <w:sz w:val="24"/>
          <w:szCs w:val="24"/>
        </w:rPr>
      </w:pPr>
      <w:r w:rsidDel="00000000" w:rsidR="00000000" w:rsidRPr="00000000">
        <w:rPr>
          <w:color w:val="1b1c1d"/>
          <w:sz w:val="24"/>
          <w:szCs w:val="24"/>
          <w:rtl w:val="0"/>
        </w:rPr>
        <w:t xml:space="preserve">The National Energy Network is the single most powerful climate policy available to Australia, designed to deliver deep, lasting, and compounding environmental benefits.</w:t>
      </w:r>
    </w:p>
    <w:p w:rsidR="00000000" w:rsidDel="00000000" w:rsidP="00000000" w:rsidRDefault="00000000" w:rsidRPr="00000000" w14:paraId="000001E6">
      <w:pPr>
        <w:numPr>
          <w:ilvl w:val="0"/>
          <w:numId w:val="68"/>
        </w:numPr>
        <w:spacing w:after="0" w:afterAutospacing="0" w:before="240" w:line="279" w:lineRule="auto"/>
        <w:ind w:left="720" w:hanging="360"/>
        <w:rPr>
          <w:color w:val="1b1c1d"/>
          <w:sz w:val="24"/>
          <w:szCs w:val="24"/>
        </w:rPr>
      </w:pPr>
      <w:r w:rsidDel="00000000" w:rsidR="00000000" w:rsidRPr="00000000">
        <w:rPr>
          <w:b w:val="1"/>
          <w:bCs w:val="1"/>
          <w:color w:val="1b1c1d"/>
          <w:sz w:val="24"/>
          <w:szCs w:val="24"/>
          <w:rtl w:val="0"/>
        </w:rPr>
        <w:t xml:space="preserve">Eliminates National Residential Emissions:</w:t>
      </w:r>
      <w:r w:rsidDel="00000000" w:rsidR="00000000" w:rsidRPr="00000000">
        <w:rPr>
          <w:color w:val="1b1c1d"/>
          <w:sz w:val="24"/>
          <w:szCs w:val="24"/>
          <w:rtl w:val="0"/>
        </w:rPr>
        <w:t xml:space="preserve"> The NEN will generate approximately 100.4 TWh of clean energy annually, completely displacing the ~60.9 TWh of fossil-fuel-generated power currently used by households. This will eliminate approximately 37.15 million tonnes of CO2-equivalent emissions each year, representing the entire carbon footprint of Australia's residential electricity sector.</w:t>
      </w:r>
    </w:p>
    <w:p w:rsidR="00000000" w:rsidDel="00000000" w:rsidP="00000000" w:rsidRDefault="00000000" w:rsidRPr="00000000" w14:paraId="000001E7">
      <w:pPr>
        <w:numPr>
          <w:ilvl w:val="0"/>
          <w:numId w:val="68"/>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Acts as a Foundational Pillar for Net Zero:</w:t>
      </w:r>
      <w:r w:rsidDel="00000000" w:rsidR="00000000" w:rsidRPr="00000000">
        <w:rPr>
          <w:color w:val="1b1c1d"/>
          <w:sz w:val="24"/>
          <w:szCs w:val="24"/>
          <w:rtl w:val="0"/>
        </w:rPr>
        <w:t xml:space="preserve"> By solving the residential electricity sector, the NEN on its own directly eliminates nearly 8% of Australia's total national emissions. More importantly, it acts as the great enabler for decarbonising other sectors by providing a massive surplus of cheap, clean power.</w:t>
      </w:r>
    </w:p>
    <w:p w:rsidR="00000000" w:rsidDel="00000000" w:rsidP="00000000" w:rsidRDefault="00000000" w:rsidRPr="00000000" w14:paraId="000001E8">
      <w:pPr>
        <w:numPr>
          <w:ilvl w:val="0"/>
          <w:numId w:val="68"/>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Enables Mass Electrification:</w:t>
      </w:r>
      <w:r w:rsidDel="00000000" w:rsidR="00000000" w:rsidRPr="00000000">
        <w:rPr>
          <w:color w:val="1b1c1d"/>
          <w:sz w:val="24"/>
          <w:szCs w:val="24"/>
          <w:rtl w:val="0"/>
        </w:rPr>
        <w:t xml:space="preserve"> The NEN's ~39.5 TWh annual energy surplus is the key to breaking the deadlock on electrifying transport and heating. This provides the abundant, clean energy required to power a national fleet of electric vehicles and transition homes away from gas heating, tackling some of the largest remaining sources of emissions.</w:t>
      </w:r>
    </w:p>
    <w:p w:rsidR="00000000" w:rsidDel="00000000" w:rsidP="00000000" w:rsidRDefault="00000000" w:rsidRPr="00000000" w14:paraId="000001E9">
      <w:pPr>
        <w:numPr>
          <w:ilvl w:val="0"/>
          <w:numId w:val="68"/>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Offers an Excellent Carbon Return on Investment:</w:t>
      </w:r>
      <w:r w:rsidDel="00000000" w:rsidR="00000000" w:rsidRPr="00000000">
        <w:rPr>
          <w:color w:val="1b1c1d"/>
          <w:sz w:val="24"/>
          <w:szCs w:val="24"/>
          <w:rtl w:val="0"/>
        </w:rPr>
        <w:t xml:space="preserve"> The project has a very short "carbon payback" period. The total upfront manufacturing emissions for the NEN are paid back in avoided grid emissions within the second year of the rollout. For the ongoing "evergreen" replacement of panels, the manufacturing carbon cost is paid back in just 6-7 months, followed by over 24 years of zero-emission power.</w:t>
      </w:r>
    </w:p>
    <w:p w:rsidR="00000000" w:rsidDel="00000000" w:rsidP="00000000" w:rsidRDefault="00000000" w:rsidRPr="00000000" w14:paraId="000001EA">
      <w:pPr>
        <w:numPr>
          <w:ilvl w:val="0"/>
          <w:numId w:val="68"/>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Preserves Natural Landscapes:</w:t>
      </w:r>
      <w:r w:rsidDel="00000000" w:rsidR="00000000" w:rsidRPr="00000000">
        <w:rPr>
          <w:color w:val="1b1c1d"/>
          <w:sz w:val="24"/>
          <w:szCs w:val="24"/>
          <w:rtl w:val="0"/>
        </w:rPr>
        <w:t xml:space="preserve"> The NEN is the most land-efficient way to deploy solar energy at this scale. By primarily using 11 million existing rooftops, the project avoids the need to clear an estimated 75,000 hectares of land that would be required for an equivalent ground-mounted solar farm.</w:t>
      </w:r>
    </w:p>
    <w:p w:rsidR="00000000" w:rsidDel="00000000" w:rsidP="00000000" w:rsidRDefault="00000000" w:rsidRPr="00000000" w14:paraId="000001EB">
      <w:pPr>
        <w:numPr>
          <w:ilvl w:val="0"/>
          <w:numId w:val="68"/>
        </w:numPr>
        <w:spacing w:after="24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Builds a Circular Economy:</w:t>
      </w:r>
      <w:r w:rsidDel="00000000" w:rsidR="00000000" w:rsidRPr="00000000">
        <w:rPr>
          <w:color w:val="1b1c1d"/>
          <w:sz w:val="24"/>
          <w:szCs w:val="24"/>
          <w:rtl w:val="0"/>
        </w:rPr>
        <w:t xml:space="preserve"> The policy is designed to directly solve the issue of solar panel waste. It establishes a national program to acquire, test, and redeploy millions of used panels, giving them a second life and reducing waste. For panels that cannot be reused, the NEN will fund advanced recycling facilities to recover valuable materials.</w:t>
      </w:r>
    </w:p>
    <w:p w:rsidR="00000000" w:rsidDel="00000000" w:rsidP="00000000" w:rsidRDefault="00000000" w:rsidRPr="00000000" w14:paraId="000001EC">
      <w:pPr>
        <w:pStyle w:val="Heading3"/>
        <w:keepNext w:val="0"/>
        <w:keepLines w:val="0"/>
        <w:spacing w:line="279" w:lineRule="auto"/>
        <w:ind w:left="720" w:hanging="360"/>
        <w:rPr>
          <w:color w:val="1b1c1d"/>
        </w:rPr>
      </w:pPr>
      <w:bookmarkStart w:colFirst="0" w:colLast="0" w:name="_pp8r47iqxy0o" w:id="34"/>
      <w:bookmarkEnd w:id="34"/>
      <w:r w:rsidDel="00000000" w:rsidR="00000000" w:rsidRPr="00000000">
        <w:rPr>
          <w:color w:val="1b1c1d"/>
          <w:rtl w:val="0"/>
        </w:rPr>
        <w:t xml:space="preserve">7.2 Economic Benefits</w:t>
      </w:r>
    </w:p>
    <w:p w:rsidR="00000000" w:rsidDel="00000000" w:rsidP="00000000" w:rsidRDefault="00000000" w:rsidRPr="00000000" w14:paraId="000001ED">
      <w:pPr>
        <w:spacing w:after="240" w:before="240" w:line="279" w:lineRule="auto"/>
        <w:rPr>
          <w:color w:val="1b1c1d"/>
          <w:sz w:val="24"/>
          <w:szCs w:val="24"/>
        </w:rPr>
      </w:pPr>
      <w:r w:rsidDel="00000000" w:rsidR="00000000" w:rsidRPr="00000000">
        <w:rPr>
          <w:color w:val="1b1c1d"/>
          <w:sz w:val="24"/>
          <w:szCs w:val="24"/>
          <w:rtl w:val="0"/>
        </w:rPr>
        <w:t xml:space="preserve">The NEN is a comprehensive economic strategy designed to deliver permanent cost-of-living relief, create a new wave of skilled jobs, and build a more resilient and prosperous Australian economy.</w:t>
      </w:r>
    </w:p>
    <w:p w:rsidR="00000000" w:rsidDel="00000000" w:rsidP="00000000" w:rsidRDefault="00000000" w:rsidRPr="00000000" w14:paraId="000001EE">
      <w:pPr>
        <w:numPr>
          <w:ilvl w:val="0"/>
          <w:numId w:val="73"/>
        </w:numPr>
        <w:spacing w:after="0" w:afterAutospacing="0" w:before="240" w:line="279" w:lineRule="auto"/>
        <w:ind w:left="720" w:hanging="360"/>
        <w:rPr>
          <w:color w:val="1b1c1d"/>
          <w:sz w:val="24"/>
          <w:szCs w:val="24"/>
        </w:rPr>
      </w:pPr>
      <w:r w:rsidDel="00000000" w:rsidR="00000000" w:rsidRPr="00000000">
        <w:rPr>
          <w:b w:val="1"/>
          <w:bCs w:val="1"/>
          <w:color w:val="1b1c1d"/>
          <w:sz w:val="24"/>
          <w:szCs w:val="24"/>
          <w:rtl w:val="0"/>
        </w:rPr>
        <w:t xml:space="preserve">Permanently Eliminates Household Electricity Bills:</w:t>
      </w:r>
      <w:r w:rsidDel="00000000" w:rsidR="00000000" w:rsidRPr="00000000">
        <w:rPr>
          <w:color w:val="1b1c1d"/>
          <w:sz w:val="24"/>
          <w:szCs w:val="24"/>
          <w:rtl w:val="0"/>
        </w:rPr>
        <w:t xml:space="preserve"> The core objective of the NEN is to provide free, clean, and reliable electricity to every Australian household as a basic right. The innovative Transitional Subsidy Mechanism ensures this cost-of-living relief is delivered universally from 2030, four years ahead of the project's physical completion.</w:t>
      </w:r>
    </w:p>
    <w:p w:rsidR="00000000" w:rsidDel="00000000" w:rsidP="00000000" w:rsidRDefault="00000000" w:rsidRPr="00000000" w14:paraId="000001EF">
      <w:pPr>
        <w:numPr>
          <w:ilvl w:val="0"/>
          <w:numId w:val="73"/>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Fiscally Responsible and Self-Funding:</w:t>
      </w:r>
      <w:r w:rsidDel="00000000" w:rsidR="00000000" w:rsidRPr="00000000">
        <w:rPr>
          <w:color w:val="1b1c1d"/>
          <w:sz w:val="24"/>
          <w:szCs w:val="24"/>
          <w:rtl w:val="0"/>
        </w:rPr>
        <w:t xml:space="preserve"> The project requires zero new taxes on Australians. It is funded by redirecting existing fossil fuel subsidies into a national asset. The model is so robust that the NEN becomes self-funding in its final year and generates a net national surplus of approximately $23.13 billion, which is held in the NEN Infrastructure Trust Fund.</w:t>
      </w:r>
    </w:p>
    <w:p w:rsidR="00000000" w:rsidDel="00000000" w:rsidP="00000000" w:rsidRDefault="00000000" w:rsidRPr="00000000" w14:paraId="000001F0">
      <w:pPr>
        <w:numPr>
          <w:ilvl w:val="0"/>
          <w:numId w:val="73"/>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Massive Job Creation:</w:t>
      </w:r>
      <w:r w:rsidDel="00000000" w:rsidR="00000000" w:rsidRPr="00000000">
        <w:rPr>
          <w:color w:val="1b1c1d"/>
          <w:sz w:val="24"/>
          <w:szCs w:val="24"/>
          <w:rtl w:val="0"/>
        </w:rPr>
        <w:t xml:space="preserve"> The NEN is one of the largest infrastructure projects in Australian history and is projected to create an estimated 150,000 direct jobs and a further 300,000 indirect jobs. These are secure, skilled jobs in future-proof industries like advanced manufacturing, installation, logistics, software development, and grid technology.</w:t>
      </w:r>
    </w:p>
    <w:p w:rsidR="00000000" w:rsidDel="00000000" w:rsidP="00000000" w:rsidRDefault="00000000" w:rsidRPr="00000000" w14:paraId="000001F1">
      <w:pPr>
        <w:numPr>
          <w:ilvl w:val="0"/>
          <w:numId w:val="73"/>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Drives a Sovereign Manufacturing Renaissance:</w:t>
      </w:r>
      <w:r w:rsidDel="00000000" w:rsidR="00000000" w:rsidRPr="00000000">
        <w:rPr>
          <w:color w:val="1b1c1d"/>
          <w:sz w:val="24"/>
          <w:szCs w:val="24"/>
          <w:rtl w:val="0"/>
        </w:rPr>
        <w:t xml:space="preserve"> The NEN is the engine room of a 'Future Made in Australia'. The project's massive, guaranteed demand provides the catalyst to build a domestic manufacturing industry for key renewable components like panels and Sodium-Ion batteries, reducing reliance on foreign supply chains and moving Australia up the value chain from a resource exporter to a technology producer.</w:t>
      </w:r>
    </w:p>
    <w:p w:rsidR="00000000" w:rsidDel="00000000" w:rsidP="00000000" w:rsidRDefault="00000000" w:rsidRPr="00000000" w14:paraId="000001F2">
      <w:pPr>
        <w:numPr>
          <w:ilvl w:val="0"/>
          <w:numId w:val="73"/>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Generates New Public Revenue Streams:</w:t>
      </w:r>
      <w:r w:rsidDel="00000000" w:rsidR="00000000" w:rsidRPr="00000000">
        <w:rPr>
          <w:color w:val="1b1c1d"/>
          <w:sz w:val="24"/>
          <w:szCs w:val="24"/>
          <w:rtl w:val="0"/>
        </w:rPr>
        <w:t xml:space="preserve"> The NEN will become a revenue-generating public asset before it is even completed. Revenue from selling grid stability services is projected to begin in 2030 and grow to $3 billion per year by 2034. Post-completion, this will be supplemented by an estimated $5-10 billion in annual revenue from exporting surplus energy. This surplus can be returned to residents as a "Climate Dividend".</w:t>
      </w:r>
    </w:p>
    <w:p w:rsidR="00000000" w:rsidDel="00000000" w:rsidP="00000000" w:rsidRDefault="00000000" w:rsidRPr="00000000" w14:paraId="000001F3">
      <w:pPr>
        <w:numPr>
          <w:ilvl w:val="0"/>
          <w:numId w:val="73"/>
        </w:numPr>
        <w:spacing w:after="24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Unlocks New Private Investment and Innovation:</w:t>
      </w:r>
      <w:r w:rsidDel="00000000" w:rsidR="00000000" w:rsidRPr="00000000">
        <w:rPr>
          <w:color w:val="1b1c1d"/>
          <w:sz w:val="24"/>
          <w:szCs w:val="24"/>
          <w:rtl w:val="0"/>
        </w:rPr>
        <w:t xml:space="preserve"> A distinct NEN Commercial Arm will be established to leverage the energy surplus and drive investment in new green industries like green steel and hydrogen. This arm has the potential for a public listing on the stock market, allowing Australian citizens to directly invest in and benefit from the nation's green industrial growth.</w:t>
      </w:r>
    </w:p>
    <w:p w:rsidR="00000000" w:rsidDel="00000000" w:rsidP="00000000" w:rsidRDefault="00000000" w:rsidRPr="00000000" w14:paraId="000001F4">
      <w:pPr>
        <w:spacing w:after="240" w:before="240" w:line="279" w:lineRule="auto"/>
        <w:ind w:left="720" w:firstLine="0"/>
        <w:rPr>
          <w:color w:val="1b1c1d"/>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279" w:lineRule="auto"/>
        <w:rPr>
          <w:color w:val="1b1c1d"/>
          <w:sz w:val="24"/>
          <w:szCs w:val="24"/>
        </w:rPr>
      </w:pPr>
      <w:bookmarkStart w:colFirst="0" w:colLast="0" w:name="_dt6w3jn1upfk" w:id="35"/>
      <w:bookmarkEnd w:id="35"/>
      <w:r w:rsidDel="00000000" w:rsidR="00000000" w:rsidRPr="00000000">
        <w:rPr>
          <w:color w:val="1b1c1d"/>
          <w:sz w:val="24"/>
          <w:szCs w:val="24"/>
          <w:rtl w:val="0"/>
        </w:rPr>
        <w:t xml:space="preserve">7.3 Resilience</w:t>
      </w:r>
    </w:p>
    <w:p w:rsidR="00000000" w:rsidDel="00000000" w:rsidP="00000000" w:rsidRDefault="00000000" w:rsidRPr="00000000" w14:paraId="000001F6">
      <w:pPr>
        <w:spacing w:after="160" w:line="279" w:lineRule="auto"/>
        <w:rPr>
          <w:sz w:val="24"/>
          <w:szCs w:val="24"/>
        </w:rPr>
      </w:pPr>
      <w:r w:rsidDel="00000000" w:rsidR="00000000" w:rsidRPr="00000000">
        <w:rPr>
          <w:rtl w:val="0"/>
        </w:rPr>
      </w:r>
    </w:p>
    <w:p w:rsidR="00000000" w:rsidDel="00000000" w:rsidP="00000000" w:rsidRDefault="00000000" w:rsidRPr="00000000" w14:paraId="000001F7">
      <w:pPr>
        <w:spacing w:after="120" w:line="279" w:lineRule="auto"/>
        <w:rPr>
          <w:sz w:val="24"/>
          <w:szCs w:val="24"/>
        </w:rPr>
      </w:pPr>
      <w:r w:rsidDel="00000000" w:rsidR="00000000" w:rsidRPr="00000000">
        <w:rPr>
          <w:color w:val="1b1c1d"/>
          <w:sz w:val="24"/>
          <w:szCs w:val="24"/>
          <w:rtl w:val="0"/>
        </w:rPr>
        <w:t xml:space="preserve">The NEN's decentralised, federated microgrid architecture is designed to provide significantly deeper and more comprehensive blackout resistance from typical sources of outages, far exceeding the capabilities of traditional centralized grids.</w:t>
      </w:r>
      <w:r w:rsidDel="00000000" w:rsidR="00000000" w:rsidRPr="00000000">
        <w:rPr>
          <w:rtl w:val="0"/>
        </w:rPr>
      </w:r>
    </w:p>
    <w:p w:rsidR="00000000" w:rsidDel="00000000" w:rsidP="00000000" w:rsidRDefault="00000000" w:rsidRPr="00000000" w14:paraId="000001F8">
      <w:pPr>
        <w:numPr>
          <w:ilvl w:val="0"/>
          <w:numId w:val="92"/>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Enhanced Protection Against Extreme Weather and Physical Damage:</w:t>
      </w:r>
      <w:r w:rsidDel="00000000" w:rsidR="00000000" w:rsidRPr="00000000">
        <w:rPr>
          <w:color w:val="1b1c1d"/>
          <w:sz w:val="24"/>
          <w:szCs w:val="24"/>
          <w:rtl w:val="0"/>
        </w:rPr>
        <w:t xml:space="preserve"> Unlike a centralized grid where damage to a few critical transmission lines or power plants (e.g., from severe storms, bushfires, or floods) can cause widespread blackouts, the NEN's power generation and storage are distributed across millions of rooftops and thousands of local NEN Nodes. Each NEN Node (local transformer area) can "island" (disconnect from the broader grid and operate autonomously), This local self-sufficiency isolates faults, preventing localized damage from cascading into widespread blackouts.</w:t>
      </w:r>
    </w:p>
    <w:p w:rsidR="00000000" w:rsidDel="00000000" w:rsidP="00000000" w:rsidRDefault="00000000" w:rsidRPr="00000000" w14:paraId="000001F9">
      <w:pPr>
        <w:numPr>
          <w:ilvl w:val="0"/>
          <w:numId w:val="92"/>
        </w:numPr>
        <w:spacing w:line="279" w:lineRule="auto"/>
        <w:ind w:left="720" w:hanging="360"/>
        <w:rPr>
          <w:color w:val="1b1c1d"/>
          <w:sz w:val="24"/>
          <w:szCs w:val="24"/>
        </w:rPr>
      </w:pPr>
      <w:r w:rsidDel="00000000" w:rsidR="00000000" w:rsidRPr="00000000">
        <w:rPr>
          <w:b w:val="1"/>
          <w:bCs w:val="1"/>
          <w:color w:val="1b1c1d"/>
          <w:sz w:val="24"/>
          <w:szCs w:val="24"/>
          <w:rtl w:val="0"/>
        </w:rPr>
        <w:t xml:space="preserve">Robust Resistance to Equipment Failure:</w:t>
      </w:r>
      <w:r w:rsidDel="00000000" w:rsidR="00000000" w:rsidRPr="00000000">
        <w:rPr>
          <w:color w:val="1b1c1d"/>
          <w:sz w:val="24"/>
          <w:szCs w:val="24"/>
          <w:rtl w:val="0"/>
        </w:rPr>
        <w:t xml:space="preserve"> The NEN incorporates redundancy at the local level. Each NEN Node features both residential solar installations and a central battery. If an individual rooftop system experiences an issue, the local NEN Node's central battery and other residential systems can compensate. Furthermore, if the central battery or smart transformer in one NEN Node fails, the mesh network's inherent redundancy allows neighboring NEN Nodes to automatically detect the affected area and reroute power, ensuring continuous supply to the local community and preventing outages caused by isolated component failures.</w:t>
      </w:r>
    </w:p>
    <w:p w:rsidR="00000000" w:rsidDel="00000000" w:rsidP="00000000" w:rsidRDefault="00000000" w:rsidRPr="00000000" w14:paraId="000001FA">
      <w:pPr>
        <w:numPr>
          <w:ilvl w:val="0"/>
          <w:numId w:val="92"/>
        </w:numPr>
        <w:spacing w:line="279" w:lineRule="auto"/>
        <w:ind w:left="720" w:hanging="360"/>
        <w:rPr>
          <w:color w:val="1b1c1d"/>
          <w:sz w:val="24"/>
          <w:szCs w:val="24"/>
        </w:rPr>
      </w:pPr>
      <w:r w:rsidDel="00000000" w:rsidR="00000000" w:rsidRPr="00000000">
        <w:rPr>
          <w:b w:val="1"/>
          <w:bCs w:val="1"/>
          <w:color w:val="1b1c1d"/>
          <w:sz w:val="24"/>
          <w:szCs w:val="24"/>
          <w:rtl w:val="0"/>
        </w:rPr>
        <w:t xml:space="preserve">Fortified Defense Against Cyber Attacks:</w:t>
      </w:r>
      <w:r w:rsidDel="00000000" w:rsidR="00000000" w:rsidRPr="00000000">
        <w:rPr>
          <w:color w:val="1b1c1d"/>
          <w:sz w:val="24"/>
          <w:szCs w:val="24"/>
          <w:rtl w:val="0"/>
        </w:rPr>
        <w:t xml:space="preserve"> The decentralized nature of the NEN's network makes it inherently more difficult to compromise with a single cyber attack compared to a highly centralized system. While individual nodes could theoretically be targeted, a broad, coordinated attack to cause a national blackout would be significantly more complex due to the independent operational capabilities of each NEN Node. The NEN will employ secure, encrypted communication protocols within its mesh network, designed to resist cyber intrusion and unauthorized control.</w:t>
      </w:r>
    </w:p>
    <w:p w:rsidR="00000000" w:rsidDel="00000000" w:rsidP="00000000" w:rsidRDefault="00000000" w:rsidRPr="00000000" w14:paraId="000001FB">
      <w:pPr>
        <w:numPr>
          <w:ilvl w:val="0"/>
          <w:numId w:val="92"/>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Proactive Mitigation of Supply-Demand Imbalances:</w:t>
      </w:r>
      <w:r w:rsidDel="00000000" w:rsidR="00000000" w:rsidRPr="00000000">
        <w:rPr>
          <w:color w:val="1b1c1d"/>
          <w:sz w:val="24"/>
          <w:szCs w:val="24"/>
          <w:rtl w:val="0"/>
        </w:rPr>
        <w:t xml:space="preserve"> The AI-powered load balancing mechanisms, operating within and between NEN Nodes, dynamically manage energy supply and demand at a granular level. This allows for instantaneous reactions to fluctuations (e.g., a sudden drop in solar output due to cloud cover) by drawing on local or neighboring battery storage, or by pulling power from other NEN Nodes across the mesh network. This proactive and real-time balancing significantly reduces the risk of insufficient supply leading to load shedding or blackouts. Additionally, the collective battery storage across the NEN can absorb excess solar during the day and discharge during evening peaks, smoothing out demand curves and reducing stress on the grid, which is a common cause of instability.</w:t>
      </w:r>
    </w:p>
    <w:p w:rsidR="00000000" w:rsidDel="00000000" w:rsidP="00000000" w:rsidRDefault="00000000" w:rsidRPr="00000000" w14:paraId="000001FC">
      <w:pPr>
        <w:spacing w:after="120" w:before="240" w:line="279" w:lineRule="auto"/>
        <w:rPr>
          <w:sz w:val="24"/>
          <w:szCs w:val="24"/>
        </w:rPr>
      </w:pPr>
      <w:r w:rsidDel="00000000" w:rsidR="00000000" w:rsidRPr="00000000">
        <w:rPr>
          <w:color w:val="1b1c1d"/>
          <w:sz w:val="24"/>
          <w:szCs w:val="24"/>
          <w:rtl w:val="0"/>
        </w:rPr>
        <w:t xml:space="preserve">By distributing generation and storage, enabling local autonomy, and creating a self-healing mesh network, the NEN fundamentally re-architects the grid to minimize the impact of typical blackout sources and ensure a more continuous and reliable power supply for all Australians.</w:t>
      </w:r>
      <w:r w:rsidDel="00000000" w:rsidR="00000000" w:rsidRPr="00000000">
        <w:rPr>
          <w:rtl w:val="0"/>
        </w:rPr>
      </w:r>
    </w:p>
    <w:p w:rsidR="00000000" w:rsidDel="00000000" w:rsidP="00000000" w:rsidRDefault="00000000" w:rsidRPr="00000000" w14:paraId="000001FD">
      <w:pPr>
        <w:numPr>
          <w:ilvl w:val="0"/>
          <w:numId w:val="65"/>
        </w:numPr>
        <w:spacing w:before="220" w:line="279" w:lineRule="auto"/>
        <w:ind w:left="720" w:hanging="360"/>
        <w:rPr>
          <w:color w:val="1b1c1d"/>
          <w:sz w:val="24"/>
          <w:szCs w:val="24"/>
        </w:rPr>
      </w:pPr>
      <w:r w:rsidDel="00000000" w:rsidR="00000000" w:rsidRPr="00000000">
        <w:rPr>
          <w:color w:val="1b1c1d"/>
          <w:sz w:val="24"/>
          <w:szCs w:val="24"/>
          <w:rtl w:val="0"/>
        </w:rPr>
        <w:t xml:space="preserve">Local independence during natural disasters.</w:t>
      </w:r>
    </w:p>
    <w:p w:rsidR="00000000" w:rsidDel="00000000" w:rsidP="00000000" w:rsidRDefault="00000000" w:rsidRPr="00000000" w14:paraId="000001FE">
      <w:pPr>
        <w:numPr>
          <w:ilvl w:val="0"/>
          <w:numId w:val="65"/>
        </w:numPr>
        <w:spacing w:after="220" w:line="279" w:lineRule="auto"/>
        <w:ind w:left="720" w:hanging="360"/>
        <w:rPr>
          <w:color w:val="1b1c1d"/>
          <w:sz w:val="24"/>
          <w:szCs w:val="24"/>
        </w:rPr>
      </w:pPr>
      <w:r w:rsidDel="00000000" w:rsidR="00000000" w:rsidRPr="00000000">
        <w:rPr>
          <w:color w:val="1b1c1d"/>
          <w:sz w:val="24"/>
          <w:szCs w:val="24"/>
          <w:rtl w:val="0"/>
        </w:rPr>
        <w:t xml:space="preserve">Backup power for essential public services.</w:t>
      </w:r>
    </w:p>
    <w:p w:rsidR="00000000" w:rsidDel="00000000" w:rsidP="00000000" w:rsidRDefault="00000000" w:rsidRPr="00000000" w14:paraId="000001FF">
      <w:pPr>
        <w:spacing w:after="160" w:line="279" w:lineRule="auto"/>
        <w:rPr>
          <w:sz w:val="24"/>
          <w:szCs w:val="24"/>
        </w:rPr>
      </w:pPr>
      <w:r w:rsidDel="00000000" w:rsidR="00000000" w:rsidRPr="00000000">
        <w:rPr>
          <w:rtl w:val="0"/>
        </w:rPr>
      </w:r>
    </w:p>
    <w:p w:rsidR="00000000" w:rsidDel="00000000" w:rsidP="00000000" w:rsidRDefault="00000000" w:rsidRPr="00000000" w14:paraId="00000200">
      <w:pPr>
        <w:pStyle w:val="Heading3"/>
        <w:spacing w:after="120" w:before="0" w:line="279" w:lineRule="auto"/>
        <w:rPr>
          <w:color w:val="1b1c1d"/>
          <w:sz w:val="24"/>
          <w:szCs w:val="24"/>
        </w:rPr>
      </w:pPr>
      <w:bookmarkStart w:colFirst="0" w:colLast="0" w:name="_b5w1qt52f3wx" w:id="36"/>
      <w:bookmarkEnd w:id="36"/>
      <w:r w:rsidDel="00000000" w:rsidR="00000000" w:rsidRPr="00000000">
        <w:rPr>
          <w:color w:val="1b1c1d"/>
          <w:sz w:val="24"/>
          <w:szCs w:val="24"/>
          <w:rtl w:val="0"/>
        </w:rPr>
        <w:t xml:space="preserve">7.4 Export Capacity</w:t>
      </w:r>
    </w:p>
    <w:p w:rsidR="00000000" w:rsidDel="00000000" w:rsidP="00000000" w:rsidRDefault="00000000" w:rsidRPr="00000000" w14:paraId="00000201">
      <w:pPr>
        <w:spacing w:after="160" w:line="279" w:lineRule="auto"/>
        <w:rPr>
          <w:sz w:val="24"/>
          <w:szCs w:val="24"/>
        </w:rPr>
      </w:pPr>
      <w:r w:rsidDel="00000000" w:rsidR="00000000" w:rsidRPr="00000000">
        <w:rPr>
          <w:rtl w:val="0"/>
        </w:rPr>
      </w:r>
    </w:p>
    <w:p w:rsidR="00000000" w:rsidDel="00000000" w:rsidP="00000000" w:rsidRDefault="00000000" w:rsidRPr="00000000" w14:paraId="00000202">
      <w:pPr>
        <w:numPr>
          <w:ilvl w:val="0"/>
          <w:numId w:val="89"/>
        </w:numPr>
        <w:spacing w:before="220" w:line="279" w:lineRule="auto"/>
        <w:ind w:left="720" w:hanging="360"/>
        <w:rPr>
          <w:color w:val="1b1c1d"/>
          <w:sz w:val="24"/>
          <w:szCs w:val="24"/>
        </w:rPr>
      </w:pPr>
      <w:r w:rsidDel="00000000" w:rsidR="00000000" w:rsidRPr="00000000">
        <w:rPr>
          <w:color w:val="1b1c1d"/>
          <w:sz w:val="24"/>
          <w:szCs w:val="24"/>
          <w:rtl w:val="0"/>
        </w:rPr>
        <w:t xml:space="preserve">Surplus renewable energy export via upgraded interconnects (e.g., Sun Cable).</w:t>
      </w:r>
    </w:p>
    <w:p w:rsidR="00000000" w:rsidDel="00000000" w:rsidP="00000000" w:rsidRDefault="00000000" w:rsidRPr="00000000" w14:paraId="00000203">
      <w:pPr>
        <w:numPr>
          <w:ilvl w:val="0"/>
          <w:numId w:val="89"/>
        </w:numPr>
        <w:spacing w:after="220" w:line="279" w:lineRule="auto"/>
        <w:ind w:left="720" w:hanging="360"/>
        <w:rPr>
          <w:color w:val="1b1c1d"/>
          <w:sz w:val="24"/>
          <w:szCs w:val="24"/>
        </w:rPr>
      </w:pPr>
      <w:r w:rsidDel="00000000" w:rsidR="00000000" w:rsidRPr="00000000">
        <w:rPr>
          <w:color w:val="1b1c1d"/>
          <w:sz w:val="24"/>
          <w:szCs w:val="24"/>
          <w:rtl w:val="0"/>
        </w:rPr>
        <w:t xml:space="preserve">Intellectual property export in solar and smart grid tech.</w:t>
      </w:r>
    </w:p>
    <w:p w:rsidR="00000000" w:rsidDel="00000000" w:rsidP="00000000" w:rsidRDefault="00000000" w:rsidRPr="00000000" w14:paraId="00000204">
      <w:pPr>
        <w:spacing w:after="160" w:line="279" w:lineRule="auto"/>
        <w:rPr>
          <w:sz w:val="24"/>
          <w:szCs w:val="24"/>
        </w:rPr>
      </w:pPr>
      <w:r w:rsidDel="00000000" w:rsidR="00000000" w:rsidRPr="00000000">
        <w:rPr>
          <w:rtl w:val="0"/>
        </w:rPr>
      </w:r>
    </w:p>
    <w:p w:rsidR="00000000" w:rsidDel="00000000" w:rsidP="00000000" w:rsidRDefault="00000000" w:rsidRPr="00000000" w14:paraId="00000205">
      <w:pPr>
        <w:pStyle w:val="Heading3"/>
        <w:spacing w:after="120" w:before="0" w:line="279" w:lineRule="auto"/>
        <w:rPr>
          <w:color w:val="1b1c1d"/>
          <w:sz w:val="24"/>
          <w:szCs w:val="24"/>
        </w:rPr>
      </w:pPr>
      <w:bookmarkStart w:colFirst="0" w:colLast="0" w:name="_7ddf6l4kyw43" w:id="37"/>
      <w:bookmarkEnd w:id="37"/>
      <w:r w:rsidDel="00000000" w:rsidR="00000000" w:rsidRPr="00000000">
        <w:rPr>
          <w:color w:val="1b1c1d"/>
          <w:sz w:val="24"/>
          <w:szCs w:val="24"/>
          <w:rtl w:val="0"/>
        </w:rPr>
        <w:t xml:space="preserve">7.5 Energy Surplus Advantage: A Realistic State-by-State Analysis</w:t>
      </w:r>
    </w:p>
    <w:p w:rsidR="00000000" w:rsidDel="00000000" w:rsidP="00000000" w:rsidRDefault="00000000" w:rsidRPr="00000000" w14:paraId="00000206">
      <w:pPr>
        <w:spacing w:after="160" w:line="279" w:lineRule="auto"/>
        <w:rPr>
          <w:sz w:val="24"/>
          <w:szCs w:val="24"/>
        </w:rPr>
      </w:pPr>
      <w:r w:rsidDel="00000000" w:rsidR="00000000" w:rsidRPr="00000000">
        <w:rPr>
          <w:rtl w:val="0"/>
        </w:rPr>
      </w:r>
    </w:p>
    <w:p w:rsidR="00000000" w:rsidDel="00000000" w:rsidP="00000000" w:rsidRDefault="00000000" w:rsidRPr="00000000" w14:paraId="00000207">
      <w:pPr>
        <w:spacing w:after="240" w:line="279" w:lineRule="auto"/>
        <w:rPr>
          <w:sz w:val="24"/>
          <w:szCs w:val="24"/>
        </w:rPr>
      </w:pPr>
      <w:r w:rsidDel="00000000" w:rsidR="00000000" w:rsidRPr="00000000">
        <w:rPr>
          <w:color w:val="1b1c1d"/>
          <w:sz w:val="24"/>
          <w:szCs w:val="24"/>
          <w:rtl w:val="0"/>
        </w:rPr>
        <w:t xml:space="preserve">The National Energy Network (NEN) is designed not merely to meet Australia’s residential electricity needs but to exceed them by a substantial margin. This detailed state-by-state analysis uses localized solar generation data and the latest Australian Bureau of Statistics (ABS) dwelling data (March Quarter 2025) to provide the most conservative and robust projection of the NEN's impact.</w:t>
      </w:r>
      <w:r w:rsidDel="00000000" w:rsidR="00000000" w:rsidRPr="00000000">
        <w:rPr>
          <w:rtl w:val="0"/>
        </w:rPr>
      </w:r>
    </w:p>
    <w:p w:rsidR="00000000" w:rsidDel="00000000" w:rsidP="00000000" w:rsidRDefault="00000000" w:rsidRPr="00000000" w14:paraId="00000208">
      <w:pPr>
        <w:spacing w:after="240" w:line="279" w:lineRule="auto"/>
        <w:rPr>
          <w:sz w:val="24"/>
          <w:szCs w:val="24"/>
        </w:rPr>
      </w:pPr>
      <w:r w:rsidDel="00000000" w:rsidR="00000000" w:rsidRPr="00000000">
        <w:rPr>
          <w:color w:val="1b1c1d"/>
          <w:sz w:val="24"/>
          <w:szCs w:val="24"/>
          <w:rtl w:val="0"/>
        </w:rPr>
        <w:t xml:space="preserve">This detailed model shows the NEN would create a national residential energy surplus of approximately </w:t>
      </w:r>
      <w:r w:rsidDel="00000000" w:rsidR="00000000" w:rsidRPr="00000000">
        <w:rPr>
          <w:b w:val="1"/>
          <w:bCs w:val="1"/>
          <w:color w:val="1b1c1d"/>
          <w:sz w:val="24"/>
          <w:szCs w:val="24"/>
          <w:rtl w:val="0"/>
        </w:rPr>
        <w:t xml:space="preserve">39.5 TWh annually</w:t>
      </w:r>
      <w:r w:rsidDel="00000000" w:rsidR="00000000" w:rsidRPr="00000000">
        <w:rPr>
          <w:color w:val="1b1c1d"/>
          <w:sz w:val="24"/>
          <w:szCs w:val="24"/>
          <w:rtl w:val="0"/>
        </w:rPr>
        <w:t xml:space="preserve">. This powerful surplus, generated across every mainland state and territory, is the key to unlocking Australia's potential as a green energy superpower, with more than enough clean power to electrify transport, support new industries, and enhance our national energy security.</w:t>
      </w:r>
      <w:r w:rsidDel="00000000" w:rsidR="00000000" w:rsidRPr="00000000">
        <w:rPr>
          <w:rtl w:val="0"/>
        </w:rPr>
      </w:r>
    </w:p>
    <w:p w:rsidR="00000000" w:rsidDel="00000000" w:rsidP="00000000" w:rsidRDefault="00000000" w:rsidRPr="00000000" w14:paraId="00000209">
      <w:pPr>
        <w:spacing w:after="120" w:line="279" w:lineRule="auto"/>
        <w:rPr>
          <w:sz w:val="24"/>
          <w:szCs w:val="24"/>
        </w:rPr>
      </w:pPr>
      <w:r w:rsidDel="00000000" w:rsidR="00000000" w:rsidRPr="00000000">
        <w:rPr>
          <w:b w:val="1"/>
          <w:bCs w:val="1"/>
          <w:color w:val="1b1c1d"/>
          <w:sz w:val="24"/>
          <w:szCs w:val="24"/>
          <w:rtl w:val="0"/>
        </w:rPr>
        <w:t xml:space="preserve">Headline Figures: National Totals Explained</w:t>
      </w:r>
      <w:r w:rsidDel="00000000" w:rsidR="00000000" w:rsidRPr="00000000">
        <w:rPr>
          <w:rtl w:val="0"/>
        </w:rPr>
      </w:r>
    </w:p>
    <w:p w:rsidR="00000000" w:rsidDel="00000000" w:rsidP="00000000" w:rsidRDefault="00000000" w:rsidRPr="00000000" w14:paraId="0000020A">
      <w:pPr>
        <w:numPr>
          <w:ilvl w:val="0"/>
          <w:numId w:val="33"/>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Total Potential NEN Generation: ~100.4 TWh per year.</w:t>
      </w:r>
      <w:r w:rsidDel="00000000" w:rsidR="00000000" w:rsidRPr="00000000">
        <w:rPr>
          <w:color w:val="1b1c1d"/>
          <w:sz w:val="24"/>
          <w:szCs w:val="24"/>
          <w:rtl w:val="0"/>
        </w:rPr>
        <w:t xml:space="preserve"> This is the total amount of electricity the NEN is projected to generate annually once every suitable home in Australia is equipped with a 6.6 kW solar system. It is calculated by summing the </w:t>
      </w:r>
      <w:r w:rsidDel="00000000" w:rsidR="00000000" w:rsidRPr="00000000">
        <w:rPr>
          <w:i w:val="1"/>
          <w:iCs w:val="1"/>
          <w:color w:val="1b1c1d"/>
          <w:sz w:val="24"/>
          <w:szCs w:val="24"/>
          <w:rtl w:val="0"/>
        </w:rPr>
        <w:t xml:space="preserve">localized</w:t>
      </w:r>
      <w:r w:rsidDel="00000000" w:rsidR="00000000" w:rsidRPr="00000000">
        <w:rPr>
          <w:color w:val="1b1c1d"/>
          <w:sz w:val="24"/>
          <w:szCs w:val="24"/>
          <w:rtl w:val="0"/>
        </w:rPr>
        <w:t xml:space="preserve"> potential generation for each state and territory based on the latest dwelling data.</w:t>
      </w:r>
    </w:p>
    <w:p w:rsidR="00000000" w:rsidDel="00000000" w:rsidP="00000000" w:rsidRDefault="00000000" w:rsidRPr="00000000" w14:paraId="0000020B">
      <w:pPr>
        <w:numPr>
          <w:ilvl w:val="0"/>
          <w:numId w:val="33"/>
        </w:numPr>
        <w:spacing w:line="279" w:lineRule="auto"/>
        <w:ind w:left="720" w:hanging="360"/>
        <w:rPr>
          <w:color w:val="1b1c1d"/>
          <w:sz w:val="24"/>
          <w:szCs w:val="24"/>
        </w:rPr>
      </w:pPr>
      <w:r w:rsidDel="00000000" w:rsidR="00000000" w:rsidRPr="00000000">
        <w:rPr>
          <w:b w:val="1"/>
          <w:bCs w:val="1"/>
          <w:color w:val="1b1c1d"/>
          <w:sz w:val="24"/>
          <w:szCs w:val="24"/>
          <w:rtl w:val="0"/>
        </w:rPr>
        <w:t xml:space="preserve">Current Annual Residential Usage: ~60.9 TWh per year.</w:t>
      </w:r>
      <w:r w:rsidDel="00000000" w:rsidR="00000000" w:rsidRPr="00000000">
        <w:rPr>
          <w:color w:val="1b1c1d"/>
          <w:sz w:val="24"/>
          <w:szCs w:val="24"/>
          <w:rtl w:val="0"/>
        </w:rPr>
        <w:t xml:space="preserve"> This is the total amount of electricity all Australian households currently consume from the grid in a year. It represents the baseline demand that the NEN is designed to meet and exceed.</w:t>
      </w:r>
    </w:p>
    <w:p w:rsidR="00000000" w:rsidDel="00000000" w:rsidP="00000000" w:rsidRDefault="00000000" w:rsidRPr="00000000" w14:paraId="0000020C">
      <w:pPr>
        <w:numPr>
          <w:ilvl w:val="0"/>
          <w:numId w:val="33"/>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Resulting National Surplus: ~39.5 TWh per year.</w:t>
      </w:r>
      <w:r w:rsidDel="00000000" w:rsidR="00000000" w:rsidRPr="00000000">
        <w:rPr>
          <w:color w:val="1b1c1d"/>
          <w:sz w:val="24"/>
          <w:szCs w:val="24"/>
          <w:rtl w:val="0"/>
        </w:rPr>
        <w:t xml:space="preserve"> This is the powerful net gain, representing the vast amount of new, clean energy that becomes available to power other sectors of the economy or to be stored and exported.</w:t>
      </w:r>
    </w:p>
    <w:p w:rsidR="00000000" w:rsidDel="00000000" w:rsidP="00000000" w:rsidRDefault="00000000" w:rsidRPr="00000000" w14:paraId="0000020D">
      <w:pPr>
        <w:spacing w:after="160" w:line="279" w:lineRule="auto"/>
        <w:rPr>
          <w:sz w:val="24"/>
          <w:szCs w:val="24"/>
        </w:rPr>
      </w:pPr>
      <w:r w:rsidDel="00000000" w:rsidR="00000000" w:rsidRPr="00000000">
        <w:rPr>
          <w:rtl w:val="0"/>
        </w:rPr>
      </w:r>
    </w:p>
    <w:p w:rsidR="00000000" w:rsidDel="00000000" w:rsidP="00000000" w:rsidRDefault="00000000" w:rsidRPr="00000000" w14:paraId="0000020E">
      <w:pPr>
        <w:pStyle w:val="Heading4"/>
        <w:spacing w:after="120" w:before="0" w:line="279" w:lineRule="auto"/>
        <w:rPr>
          <w:color w:val="1b1c1d"/>
          <w:sz w:val="24"/>
          <w:szCs w:val="24"/>
        </w:rPr>
      </w:pPr>
      <w:bookmarkStart w:colFirst="0" w:colLast="0" w:name="_653pxemeve2y" w:id="38"/>
      <w:bookmarkEnd w:id="38"/>
      <w:r w:rsidDel="00000000" w:rsidR="00000000" w:rsidRPr="00000000">
        <w:rPr>
          <w:color w:val="1b1c1d"/>
          <w:sz w:val="24"/>
          <w:szCs w:val="24"/>
          <w:rtl w:val="0"/>
        </w:rPr>
        <w:t xml:space="preserve">7.5.1 State-by-State Energy Model (Grouped by Grid)</w:t>
      </w:r>
    </w:p>
    <w:p w:rsidR="00000000" w:rsidDel="00000000" w:rsidP="00000000" w:rsidRDefault="00000000" w:rsidRPr="00000000" w14:paraId="0000020F">
      <w:pPr>
        <w:spacing w:after="160" w:line="279" w:lineRule="auto"/>
        <w:rPr>
          <w:sz w:val="24"/>
          <w:szCs w:val="24"/>
        </w:rPr>
      </w:pPr>
      <w:r w:rsidDel="00000000" w:rsidR="00000000" w:rsidRPr="00000000">
        <w:rPr>
          <w:rtl w:val="0"/>
        </w:rPr>
      </w:r>
    </w:p>
    <w:p w:rsidR="00000000" w:rsidDel="00000000" w:rsidP="00000000" w:rsidRDefault="00000000" w:rsidRPr="00000000" w14:paraId="00000210">
      <w:pPr>
        <w:spacing w:after="240" w:line="279" w:lineRule="auto"/>
        <w:rPr>
          <w:sz w:val="24"/>
          <w:szCs w:val="24"/>
        </w:rPr>
      </w:pPr>
      <w:r w:rsidDel="00000000" w:rsidR="00000000" w:rsidRPr="00000000">
        <w:rPr>
          <w:color w:val="1b1c1d"/>
          <w:sz w:val="24"/>
          <w:szCs w:val="24"/>
          <w:rtl w:val="0"/>
        </w:rPr>
        <w:t xml:space="preserve">This model provides a baseline of the NEN's potential generation versus current residential usage, grouped by Australia's major electricity grids. The "Avg. Daily Gen." column shows the assumed daily electricity produced by a single 6.6 kW system, which is used to calculate the "Potential Daily Gen." for the entire state.</w:t>
      </w:r>
      <w:r w:rsidDel="00000000" w:rsidR="00000000" w:rsidRPr="00000000">
        <w:rPr>
          <w:rtl w:val="0"/>
        </w:rPr>
      </w:r>
    </w:p>
    <w:p w:rsidR="00000000" w:rsidDel="00000000" w:rsidP="00000000" w:rsidRDefault="00000000" w:rsidRPr="00000000" w14:paraId="00000211">
      <w:pPr>
        <w:spacing w:after="240" w:line="279" w:lineRule="auto"/>
        <w:rPr>
          <w:sz w:val="24"/>
          <w:szCs w:val="24"/>
        </w:rPr>
      </w:pPr>
      <w:r w:rsidDel="00000000" w:rsidR="00000000" w:rsidRPr="00000000">
        <w:rPr>
          <w:b w:val="1"/>
          <w:bCs w:val="1"/>
          <w:color w:val="1b1c1d"/>
          <w:sz w:val="24"/>
          <w:szCs w:val="24"/>
          <w:rtl w:val="0"/>
        </w:rPr>
        <w:t xml:space="preserve">National Electricity Market (NEM)</w:t>
      </w:r>
      <w:r w:rsidDel="00000000" w:rsidR="00000000" w:rsidRPr="00000000">
        <w:rPr>
          <w:rtl w:val="0"/>
        </w:rPr>
      </w:r>
    </w:p>
    <w:p w:rsidR="00000000" w:rsidDel="00000000" w:rsidP="00000000" w:rsidRDefault="00000000" w:rsidRPr="00000000" w14:paraId="00000212">
      <w:pPr>
        <w:spacing w:after="240" w:line="279" w:lineRule="auto"/>
        <w:rPr>
          <w:sz w:val="24"/>
          <w:szCs w:val="24"/>
        </w:rPr>
      </w:pPr>
      <w:r w:rsidDel="00000000" w:rsidR="00000000" w:rsidRPr="00000000">
        <w:rPr>
          <w:color w:val="1b1c1d"/>
          <w:sz w:val="24"/>
          <w:szCs w:val="24"/>
          <w:rtl w:val="0"/>
        </w:rPr>
        <w:t xml:space="preserve">The NEM connects Queensland, New South Wales, the ACT, Victoria, South Australia, and Tasmania. Under the NEN, this interconnected system would generate a colossal residential energy surplus of </w:t>
      </w:r>
      <w:r w:rsidDel="00000000" w:rsidR="00000000" w:rsidRPr="00000000">
        <w:rPr>
          <w:b w:val="1"/>
          <w:bCs w:val="1"/>
          <w:color w:val="1b1c1d"/>
          <w:sz w:val="24"/>
          <w:szCs w:val="24"/>
          <w:rtl w:val="0"/>
        </w:rPr>
        <w:t xml:space="preserve">+33.5 TWh</w:t>
      </w:r>
      <w:r w:rsidDel="00000000" w:rsidR="00000000" w:rsidRPr="00000000">
        <w:rPr>
          <w:color w:val="1b1c1d"/>
          <w:sz w:val="24"/>
          <w:szCs w:val="24"/>
          <w:rtl w:val="0"/>
        </w:rPr>
        <w:t xml:space="preserve">.</w:t>
      </w:r>
      <w:r w:rsidDel="00000000" w:rsidR="00000000" w:rsidRPr="00000000">
        <w:rPr>
          <w:rtl w:val="0"/>
        </w:rPr>
      </w:r>
    </w:p>
    <w:p w:rsidR="00000000" w:rsidDel="00000000" w:rsidP="00000000" w:rsidRDefault="00000000" w:rsidRPr="00000000" w14:paraId="00000213">
      <w:pPr>
        <w:spacing w:after="160" w:line="279" w:lineRule="auto"/>
        <w:rPr>
          <w:sz w:val="24"/>
          <w:szCs w:val="24"/>
        </w:rPr>
      </w:pPr>
      <w:r w:rsidDel="00000000" w:rsidR="00000000" w:rsidRPr="00000000">
        <w:rPr>
          <w:rtl w:val="0"/>
        </w:rPr>
      </w:r>
    </w:p>
    <w:tbl>
      <w:tblPr>
        <w:tblStyle w:val="Table4"/>
        <w:tblW w:w="9077.0" w:type="dxa"/>
        <w:jc w:val="left"/>
        <w:tblLayout w:type="fixed"/>
        <w:tblLook w:val="0600"/>
      </w:tblPr>
      <w:tblGrid>
        <w:gridCol w:w="1652"/>
        <w:gridCol w:w="1485"/>
        <w:gridCol w:w="1485"/>
        <w:gridCol w:w="1485"/>
        <w:gridCol w:w="1485"/>
        <w:gridCol w:w="1485"/>
        <w:tblGridChange w:id="0">
          <w:tblGrid>
            <w:gridCol w:w="1652"/>
            <w:gridCol w:w="1485"/>
            <w:gridCol w:w="1485"/>
            <w:gridCol w:w="1485"/>
            <w:gridCol w:w="1485"/>
            <w:gridCol w:w="14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spacing w:line="279" w:lineRule="auto"/>
              <w:rPr>
                <w:sz w:val="24"/>
                <w:szCs w:val="24"/>
              </w:rPr>
            </w:pPr>
            <w:r w:rsidDel="00000000" w:rsidR="00000000" w:rsidRPr="00000000">
              <w:rPr>
                <w:b w:val="1"/>
                <w:bCs w:val="1"/>
                <w:color w:val="1b1c1d"/>
                <w:sz w:val="20"/>
                <w:szCs w:val="20"/>
                <w:rtl w:val="0"/>
              </w:rPr>
              <w:t xml:space="preserve">State/Territory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spacing w:line="279" w:lineRule="auto"/>
              <w:rPr>
                <w:sz w:val="24"/>
                <w:szCs w:val="24"/>
              </w:rPr>
            </w:pPr>
            <w:r w:rsidDel="00000000" w:rsidR="00000000" w:rsidRPr="00000000">
              <w:rPr>
                <w:b w:val="1"/>
                <w:bCs w:val="1"/>
                <w:color w:val="1b1c1d"/>
                <w:sz w:val="20"/>
                <w:szCs w:val="20"/>
                <w:rtl w:val="0"/>
              </w:rPr>
              <w:t xml:space="preserve">Dwellings (est. Mar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spacing w:line="279" w:lineRule="auto"/>
              <w:rPr>
                <w:sz w:val="24"/>
                <w:szCs w:val="24"/>
              </w:rPr>
            </w:pPr>
            <w:r w:rsidDel="00000000" w:rsidR="00000000" w:rsidRPr="00000000">
              <w:rPr>
                <w:b w:val="1"/>
                <w:bCs w:val="1"/>
                <w:color w:val="1b1c1d"/>
                <w:sz w:val="20"/>
                <w:szCs w:val="20"/>
                <w:rtl w:val="0"/>
              </w:rPr>
              <w:t xml:space="preserve">Avg. Daily Gen.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spacing w:line="279" w:lineRule="auto"/>
              <w:rPr>
                <w:sz w:val="24"/>
                <w:szCs w:val="24"/>
              </w:rPr>
            </w:pPr>
            <w:r w:rsidDel="00000000" w:rsidR="00000000" w:rsidRPr="00000000">
              <w:rPr>
                <w:b w:val="1"/>
                <w:bCs w:val="1"/>
                <w:color w:val="1b1c1d"/>
                <w:sz w:val="20"/>
                <w:szCs w:val="20"/>
                <w:rtl w:val="0"/>
              </w:rPr>
              <w:t xml:space="preserve">Potential Daily Gen. (GWh)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spacing w:line="279" w:lineRule="auto"/>
              <w:rPr>
                <w:sz w:val="24"/>
                <w:szCs w:val="24"/>
              </w:rPr>
            </w:pPr>
            <w:r w:rsidDel="00000000" w:rsidR="00000000" w:rsidRPr="00000000">
              <w:rPr>
                <w:b w:val="1"/>
                <w:bCs w:val="1"/>
                <w:color w:val="1b1c1d"/>
                <w:sz w:val="20"/>
                <w:szCs w:val="20"/>
                <w:rtl w:val="0"/>
              </w:rPr>
              <w:t xml:space="preserve">Potential Annual Gen. (TWh)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spacing w:line="279" w:lineRule="auto"/>
              <w:rPr>
                <w:sz w:val="24"/>
                <w:szCs w:val="24"/>
              </w:rPr>
            </w:pPr>
            <w:r w:rsidDel="00000000" w:rsidR="00000000" w:rsidRPr="00000000">
              <w:rPr>
                <w:b w:val="1"/>
                <w:bCs w:val="1"/>
                <w:color w:val="1b1c1d"/>
                <w:sz w:val="20"/>
                <w:szCs w:val="20"/>
                <w:rtl w:val="0"/>
              </w:rPr>
              <w:t xml:space="preserve">Net Energy Position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spacing w:line="279" w:lineRule="auto"/>
              <w:rPr>
                <w:sz w:val="24"/>
                <w:szCs w:val="24"/>
              </w:rPr>
            </w:pPr>
            <w:r w:rsidDel="00000000" w:rsidR="00000000" w:rsidRPr="00000000">
              <w:rPr>
                <w:color w:val="1b1c1d"/>
                <w:sz w:val="20"/>
                <w:szCs w:val="20"/>
                <w:rtl w:val="0"/>
              </w:rPr>
              <w:t xml:space="preserve">New South Wales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spacing w:line="279" w:lineRule="auto"/>
              <w:rPr>
                <w:sz w:val="24"/>
                <w:szCs w:val="24"/>
              </w:rPr>
            </w:pPr>
            <w:r w:rsidDel="00000000" w:rsidR="00000000" w:rsidRPr="00000000">
              <w:rPr>
                <w:color w:val="1b1c1d"/>
                <w:sz w:val="20"/>
                <w:szCs w:val="20"/>
                <w:rtl w:val="0"/>
              </w:rPr>
              <w:t xml:space="preserve">~3,540,000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spacing w:line="279" w:lineRule="auto"/>
              <w:rPr>
                <w:sz w:val="24"/>
                <w:szCs w:val="24"/>
              </w:rPr>
            </w:pPr>
            <w:r w:rsidDel="00000000" w:rsidR="00000000" w:rsidRPr="00000000">
              <w:rPr>
                <w:color w:val="1b1c1d"/>
                <w:sz w:val="20"/>
                <w:szCs w:val="20"/>
                <w:rtl w:val="0"/>
              </w:rPr>
              <w:t xml:space="preserve">23.5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spacing w:line="279" w:lineRule="auto"/>
              <w:rPr>
                <w:sz w:val="24"/>
                <w:szCs w:val="24"/>
              </w:rPr>
            </w:pPr>
            <w:r w:rsidDel="00000000" w:rsidR="00000000" w:rsidRPr="00000000">
              <w:rPr>
                <w:color w:val="1b1c1d"/>
                <w:sz w:val="20"/>
                <w:szCs w:val="20"/>
                <w:rtl w:val="0"/>
              </w:rPr>
              <w:t xml:space="preserve">~83.2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spacing w:line="279" w:lineRule="auto"/>
              <w:rPr>
                <w:sz w:val="24"/>
                <w:szCs w:val="24"/>
              </w:rPr>
            </w:pPr>
            <w:r w:rsidDel="00000000" w:rsidR="00000000" w:rsidRPr="00000000">
              <w:rPr>
                <w:color w:val="1b1c1d"/>
                <w:sz w:val="20"/>
                <w:szCs w:val="20"/>
                <w:rtl w:val="0"/>
              </w:rPr>
              <w:t xml:space="preserve">~30.3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spacing w:line="279" w:lineRule="auto"/>
              <w:rPr>
                <w:sz w:val="24"/>
                <w:szCs w:val="24"/>
              </w:rPr>
            </w:pPr>
            <w:r w:rsidDel="00000000" w:rsidR="00000000" w:rsidRPr="00000000">
              <w:rPr>
                <w:color w:val="1b1c1d"/>
                <w:sz w:val="20"/>
                <w:szCs w:val="20"/>
                <w:rtl w:val="0"/>
              </w:rPr>
              <w:t xml:space="preserve">+10.3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spacing w:line="279" w:lineRule="auto"/>
              <w:rPr>
                <w:sz w:val="24"/>
                <w:szCs w:val="24"/>
              </w:rPr>
            </w:pPr>
            <w:r w:rsidDel="00000000" w:rsidR="00000000" w:rsidRPr="00000000">
              <w:rPr>
                <w:color w:val="1b1c1d"/>
                <w:sz w:val="20"/>
                <w:szCs w:val="20"/>
                <w:rtl w:val="0"/>
              </w:rPr>
              <w:t xml:space="preserve">Victoria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spacing w:line="279" w:lineRule="auto"/>
              <w:rPr>
                <w:sz w:val="24"/>
                <w:szCs w:val="24"/>
              </w:rPr>
            </w:pPr>
            <w:r w:rsidDel="00000000" w:rsidR="00000000" w:rsidRPr="00000000">
              <w:rPr>
                <w:color w:val="1b1c1d"/>
                <w:sz w:val="20"/>
                <w:szCs w:val="20"/>
                <w:rtl w:val="0"/>
              </w:rPr>
              <w:t xml:space="preserve">~2,925,000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spacing w:line="279" w:lineRule="auto"/>
              <w:rPr>
                <w:sz w:val="24"/>
                <w:szCs w:val="24"/>
              </w:rPr>
            </w:pPr>
            <w:r w:rsidDel="00000000" w:rsidR="00000000" w:rsidRPr="00000000">
              <w:rPr>
                <w:color w:val="1b1c1d"/>
                <w:sz w:val="20"/>
                <w:szCs w:val="20"/>
                <w:rtl w:val="0"/>
              </w:rPr>
              <w:t xml:space="preserve">22.5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spacing w:line="279" w:lineRule="auto"/>
              <w:rPr>
                <w:sz w:val="24"/>
                <w:szCs w:val="24"/>
              </w:rPr>
            </w:pPr>
            <w:r w:rsidDel="00000000" w:rsidR="00000000" w:rsidRPr="00000000">
              <w:rPr>
                <w:color w:val="1b1c1d"/>
                <w:sz w:val="20"/>
                <w:szCs w:val="20"/>
                <w:rtl w:val="0"/>
              </w:rPr>
              <w:t xml:space="preserve">~65.8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spacing w:line="279" w:lineRule="auto"/>
              <w:rPr>
                <w:sz w:val="24"/>
                <w:szCs w:val="24"/>
              </w:rPr>
            </w:pPr>
            <w:r w:rsidDel="00000000" w:rsidR="00000000" w:rsidRPr="00000000">
              <w:rPr>
                <w:color w:val="1b1c1d"/>
                <w:sz w:val="20"/>
                <w:szCs w:val="20"/>
                <w:rtl w:val="0"/>
              </w:rPr>
              <w:t xml:space="preserve">~24.1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spacing w:line="279" w:lineRule="auto"/>
              <w:rPr>
                <w:sz w:val="24"/>
                <w:szCs w:val="24"/>
              </w:rPr>
            </w:pPr>
            <w:r w:rsidDel="00000000" w:rsidR="00000000" w:rsidRPr="00000000">
              <w:rPr>
                <w:color w:val="1b1c1d"/>
                <w:sz w:val="20"/>
                <w:szCs w:val="20"/>
                <w:rtl w:val="0"/>
              </w:rPr>
              <w:t xml:space="preserve">+10.6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spacing w:line="279" w:lineRule="auto"/>
              <w:rPr>
                <w:sz w:val="24"/>
                <w:szCs w:val="24"/>
              </w:rPr>
            </w:pPr>
            <w:r w:rsidDel="00000000" w:rsidR="00000000" w:rsidRPr="00000000">
              <w:rPr>
                <w:color w:val="1b1c1d"/>
                <w:sz w:val="20"/>
                <w:szCs w:val="20"/>
                <w:rtl w:val="0"/>
              </w:rPr>
              <w:t xml:space="preserve">Queensland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spacing w:line="279" w:lineRule="auto"/>
              <w:rPr>
                <w:sz w:val="24"/>
                <w:szCs w:val="24"/>
              </w:rPr>
            </w:pPr>
            <w:r w:rsidDel="00000000" w:rsidR="00000000" w:rsidRPr="00000000">
              <w:rPr>
                <w:color w:val="1b1c1d"/>
                <w:sz w:val="20"/>
                <w:szCs w:val="20"/>
                <w:rtl w:val="0"/>
              </w:rPr>
              <w:t xml:space="preserve">~2,258,000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spacing w:line="279" w:lineRule="auto"/>
              <w:rPr>
                <w:sz w:val="24"/>
                <w:szCs w:val="24"/>
              </w:rPr>
            </w:pPr>
            <w:r w:rsidDel="00000000" w:rsidR="00000000" w:rsidRPr="00000000">
              <w:rPr>
                <w:color w:val="1b1c1d"/>
                <w:sz w:val="20"/>
                <w:szCs w:val="20"/>
                <w:rtl w:val="0"/>
              </w:rPr>
              <w:t xml:space="preserve">26.0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spacing w:line="279" w:lineRule="auto"/>
              <w:rPr>
                <w:sz w:val="24"/>
                <w:szCs w:val="24"/>
              </w:rPr>
            </w:pPr>
            <w:r w:rsidDel="00000000" w:rsidR="00000000" w:rsidRPr="00000000">
              <w:rPr>
                <w:color w:val="1b1c1d"/>
                <w:sz w:val="20"/>
                <w:szCs w:val="20"/>
                <w:rtl w:val="0"/>
              </w:rPr>
              <w:t xml:space="preserve">~58.7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spacing w:line="279" w:lineRule="auto"/>
              <w:rPr>
                <w:sz w:val="24"/>
                <w:szCs w:val="24"/>
              </w:rPr>
            </w:pPr>
            <w:r w:rsidDel="00000000" w:rsidR="00000000" w:rsidRPr="00000000">
              <w:rPr>
                <w:color w:val="1b1c1d"/>
                <w:sz w:val="20"/>
                <w:szCs w:val="20"/>
                <w:rtl w:val="0"/>
              </w:rPr>
              <w:t xml:space="preserve">~21.5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spacing w:line="279" w:lineRule="auto"/>
              <w:rPr>
                <w:sz w:val="24"/>
                <w:szCs w:val="24"/>
              </w:rPr>
            </w:pPr>
            <w:r w:rsidDel="00000000" w:rsidR="00000000" w:rsidRPr="00000000">
              <w:rPr>
                <w:color w:val="1b1c1d"/>
                <w:sz w:val="20"/>
                <w:szCs w:val="20"/>
                <w:rtl w:val="0"/>
              </w:rPr>
              <w:t xml:space="preserve">+9.0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spacing w:line="279" w:lineRule="auto"/>
              <w:rPr>
                <w:sz w:val="24"/>
                <w:szCs w:val="24"/>
              </w:rPr>
            </w:pPr>
            <w:r w:rsidDel="00000000" w:rsidR="00000000" w:rsidRPr="00000000">
              <w:rPr>
                <w:color w:val="1b1c1d"/>
                <w:sz w:val="20"/>
                <w:szCs w:val="20"/>
                <w:rtl w:val="0"/>
              </w:rPr>
              <w:t xml:space="preserve">South Australia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spacing w:line="279" w:lineRule="auto"/>
              <w:rPr>
                <w:sz w:val="24"/>
                <w:szCs w:val="24"/>
              </w:rPr>
            </w:pPr>
            <w:r w:rsidDel="00000000" w:rsidR="00000000" w:rsidRPr="00000000">
              <w:rPr>
                <w:color w:val="1b1c1d"/>
                <w:sz w:val="20"/>
                <w:szCs w:val="20"/>
                <w:rtl w:val="0"/>
              </w:rPr>
              <w:t xml:space="preserve">~821,000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spacing w:line="279" w:lineRule="auto"/>
              <w:rPr>
                <w:sz w:val="24"/>
                <w:szCs w:val="24"/>
              </w:rPr>
            </w:pPr>
            <w:r w:rsidDel="00000000" w:rsidR="00000000" w:rsidRPr="00000000">
              <w:rPr>
                <w:color w:val="1b1c1d"/>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spacing w:line="279" w:lineRule="auto"/>
              <w:rPr>
                <w:sz w:val="24"/>
                <w:szCs w:val="24"/>
              </w:rPr>
            </w:pPr>
            <w:r w:rsidDel="00000000" w:rsidR="00000000" w:rsidRPr="00000000">
              <w:rPr>
                <w:color w:val="1b1c1d"/>
                <w:sz w:val="20"/>
                <w:szCs w:val="20"/>
                <w:rtl w:val="0"/>
              </w:rPr>
              <w:t xml:space="preserve">~20.5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spacing w:line="279" w:lineRule="auto"/>
              <w:rPr>
                <w:sz w:val="24"/>
                <w:szCs w:val="24"/>
              </w:rPr>
            </w:pPr>
            <w:r w:rsidDel="00000000" w:rsidR="00000000" w:rsidRPr="00000000">
              <w:rPr>
                <w:color w:val="1b1c1d"/>
                <w:sz w:val="20"/>
                <w:szCs w:val="20"/>
                <w:rtl w:val="0"/>
              </w:rPr>
              <w:t xml:space="preserve">~7.5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spacing w:line="279" w:lineRule="auto"/>
              <w:rPr>
                <w:sz w:val="24"/>
                <w:szCs w:val="24"/>
              </w:rPr>
            </w:pPr>
            <w:r w:rsidDel="00000000" w:rsidR="00000000" w:rsidRPr="00000000">
              <w:rPr>
                <w:color w:val="1b1c1d"/>
                <w:sz w:val="20"/>
                <w:szCs w:val="20"/>
                <w:rtl w:val="0"/>
              </w:rPr>
              <w:t xml:space="preserve">+3.4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spacing w:line="279" w:lineRule="auto"/>
              <w:rPr>
                <w:sz w:val="24"/>
                <w:szCs w:val="24"/>
              </w:rPr>
            </w:pPr>
            <w:r w:rsidDel="00000000" w:rsidR="00000000" w:rsidRPr="00000000">
              <w:rPr>
                <w:color w:val="1b1c1d"/>
                <w:sz w:val="20"/>
                <w:szCs w:val="20"/>
                <w:rtl w:val="0"/>
              </w:rPr>
              <w:t xml:space="preserve">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spacing w:line="279" w:lineRule="auto"/>
              <w:rPr>
                <w:sz w:val="24"/>
                <w:szCs w:val="24"/>
              </w:rPr>
            </w:pPr>
            <w:r w:rsidDel="00000000" w:rsidR="00000000" w:rsidRPr="00000000">
              <w:rPr>
                <w:color w:val="1b1c1d"/>
                <w:sz w:val="20"/>
                <w:szCs w:val="20"/>
                <w:rtl w:val="0"/>
              </w:rPr>
              <w:t xml:space="preserve">~195,000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spacing w:line="279" w:lineRule="auto"/>
              <w:rPr>
                <w:sz w:val="24"/>
                <w:szCs w:val="24"/>
              </w:rPr>
            </w:pPr>
            <w:r w:rsidDel="00000000" w:rsidR="00000000" w:rsidRPr="00000000">
              <w:rPr>
                <w:color w:val="1b1c1d"/>
                <w:sz w:val="20"/>
                <w:szCs w:val="20"/>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spacing w:line="279" w:lineRule="auto"/>
              <w:rPr>
                <w:sz w:val="24"/>
                <w:szCs w:val="24"/>
              </w:rPr>
            </w:pPr>
            <w:r w:rsidDel="00000000" w:rsidR="00000000" w:rsidRPr="00000000">
              <w:rPr>
                <w:color w:val="1b1c1d"/>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spacing w:line="279" w:lineRule="auto"/>
              <w:rPr>
                <w:sz w:val="24"/>
                <w:szCs w:val="24"/>
              </w:rPr>
            </w:pPr>
            <w:r w:rsidDel="00000000" w:rsidR="00000000" w:rsidRPr="00000000">
              <w:rPr>
                <w:color w:val="1b1c1d"/>
                <w:sz w:val="20"/>
                <w:szCs w:val="2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spacing w:line="279" w:lineRule="auto"/>
              <w:rPr>
                <w:sz w:val="24"/>
                <w:szCs w:val="24"/>
              </w:rPr>
            </w:pPr>
            <w:r w:rsidDel="00000000" w:rsidR="00000000" w:rsidRPr="00000000">
              <w:rPr>
                <w:color w:val="1b1c1d"/>
                <w:sz w:val="20"/>
                <w:szCs w:val="20"/>
                <w:rtl w:val="0"/>
              </w:rPr>
              <w:t xml:space="preserve">+0.5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spacing w:line="279" w:lineRule="auto"/>
              <w:rPr>
                <w:sz w:val="24"/>
                <w:szCs w:val="24"/>
              </w:rPr>
            </w:pPr>
            <w:r w:rsidDel="00000000" w:rsidR="00000000" w:rsidRPr="00000000">
              <w:rPr>
                <w:color w:val="1b1c1d"/>
                <w:sz w:val="20"/>
                <w:szCs w:val="20"/>
                <w:rtl w:val="0"/>
              </w:rPr>
              <w:t xml:space="preserve">Tasmania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spacing w:line="279" w:lineRule="auto"/>
              <w:rPr>
                <w:sz w:val="24"/>
                <w:szCs w:val="24"/>
              </w:rPr>
            </w:pPr>
            <w:r w:rsidDel="00000000" w:rsidR="00000000" w:rsidRPr="00000000">
              <w:rPr>
                <w:color w:val="1b1c1d"/>
                <w:sz w:val="20"/>
                <w:szCs w:val="20"/>
                <w:rtl w:val="0"/>
              </w:rPr>
              <w:t xml:space="preserve">~267,000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spacing w:line="279" w:lineRule="auto"/>
              <w:rPr>
                <w:sz w:val="24"/>
                <w:szCs w:val="24"/>
              </w:rPr>
            </w:pPr>
            <w:r w:rsidDel="00000000" w:rsidR="00000000" w:rsidRPr="00000000">
              <w:rPr>
                <w:color w:val="1b1c1d"/>
                <w:sz w:val="20"/>
                <w:szCs w:val="20"/>
                <w:rtl w:val="0"/>
              </w:rPr>
              <w:t xml:space="preserve">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spacing w:line="279" w:lineRule="auto"/>
              <w:rPr>
                <w:sz w:val="24"/>
                <w:szCs w:val="24"/>
              </w:rPr>
            </w:pPr>
            <w:r w:rsidDel="00000000" w:rsidR="00000000" w:rsidRPr="00000000">
              <w:rPr>
                <w:color w:val="1b1c1d"/>
                <w:sz w:val="20"/>
                <w:szCs w:val="20"/>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spacing w:line="279" w:lineRule="auto"/>
              <w:rPr>
                <w:sz w:val="24"/>
                <w:szCs w:val="24"/>
              </w:rPr>
            </w:pPr>
            <w:r w:rsidDel="00000000" w:rsidR="00000000" w:rsidRPr="00000000">
              <w:rPr>
                <w:color w:val="1b1c1d"/>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spacing w:line="279" w:lineRule="auto"/>
              <w:rPr>
                <w:sz w:val="24"/>
                <w:szCs w:val="24"/>
              </w:rPr>
            </w:pPr>
            <w:r w:rsidDel="00000000" w:rsidR="00000000" w:rsidRPr="00000000">
              <w:rPr>
                <w:color w:val="1b1c1d"/>
                <w:sz w:val="20"/>
                <w:szCs w:val="20"/>
                <w:rtl w:val="0"/>
              </w:rPr>
              <w:t xml:space="preserve">-0.3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spacing w:line="279" w:lineRule="auto"/>
              <w:rPr>
                <w:sz w:val="24"/>
                <w:szCs w:val="24"/>
              </w:rPr>
            </w:pPr>
            <w:r w:rsidDel="00000000" w:rsidR="00000000" w:rsidRPr="00000000">
              <w:rPr>
                <w:b w:val="1"/>
                <w:bCs w:val="1"/>
                <w:color w:val="1b1c1d"/>
                <w:sz w:val="20"/>
                <w:szCs w:val="20"/>
                <w:rtl w:val="0"/>
              </w:rPr>
              <w:t xml:space="preserve">NEM Sub-Total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spacing w:line="279" w:lineRule="auto"/>
              <w:rPr>
                <w:sz w:val="24"/>
                <w:szCs w:val="24"/>
              </w:rPr>
            </w:pPr>
            <w:r w:rsidDel="00000000" w:rsidR="00000000" w:rsidRPr="00000000">
              <w:rPr>
                <w:b w:val="1"/>
                <w:bCs w:val="1"/>
                <w:color w:val="1b1c1d"/>
                <w:sz w:val="20"/>
                <w:szCs w:val="20"/>
                <w:rtl w:val="0"/>
              </w:rPr>
              <w:t xml:space="preserve">~10,006,000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spacing w:line="279" w:lineRule="auto"/>
              <w:rPr>
                <w:sz w:val="24"/>
                <w:szCs w:val="24"/>
              </w:rPr>
            </w:pPr>
            <w:r w:rsidDel="00000000" w:rsidR="00000000" w:rsidRPr="00000000">
              <w:rPr>
                <w:b w:val="1"/>
                <w:bCs w:val="1"/>
                <w:color w:val="1b1c1d"/>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line="279" w:lineRule="auto"/>
              <w:rPr>
                <w:sz w:val="24"/>
                <w:szCs w:val="24"/>
              </w:rPr>
            </w:pPr>
            <w:r w:rsidDel="00000000" w:rsidR="00000000" w:rsidRPr="00000000">
              <w:rPr>
                <w:b w:val="1"/>
                <w:bCs w:val="1"/>
                <w:color w:val="1b1c1d"/>
                <w:sz w:val="20"/>
                <w:szCs w:val="20"/>
                <w:rtl w:val="0"/>
              </w:rPr>
              <w:t xml:space="preserve">~238.7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line="279" w:lineRule="auto"/>
              <w:rPr>
                <w:sz w:val="24"/>
                <w:szCs w:val="24"/>
              </w:rPr>
            </w:pPr>
            <w:r w:rsidDel="00000000" w:rsidR="00000000" w:rsidRPr="00000000">
              <w:rPr>
                <w:b w:val="1"/>
                <w:bCs w:val="1"/>
                <w:color w:val="1b1c1d"/>
                <w:sz w:val="20"/>
                <w:szCs w:val="20"/>
                <w:rtl w:val="0"/>
              </w:rPr>
              <w:t xml:space="preserve">~87.2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line="279" w:lineRule="auto"/>
              <w:rPr>
                <w:sz w:val="24"/>
                <w:szCs w:val="24"/>
              </w:rPr>
            </w:pPr>
            <w:r w:rsidDel="00000000" w:rsidR="00000000" w:rsidRPr="00000000">
              <w:rPr>
                <w:b w:val="1"/>
                <w:bCs w:val="1"/>
                <w:color w:val="1b1c1d"/>
                <w:sz w:val="20"/>
                <w:szCs w:val="20"/>
                <w:rtl w:val="0"/>
              </w:rPr>
              <w:t xml:space="preserve">+33.5</w:t>
            </w:r>
            <w:r w:rsidDel="00000000" w:rsidR="00000000" w:rsidRPr="00000000">
              <w:rPr>
                <w:rtl w:val="0"/>
              </w:rPr>
            </w:r>
          </w:p>
        </w:tc>
      </w:tr>
    </w:tbl>
    <w:p w:rsidR="00000000" w:rsidDel="00000000" w:rsidP="00000000" w:rsidRDefault="00000000" w:rsidRPr="00000000" w14:paraId="00000244">
      <w:pPr>
        <w:spacing w:after="240" w:line="279" w:lineRule="auto"/>
        <w:rPr>
          <w:sz w:val="24"/>
          <w:szCs w:val="24"/>
        </w:rPr>
      </w:pPr>
      <w:r w:rsidDel="00000000" w:rsidR="00000000" w:rsidRPr="00000000">
        <w:rPr>
          <w:b w:val="1"/>
          <w:bCs w:val="1"/>
          <w:color w:val="1b1c1d"/>
          <w:sz w:val="24"/>
          <w:szCs w:val="24"/>
          <w:rtl w:val="0"/>
        </w:rPr>
        <w:t xml:space="preserve">Isolated Grids</w:t>
      </w:r>
      <w:r w:rsidDel="00000000" w:rsidR="00000000" w:rsidRPr="00000000">
        <w:rPr>
          <w:rtl w:val="0"/>
        </w:rPr>
      </w:r>
    </w:p>
    <w:p w:rsidR="00000000" w:rsidDel="00000000" w:rsidP="00000000" w:rsidRDefault="00000000" w:rsidRPr="00000000" w14:paraId="00000245">
      <w:pPr>
        <w:spacing w:after="240" w:line="279" w:lineRule="auto"/>
        <w:rPr>
          <w:sz w:val="24"/>
          <w:szCs w:val="24"/>
        </w:rPr>
      </w:pPr>
      <w:r w:rsidDel="00000000" w:rsidR="00000000" w:rsidRPr="00000000">
        <w:rPr>
          <w:color w:val="1b1c1d"/>
          <w:sz w:val="24"/>
          <w:szCs w:val="24"/>
          <w:rtl w:val="0"/>
        </w:rPr>
        <w:t xml:space="preserve">Western Australia and the Northern Territory operate on separate grids. While future interconnectors could link them to the NEM, they are modelled here as self-sufficient systems under the NEN.</w:t>
      </w:r>
      <w:r w:rsidDel="00000000" w:rsidR="00000000" w:rsidRPr="00000000">
        <w:rPr>
          <w:rtl w:val="0"/>
        </w:rPr>
      </w:r>
    </w:p>
    <w:p w:rsidR="00000000" w:rsidDel="00000000" w:rsidP="00000000" w:rsidRDefault="00000000" w:rsidRPr="00000000" w14:paraId="00000246">
      <w:pPr>
        <w:spacing w:after="160" w:line="279" w:lineRule="auto"/>
        <w:rPr>
          <w:sz w:val="24"/>
          <w:szCs w:val="24"/>
        </w:rPr>
      </w:pPr>
      <w:r w:rsidDel="00000000" w:rsidR="00000000" w:rsidRPr="00000000">
        <w:rPr>
          <w:rtl w:val="0"/>
        </w:rPr>
      </w:r>
    </w:p>
    <w:tbl>
      <w:tblPr>
        <w:tblStyle w:val="Table5"/>
        <w:tblW w:w="9077.0" w:type="dxa"/>
        <w:jc w:val="left"/>
        <w:tblLayout w:type="fixed"/>
        <w:tblLook w:val="0600"/>
      </w:tblPr>
      <w:tblGrid>
        <w:gridCol w:w="1652"/>
        <w:gridCol w:w="1485"/>
        <w:gridCol w:w="1485"/>
        <w:gridCol w:w="1485"/>
        <w:gridCol w:w="1485"/>
        <w:gridCol w:w="1485"/>
        <w:tblGridChange w:id="0">
          <w:tblGrid>
            <w:gridCol w:w="1652"/>
            <w:gridCol w:w="1485"/>
            <w:gridCol w:w="1485"/>
            <w:gridCol w:w="1485"/>
            <w:gridCol w:w="1485"/>
            <w:gridCol w:w="14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spacing w:line="279" w:lineRule="auto"/>
              <w:rPr>
                <w:sz w:val="24"/>
                <w:szCs w:val="24"/>
              </w:rPr>
            </w:pPr>
            <w:r w:rsidDel="00000000" w:rsidR="00000000" w:rsidRPr="00000000">
              <w:rPr>
                <w:b w:val="1"/>
                <w:bCs w:val="1"/>
                <w:color w:val="1b1c1d"/>
                <w:sz w:val="20"/>
                <w:szCs w:val="20"/>
                <w:rtl w:val="0"/>
              </w:rPr>
              <w:t xml:space="preserve">State/Territory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spacing w:line="279" w:lineRule="auto"/>
              <w:rPr>
                <w:sz w:val="24"/>
                <w:szCs w:val="24"/>
              </w:rPr>
            </w:pPr>
            <w:r w:rsidDel="00000000" w:rsidR="00000000" w:rsidRPr="00000000">
              <w:rPr>
                <w:b w:val="1"/>
                <w:bCs w:val="1"/>
                <w:color w:val="1b1c1d"/>
                <w:sz w:val="20"/>
                <w:szCs w:val="20"/>
                <w:rtl w:val="0"/>
              </w:rPr>
              <w:t xml:space="preserve">Dwellings (est. Mar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spacing w:line="279" w:lineRule="auto"/>
              <w:rPr>
                <w:sz w:val="24"/>
                <w:szCs w:val="24"/>
              </w:rPr>
            </w:pPr>
            <w:r w:rsidDel="00000000" w:rsidR="00000000" w:rsidRPr="00000000">
              <w:rPr>
                <w:b w:val="1"/>
                <w:bCs w:val="1"/>
                <w:color w:val="1b1c1d"/>
                <w:sz w:val="20"/>
                <w:szCs w:val="20"/>
                <w:rtl w:val="0"/>
              </w:rPr>
              <w:t xml:space="preserve">Avg. Daily Gen.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spacing w:line="279" w:lineRule="auto"/>
              <w:rPr>
                <w:sz w:val="24"/>
                <w:szCs w:val="24"/>
              </w:rPr>
            </w:pPr>
            <w:r w:rsidDel="00000000" w:rsidR="00000000" w:rsidRPr="00000000">
              <w:rPr>
                <w:b w:val="1"/>
                <w:bCs w:val="1"/>
                <w:color w:val="1b1c1d"/>
                <w:sz w:val="20"/>
                <w:szCs w:val="20"/>
                <w:rtl w:val="0"/>
              </w:rPr>
              <w:t xml:space="preserve">Potential Daily Gen. (GWh)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spacing w:line="279" w:lineRule="auto"/>
              <w:rPr>
                <w:sz w:val="24"/>
                <w:szCs w:val="24"/>
              </w:rPr>
            </w:pPr>
            <w:r w:rsidDel="00000000" w:rsidR="00000000" w:rsidRPr="00000000">
              <w:rPr>
                <w:b w:val="1"/>
                <w:bCs w:val="1"/>
                <w:color w:val="1b1c1d"/>
                <w:sz w:val="20"/>
                <w:szCs w:val="20"/>
                <w:rtl w:val="0"/>
              </w:rPr>
              <w:t xml:space="preserve">Potential Annual Gen. (TWh)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spacing w:line="279" w:lineRule="auto"/>
              <w:rPr>
                <w:sz w:val="24"/>
                <w:szCs w:val="24"/>
              </w:rPr>
            </w:pPr>
            <w:r w:rsidDel="00000000" w:rsidR="00000000" w:rsidRPr="00000000">
              <w:rPr>
                <w:b w:val="1"/>
                <w:bCs w:val="1"/>
                <w:color w:val="1b1c1d"/>
                <w:sz w:val="20"/>
                <w:szCs w:val="20"/>
                <w:rtl w:val="0"/>
              </w:rPr>
              <w:t xml:space="preserve">Net Energy Position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spacing w:line="279" w:lineRule="auto"/>
              <w:rPr>
                <w:sz w:val="24"/>
                <w:szCs w:val="24"/>
              </w:rPr>
            </w:pPr>
            <w:r w:rsidDel="00000000" w:rsidR="00000000" w:rsidRPr="00000000">
              <w:rPr>
                <w:color w:val="1b1c1d"/>
                <w:sz w:val="20"/>
                <w:szCs w:val="20"/>
                <w:rtl w:val="0"/>
              </w:rPr>
              <w:t xml:space="preserve">Western Australia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spacing w:line="279" w:lineRule="auto"/>
              <w:rPr>
                <w:sz w:val="24"/>
                <w:szCs w:val="24"/>
              </w:rPr>
            </w:pPr>
            <w:r w:rsidDel="00000000" w:rsidR="00000000" w:rsidRPr="00000000">
              <w:rPr>
                <w:color w:val="1b1c1d"/>
                <w:sz w:val="20"/>
                <w:szCs w:val="20"/>
                <w:rtl w:val="0"/>
              </w:rPr>
              <w:t xml:space="preserve">~1,231,000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spacing w:line="279" w:lineRule="auto"/>
              <w:rPr>
                <w:sz w:val="24"/>
                <w:szCs w:val="24"/>
              </w:rPr>
            </w:pPr>
            <w:r w:rsidDel="00000000" w:rsidR="00000000" w:rsidRPr="00000000">
              <w:rPr>
                <w:color w:val="1b1c1d"/>
                <w:sz w:val="20"/>
                <w:szCs w:val="20"/>
                <w:rtl w:val="0"/>
              </w:rPr>
              <w:t xml:space="preserve">27.0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spacing w:line="279" w:lineRule="auto"/>
              <w:rPr>
                <w:sz w:val="24"/>
                <w:szCs w:val="24"/>
              </w:rPr>
            </w:pPr>
            <w:r w:rsidDel="00000000" w:rsidR="00000000" w:rsidRPr="00000000">
              <w:rPr>
                <w:color w:val="1b1c1d"/>
                <w:sz w:val="20"/>
                <w:szCs w:val="20"/>
                <w:rtl w:val="0"/>
              </w:rPr>
              <w:t xml:space="preserve">~33.2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line="279" w:lineRule="auto"/>
              <w:rPr>
                <w:sz w:val="24"/>
                <w:szCs w:val="24"/>
              </w:rPr>
            </w:pPr>
            <w:r w:rsidDel="00000000" w:rsidR="00000000" w:rsidRPr="00000000">
              <w:rPr>
                <w:color w:val="1b1c1d"/>
                <w:sz w:val="20"/>
                <w:szCs w:val="20"/>
                <w:rtl w:val="0"/>
              </w:rPr>
              <w:t xml:space="preserve">~12.1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spacing w:line="279" w:lineRule="auto"/>
              <w:rPr>
                <w:sz w:val="24"/>
                <w:szCs w:val="24"/>
              </w:rPr>
            </w:pPr>
            <w:r w:rsidDel="00000000" w:rsidR="00000000" w:rsidRPr="00000000">
              <w:rPr>
                <w:color w:val="1b1c1d"/>
                <w:sz w:val="20"/>
                <w:szCs w:val="20"/>
                <w:rtl w:val="0"/>
              </w:rPr>
              <w:t xml:space="preserve">+5.7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spacing w:line="279" w:lineRule="auto"/>
              <w:rPr>
                <w:sz w:val="24"/>
                <w:szCs w:val="24"/>
              </w:rPr>
            </w:pPr>
            <w:r w:rsidDel="00000000" w:rsidR="00000000" w:rsidRPr="00000000">
              <w:rPr>
                <w:color w:val="1b1c1d"/>
                <w:sz w:val="20"/>
                <w:szCs w:val="20"/>
                <w:rtl w:val="0"/>
              </w:rPr>
              <w:t xml:space="preserve">Northern Territory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spacing w:line="279" w:lineRule="auto"/>
              <w:rPr>
                <w:sz w:val="24"/>
                <w:szCs w:val="24"/>
              </w:rPr>
            </w:pPr>
            <w:r w:rsidDel="00000000" w:rsidR="00000000" w:rsidRPr="00000000">
              <w:rPr>
                <w:color w:val="1b1c1d"/>
                <w:sz w:val="20"/>
                <w:szCs w:val="20"/>
                <w:rtl w:val="0"/>
              </w:rPr>
              <w:t xml:space="preserve">~103,000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spacing w:line="279" w:lineRule="auto"/>
              <w:rPr>
                <w:sz w:val="24"/>
                <w:szCs w:val="24"/>
              </w:rPr>
            </w:pPr>
            <w:r w:rsidDel="00000000" w:rsidR="00000000" w:rsidRPr="00000000">
              <w:rPr>
                <w:color w:val="1b1c1d"/>
                <w:sz w:val="20"/>
                <w:szCs w:val="20"/>
                <w:rtl w:val="0"/>
              </w:rPr>
              <w:t xml:space="preserve">29.0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spacing w:line="279" w:lineRule="auto"/>
              <w:rPr>
                <w:sz w:val="24"/>
                <w:szCs w:val="24"/>
              </w:rPr>
            </w:pPr>
            <w:r w:rsidDel="00000000" w:rsidR="00000000" w:rsidRPr="00000000">
              <w:rPr>
                <w:color w:val="1b1c1d"/>
                <w:sz w:val="20"/>
                <w:szCs w:val="20"/>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spacing w:line="279" w:lineRule="auto"/>
              <w:rPr>
                <w:sz w:val="24"/>
                <w:szCs w:val="24"/>
              </w:rPr>
            </w:pPr>
            <w:r w:rsidDel="00000000" w:rsidR="00000000" w:rsidRPr="00000000">
              <w:rPr>
                <w:color w:val="1b1c1d"/>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spacing w:line="279" w:lineRule="auto"/>
              <w:rPr>
                <w:sz w:val="24"/>
                <w:szCs w:val="24"/>
              </w:rPr>
            </w:pPr>
            <w:r w:rsidDel="00000000" w:rsidR="00000000" w:rsidRPr="00000000">
              <w:rPr>
                <w:color w:val="1b1c1d"/>
                <w:sz w:val="20"/>
                <w:szCs w:val="20"/>
                <w:rtl w:val="0"/>
              </w:rPr>
              <w:t xml:space="preserve">+0.2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spacing w:line="279" w:lineRule="auto"/>
              <w:rPr>
                <w:sz w:val="24"/>
                <w:szCs w:val="24"/>
              </w:rPr>
            </w:pPr>
            <w:r w:rsidDel="00000000" w:rsidR="00000000" w:rsidRPr="00000000">
              <w:rPr>
                <w:b w:val="1"/>
                <w:bCs w:val="1"/>
                <w:color w:val="1b1c1d"/>
                <w:sz w:val="20"/>
                <w:szCs w:val="20"/>
                <w:rtl w:val="0"/>
              </w:rPr>
              <w:t xml:space="preserve">Isolated Grids Sub-Total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spacing w:line="279" w:lineRule="auto"/>
              <w:rPr>
                <w:sz w:val="24"/>
                <w:szCs w:val="24"/>
              </w:rPr>
            </w:pPr>
            <w:r w:rsidDel="00000000" w:rsidR="00000000" w:rsidRPr="00000000">
              <w:rPr>
                <w:b w:val="1"/>
                <w:bCs w:val="1"/>
                <w:color w:val="1b1c1d"/>
                <w:sz w:val="20"/>
                <w:szCs w:val="20"/>
                <w:rtl w:val="0"/>
              </w:rPr>
              <w:t xml:space="preserve">~1,334,000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spacing w:line="279" w:lineRule="auto"/>
              <w:rPr>
                <w:sz w:val="24"/>
                <w:szCs w:val="24"/>
              </w:rPr>
            </w:pPr>
            <w:r w:rsidDel="00000000" w:rsidR="00000000" w:rsidRPr="00000000">
              <w:rPr>
                <w:b w:val="1"/>
                <w:bCs w:val="1"/>
                <w:color w:val="1b1c1d"/>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spacing w:line="279" w:lineRule="auto"/>
              <w:rPr>
                <w:sz w:val="24"/>
                <w:szCs w:val="24"/>
              </w:rPr>
            </w:pPr>
            <w:r w:rsidDel="00000000" w:rsidR="00000000" w:rsidRPr="00000000">
              <w:rPr>
                <w:b w:val="1"/>
                <w:bCs w:val="1"/>
                <w:color w:val="1b1c1d"/>
                <w:sz w:val="20"/>
                <w:szCs w:val="20"/>
                <w:rtl w:val="0"/>
              </w:rPr>
              <w:t xml:space="preserve">~36.2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spacing w:line="279" w:lineRule="auto"/>
              <w:rPr>
                <w:sz w:val="24"/>
                <w:szCs w:val="24"/>
              </w:rPr>
            </w:pPr>
            <w:r w:rsidDel="00000000" w:rsidR="00000000" w:rsidRPr="00000000">
              <w:rPr>
                <w:b w:val="1"/>
                <w:bCs w:val="1"/>
                <w:color w:val="1b1c1d"/>
                <w:sz w:val="20"/>
                <w:szCs w:val="20"/>
                <w:rtl w:val="0"/>
              </w:rPr>
              <w:t xml:space="preserve">~13.2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spacing w:line="279" w:lineRule="auto"/>
              <w:rPr>
                <w:sz w:val="24"/>
                <w:szCs w:val="24"/>
              </w:rPr>
            </w:pPr>
            <w:r w:rsidDel="00000000" w:rsidR="00000000" w:rsidRPr="00000000">
              <w:rPr>
                <w:b w:val="1"/>
                <w:bCs w:val="1"/>
                <w:color w:val="1b1c1d"/>
                <w:sz w:val="20"/>
                <w:szCs w:val="20"/>
                <w:rtl w:val="0"/>
              </w:rPr>
              <w:t xml:space="preserve">+5.9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spacing w:line="279" w:lineRule="auto"/>
              <w:rPr>
                <w:sz w:val="24"/>
                <w:szCs w:val="24"/>
              </w:rPr>
            </w:pPr>
            <w:r w:rsidDel="00000000" w:rsidR="00000000" w:rsidRPr="00000000">
              <w:rPr>
                <w:b w:val="1"/>
                <w:bCs w:val="1"/>
                <w:color w:val="1b1c1d"/>
                <w:sz w:val="20"/>
                <w:szCs w:val="20"/>
                <w:rtl w:val="0"/>
              </w:rPr>
              <w:t xml:space="preserve">NATIONAL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spacing w:line="279" w:lineRule="auto"/>
              <w:rPr>
                <w:sz w:val="24"/>
                <w:szCs w:val="24"/>
              </w:rPr>
            </w:pPr>
            <w:r w:rsidDel="00000000" w:rsidR="00000000" w:rsidRPr="00000000">
              <w:rPr>
                <w:b w:val="1"/>
                <w:bCs w:val="1"/>
                <w:color w:val="1b1c1d"/>
                <w:sz w:val="20"/>
                <w:szCs w:val="20"/>
                <w:rtl w:val="0"/>
              </w:rPr>
              <w:t xml:space="preserve">~11,340,000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spacing w:line="279" w:lineRule="auto"/>
              <w:rPr>
                <w:sz w:val="24"/>
                <w:szCs w:val="24"/>
              </w:rPr>
            </w:pPr>
            <w:r w:rsidDel="00000000" w:rsidR="00000000" w:rsidRPr="00000000">
              <w:rPr>
                <w:b w:val="1"/>
                <w:bCs w:val="1"/>
                <w:color w:val="1b1c1d"/>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spacing w:line="279" w:lineRule="auto"/>
              <w:rPr>
                <w:sz w:val="24"/>
                <w:szCs w:val="24"/>
              </w:rPr>
            </w:pPr>
            <w:r w:rsidDel="00000000" w:rsidR="00000000" w:rsidRPr="00000000">
              <w:rPr>
                <w:b w:val="1"/>
                <w:bCs w:val="1"/>
                <w:color w:val="1b1c1d"/>
                <w:sz w:val="20"/>
                <w:szCs w:val="20"/>
                <w:rtl w:val="0"/>
              </w:rPr>
              <w:t xml:space="preserve">~274.9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spacing w:line="279" w:lineRule="auto"/>
              <w:rPr>
                <w:sz w:val="24"/>
                <w:szCs w:val="24"/>
              </w:rPr>
            </w:pPr>
            <w:r w:rsidDel="00000000" w:rsidR="00000000" w:rsidRPr="00000000">
              <w:rPr>
                <w:b w:val="1"/>
                <w:bCs w:val="1"/>
                <w:color w:val="1b1c1d"/>
                <w:sz w:val="20"/>
                <w:szCs w:val="20"/>
                <w:rtl w:val="0"/>
              </w:rPr>
              <w:t xml:space="preserve">~100.4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spacing w:line="279" w:lineRule="auto"/>
              <w:rPr>
                <w:sz w:val="24"/>
                <w:szCs w:val="24"/>
              </w:rPr>
            </w:pPr>
            <w:r w:rsidDel="00000000" w:rsidR="00000000" w:rsidRPr="00000000">
              <w:rPr>
                <w:b w:val="1"/>
                <w:bCs w:val="1"/>
                <w:color w:val="1b1c1d"/>
                <w:sz w:val="20"/>
                <w:szCs w:val="20"/>
                <w:rtl w:val="0"/>
              </w:rPr>
              <w:t xml:space="preserve">+39.4</w:t>
            </w:r>
            <w:r w:rsidDel="00000000" w:rsidR="00000000" w:rsidRPr="00000000">
              <w:rPr>
                <w:rtl w:val="0"/>
              </w:rPr>
            </w:r>
          </w:p>
        </w:tc>
      </w:tr>
    </w:tbl>
    <w:p w:rsidR="00000000" w:rsidDel="00000000" w:rsidP="00000000" w:rsidRDefault="00000000" w:rsidRPr="00000000" w14:paraId="00000265">
      <w:pPr>
        <w:spacing w:after="160" w:line="279" w:lineRule="auto"/>
        <w:rPr>
          <w:sz w:val="24"/>
          <w:szCs w:val="24"/>
        </w:rPr>
      </w:pPr>
      <w:r w:rsidDel="00000000" w:rsidR="00000000" w:rsidRPr="00000000">
        <w:rPr>
          <w:rtl w:val="0"/>
        </w:rPr>
      </w:r>
    </w:p>
    <w:p w:rsidR="00000000" w:rsidDel="00000000" w:rsidP="00000000" w:rsidRDefault="00000000" w:rsidRPr="00000000" w14:paraId="00000266">
      <w:pPr>
        <w:pStyle w:val="Heading4"/>
        <w:spacing w:after="120" w:before="0" w:line="279" w:lineRule="auto"/>
        <w:rPr>
          <w:color w:val="1b1c1d"/>
          <w:sz w:val="24"/>
          <w:szCs w:val="24"/>
        </w:rPr>
      </w:pPr>
      <w:bookmarkStart w:colFirst="0" w:colLast="0" w:name="_oue2u5e5ug1h" w:id="39"/>
      <w:bookmarkEnd w:id="39"/>
      <w:r w:rsidDel="00000000" w:rsidR="00000000" w:rsidRPr="00000000">
        <w:rPr>
          <w:color w:val="1b1c1d"/>
          <w:sz w:val="24"/>
          <w:szCs w:val="24"/>
          <w:rtl w:val="0"/>
        </w:rPr>
        <w:t xml:space="preserve">7.5.2 State-by-State Solar Generation Risk Analysis</w:t>
      </w:r>
    </w:p>
    <w:p w:rsidR="00000000" w:rsidDel="00000000" w:rsidP="00000000" w:rsidRDefault="00000000" w:rsidRPr="00000000" w14:paraId="00000267">
      <w:pPr>
        <w:spacing w:after="160" w:line="279" w:lineRule="auto"/>
        <w:rPr>
          <w:sz w:val="24"/>
          <w:szCs w:val="24"/>
        </w:rPr>
      </w:pPr>
      <w:r w:rsidDel="00000000" w:rsidR="00000000" w:rsidRPr="00000000">
        <w:rPr>
          <w:rtl w:val="0"/>
        </w:rPr>
      </w:r>
    </w:p>
    <w:p w:rsidR="00000000" w:rsidDel="00000000" w:rsidP="00000000" w:rsidRDefault="00000000" w:rsidRPr="00000000" w14:paraId="00000268">
      <w:pPr>
        <w:spacing w:after="240" w:line="279" w:lineRule="auto"/>
        <w:rPr>
          <w:sz w:val="24"/>
          <w:szCs w:val="24"/>
        </w:rPr>
      </w:pPr>
      <w:r w:rsidDel="00000000" w:rsidR="00000000" w:rsidRPr="00000000">
        <w:rPr>
          <w:color w:val="1b1c1d"/>
          <w:sz w:val="24"/>
          <w:szCs w:val="24"/>
          <w:rtl w:val="0"/>
        </w:rPr>
        <w:t xml:space="preserve">This table provides a high-level overview of the key environmental and geographical risks that can impact solar generation performance in each state. These risks are managed by the NEN's design through a combination of geographic diversity (it is rarely cloudy or smoky everywhere at once), robust installation standards, and large-scale battery storage.</w:t>
      </w:r>
      <w:r w:rsidDel="00000000" w:rsidR="00000000" w:rsidRPr="00000000">
        <w:rPr>
          <w:rtl w:val="0"/>
        </w:rPr>
      </w:r>
    </w:p>
    <w:p w:rsidR="00000000" w:rsidDel="00000000" w:rsidP="00000000" w:rsidRDefault="00000000" w:rsidRPr="00000000" w14:paraId="00000269">
      <w:pPr>
        <w:spacing w:after="160" w:line="279" w:lineRule="auto"/>
        <w:rPr>
          <w:sz w:val="24"/>
          <w:szCs w:val="24"/>
        </w:rPr>
      </w:pPr>
      <w:r w:rsidDel="00000000" w:rsidR="00000000" w:rsidRPr="00000000">
        <w:rPr>
          <w:rtl w:val="0"/>
        </w:rPr>
      </w:r>
    </w:p>
    <w:tbl>
      <w:tblPr>
        <w:tblStyle w:val="Table6"/>
        <w:tblW w:w="7612.0" w:type="dxa"/>
        <w:jc w:val="left"/>
        <w:tblLayout w:type="fixed"/>
        <w:tblLook w:val="0600"/>
      </w:tblPr>
      <w:tblGrid>
        <w:gridCol w:w="1245"/>
        <w:gridCol w:w="1330"/>
        <w:gridCol w:w="1256"/>
        <w:gridCol w:w="1185"/>
        <w:gridCol w:w="1411"/>
        <w:gridCol w:w="1185"/>
        <w:tblGridChange w:id="0">
          <w:tblGrid>
            <w:gridCol w:w="1245"/>
            <w:gridCol w:w="1330"/>
            <w:gridCol w:w="1256"/>
            <w:gridCol w:w="1185"/>
            <w:gridCol w:w="1411"/>
            <w:gridCol w:w="11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spacing w:line="279" w:lineRule="auto"/>
              <w:rPr>
                <w:sz w:val="24"/>
                <w:szCs w:val="24"/>
              </w:rPr>
            </w:pPr>
            <w:r w:rsidDel="00000000" w:rsidR="00000000" w:rsidRPr="00000000">
              <w:rPr>
                <w:color w:val="1b1c1d"/>
                <w:sz w:val="20"/>
                <w:szCs w:val="20"/>
                <w:rtl w:val="0"/>
              </w:rPr>
              <w:t xml:space="preserve">State/Territory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spacing w:line="279" w:lineRule="auto"/>
              <w:rPr>
                <w:sz w:val="24"/>
                <w:szCs w:val="24"/>
              </w:rPr>
            </w:pPr>
            <w:r w:rsidDel="00000000" w:rsidR="00000000" w:rsidRPr="00000000">
              <w:rPr>
                <w:color w:val="1b1c1d"/>
                <w:sz w:val="20"/>
                <w:szCs w:val="20"/>
                <w:rtl w:val="0"/>
              </w:rPr>
              <w:t xml:space="preserve">Cloud/Weather Variability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spacing w:line="279" w:lineRule="auto"/>
              <w:rPr>
                <w:sz w:val="24"/>
                <w:szCs w:val="24"/>
              </w:rPr>
            </w:pPr>
            <w:r w:rsidDel="00000000" w:rsidR="00000000" w:rsidRPr="00000000">
              <w:rPr>
                <w:color w:val="1b1c1d"/>
                <w:sz w:val="20"/>
                <w:szCs w:val="20"/>
                <w:rtl w:val="0"/>
              </w:rPr>
              <w:t xml:space="preserve">Extreme Weather (Hail/Cyclone)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spacing w:line="279" w:lineRule="auto"/>
              <w:rPr>
                <w:sz w:val="24"/>
                <w:szCs w:val="24"/>
              </w:rPr>
            </w:pPr>
            <w:r w:rsidDel="00000000" w:rsidR="00000000" w:rsidRPr="00000000">
              <w:rPr>
                <w:color w:val="1b1c1d"/>
                <w:sz w:val="20"/>
                <w:szCs w:val="20"/>
                <w:rtl w:val="0"/>
              </w:rPr>
              <w:t xml:space="preserve">Smoke &amp; Haze (Bushfire)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spacing w:line="279" w:lineRule="auto"/>
              <w:rPr>
                <w:sz w:val="24"/>
                <w:szCs w:val="24"/>
              </w:rPr>
            </w:pPr>
            <w:r w:rsidDel="00000000" w:rsidR="00000000" w:rsidRPr="00000000">
              <w:rPr>
                <w:color w:val="1b1c1d"/>
                <w:sz w:val="20"/>
                <w:szCs w:val="20"/>
                <w:rtl w:val="0"/>
              </w:rPr>
              <w:t xml:space="preserve">Dust &amp; Heat Soiling/Derating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spacing w:line="279" w:lineRule="auto"/>
              <w:rPr>
                <w:sz w:val="24"/>
                <w:szCs w:val="24"/>
              </w:rPr>
            </w:pPr>
            <w:r w:rsidDel="00000000" w:rsidR="00000000" w:rsidRPr="00000000">
              <w:rPr>
                <w:color w:val="1b1c1d"/>
                <w:sz w:val="20"/>
                <w:szCs w:val="20"/>
                <w:rtl w:val="0"/>
              </w:rPr>
              <w:t xml:space="preserve">Urban Density &amp; Shading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spacing w:line="279" w:lineRule="auto"/>
              <w:rPr>
                <w:sz w:val="24"/>
                <w:szCs w:val="24"/>
              </w:rPr>
            </w:pPr>
            <w:r w:rsidDel="00000000" w:rsidR="00000000" w:rsidRPr="00000000">
              <w:rPr>
                <w:color w:val="1b1c1d"/>
                <w:sz w:val="20"/>
                <w:szCs w:val="20"/>
                <w:rtl w:val="0"/>
              </w:rPr>
              <w:t xml:space="preserve">New South Wales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spacing w:line="279" w:lineRule="auto"/>
              <w:rPr>
                <w:sz w:val="24"/>
                <w:szCs w:val="24"/>
              </w:rPr>
            </w:pPr>
            <w:r w:rsidDel="00000000" w:rsidR="00000000" w:rsidRPr="00000000">
              <w:rPr>
                <w:color w:val="1b1c1d"/>
                <w:sz w:val="20"/>
                <w:szCs w:val="20"/>
                <w:rtl w:val="0"/>
              </w:rPr>
              <w:t xml:space="preserve">Victoria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spacing w:line="279" w:lineRule="auto"/>
              <w:rPr>
                <w:sz w:val="24"/>
                <w:szCs w:val="24"/>
              </w:rPr>
            </w:pPr>
            <w:r w:rsidDel="00000000" w:rsidR="00000000" w:rsidRPr="00000000">
              <w:rPr>
                <w:color w:val="1b1c1d"/>
                <w:sz w:val="20"/>
                <w:szCs w:val="20"/>
                <w:rtl w:val="0"/>
              </w:rPr>
              <w:t xml:space="preserve">Queensland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spacing w:line="279" w:lineRule="auto"/>
              <w:rPr>
                <w:sz w:val="24"/>
                <w:szCs w:val="24"/>
              </w:rPr>
            </w:pPr>
            <w:r w:rsidDel="00000000" w:rsidR="00000000" w:rsidRPr="00000000">
              <w:rPr>
                <w:color w:val="1b1c1d"/>
                <w:sz w:val="20"/>
                <w:szCs w:val="20"/>
                <w:rtl w:val="0"/>
              </w:rPr>
              <w:t xml:space="preserve">Western Australia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spacing w:line="279" w:lineRule="auto"/>
              <w:rPr>
                <w:sz w:val="24"/>
                <w:szCs w:val="24"/>
              </w:rPr>
            </w:pPr>
            <w:r w:rsidDel="00000000" w:rsidR="00000000" w:rsidRPr="00000000">
              <w:rPr>
                <w:color w:val="1b1c1d"/>
                <w:sz w:val="20"/>
                <w:szCs w:val="20"/>
                <w:rtl w:val="0"/>
              </w:rPr>
              <w:t xml:space="preserve">South Australia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spacing w:line="279" w:lineRule="auto"/>
              <w:rPr>
                <w:sz w:val="24"/>
                <w:szCs w:val="24"/>
              </w:rPr>
            </w:pPr>
            <w:r w:rsidDel="00000000" w:rsidR="00000000" w:rsidRPr="00000000">
              <w:rPr>
                <w:color w:val="1b1c1d"/>
                <w:sz w:val="20"/>
                <w:szCs w:val="20"/>
                <w:rtl w:val="0"/>
              </w:rPr>
              <w:t xml:space="preserve">Tasmania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spacing w:line="279" w:lineRule="auto"/>
              <w:rPr>
                <w:sz w:val="24"/>
                <w:szCs w:val="24"/>
              </w:rPr>
            </w:pPr>
            <w:r w:rsidDel="00000000" w:rsidR="00000000" w:rsidRPr="00000000">
              <w:rPr>
                <w:color w:val="1b1c1d"/>
                <w:sz w:val="20"/>
                <w:szCs w:val="20"/>
                <w:rtl w:val="0"/>
              </w:rPr>
              <w:t xml:space="preserve">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spacing w:line="279" w:lineRule="auto"/>
              <w:rPr>
                <w:sz w:val="24"/>
                <w:szCs w:val="24"/>
              </w:rPr>
            </w:pPr>
            <w:r w:rsidDel="00000000" w:rsidR="00000000" w:rsidRPr="00000000">
              <w:rPr>
                <w:color w:val="1b1c1d"/>
                <w:sz w:val="20"/>
                <w:szCs w:val="20"/>
                <w:rtl w:val="0"/>
              </w:rPr>
              <w:t xml:space="preserve">Medium</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spacing w:line="279" w:lineRule="auto"/>
              <w:rPr>
                <w:sz w:val="24"/>
                <w:szCs w:val="24"/>
              </w:rPr>
            </w:pPr>
            <w:r w:rsidDel="00000000" w:rsidR="00000000" w:rsidRPr="00000000">
              <w:rPr>
                <w:color w:val="1b1c1d"/>
                <w:sz w:val="20"/>
                <w:szCs w:val="20"/>
                <w:rtl w:val="0"/>
              </w:rPr>
              <w:t xml:space="preserve">Northern Territory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spacing w:line="279" w:lineRule="auto"/>
              <w:rPr>
                <w:sz w:val="24"/>
                <w:szCs w:val="24"/>
              </w:rPr>
            </w:pPr>
            <w:r w:rsidDel="00000000" w:rsidR="00000000" w:rsidRPr="00000000">
              <w:rPr>
                <w:color w:val="1b1c1d"/>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spacing w:line="279" w:lineRule="auto"/>
              <w:rPr>
                <w:sz w:val="24"/>
                <w:szCs w:val="24"/>
              </w:rPr>
            </w:pPr>
            <w:r w:rsidDel="00000000" w:rsidR="00000000" w:rsidRPr="00000000">
              <w:rPr>
                <w:color w:val="1b1c1d"/>
                <w:sz w:val="20"/>
                <w:szCs w:val="20"/>
                <w:rtl w:val="0"/>
              </w:rPr>
              <w:t xml:space="preserve">Low</w:t>
            </w:r>
            <w:r w:rsidDel="00000000" w:rsidR="00000000" w:rsidRPr="00000000">
              <w:rPr>
                <w:rtl w:val="0"/>
              </w:rPr>
            </w:r>
          </w:p>
        </w:tc>
      </w:tr>
    </w:tbl>
    <w:p w:rsidR="00000000" w:rsidDel="00000000" w:rsidP="00000000" w:rsidRDefault="00000000" w:rsidRPr="00000000" w14:paraId="000002A0">
      <w:pPr>
        <w:spacing w:after="160" w:line="279" w:lineRule="auto"/>
        <w:rPr>
          <w:sz w:val="24"/>
          <w:szCs w:val="24"/>
        </w:rPr>
      </w:pPr>
      <w:r w:rsidDel="00000000" w:rsidR="00000000" w:rsidRPr="00000000">
        <w:rPr>
          <w:rtl w:val="0"/>
        </w:rPr>
      </w:r>
    </w:p>
    <w:p w:rsidR="00000000" w:rsidDel="00000000" w:rsidP="00000000" w:rsidRDefault="00000000" w:rsidRPr="00000000" w14:paraId="000002A1">
      <w:pPr>
        <w:pStyle w:val="Heading4"/>
        <w:spacing w:after="120" w:before="0" w:line="279" w:lineRule="auto"/>
        <w:rPr>
          <w:color w:val="1b1c1d"/>
          <w:sz w:val="24"/>
          <w:szCs w:val="24"/>
        </w:rPr>
      </w:pPr>
      <w:bookmarkStart w:colFirst="0" w:colLast="0" w:name="_qqlfbv6fijl6" w:id="40"/>
      <w:bookmarkEnd w:id="40"/>
      <w:r w:rsidDel="00000000" w:rsidR="00000000" w:rsidRPr="00000000">
        <w:rPr>
          <w:color w:val="1b1c1d"/>
          <w:sz w:val="24"/>
          <w:szCs w:val="24"/>
          <w:rtl w:val="0"/>
        </w:rPr>
        <w:t xml:space="preserve">7.5.3 Calculation Methodology &amp; Context</w:t>
      </w:r>
    </w:p>
    <w:p w:rsidR="00000000" w:rsidDel="00000000" w:rsidP="00000000" w:rsidRDefault="00000000" w:rsidRPr="00000000" w14:paraId="000002A2">
      <w:pPr>
        <w:spacing w:after="160" w:line="279" w:lineRule="auto"/>
        <w:rPr>
          <w:sz w:val="24"/>
          <w:szCs w:val="24"/>
        </w:rPr>
      </w:pPr>
      <w:r w:rsidDel="00000000" w:rsidR="00000000" w:rsidRPr="00000000">
        <w:rPr>
          <w:rtl w:val="0"/>
        </w:rPr>
      </w:r>
    </w:p>
    <w:p w:rsidR="00000000" w:rsidDel="00000000" w:rsidP="00000000" w:rsidRDefault="00000000" w:rsidRPr="00000000" w14:paraId="000002A3">
      <w:pPr>
        <w:spacing w:after="120" w:line="279" w:lineRule="auto"/>
        <w:rPr>
          <w:sz w:val="24"/>
          <w:szCs w:val="24"/>
        </w:rPr>
      </w:pPr>
      <w:r w:rsidDel="00000000" w:rsidR="00000000" w:rsidRPr="00000000">
        <w:rPr>
          <w:color w:val="1b1c1d"/>
          <w:sz w:val="24"/>
          <w:szCs w:val="24"/>
          <w:rtl w:val="0"/>
        </w:rPr>
        <w:t xml:space="preserve">The figures in this analysis are derived from state-level data to create a more robust model, moving beyond a single national average.</w:t>
      </w:r>
      <w:r w:rsidDel="00000000" w:rsidR="00000000" w:rsidRPr="00000000">
        <w:rPr>
          <w:rtl w:val="0"/>
        </w:rPr>
      </w:r>
    </w:p>
    <w:p w:rsidR="00000000" w:rsidDel="00000000" w:rsidP="00000000" w:rsidRDefault="00000000" w:rsidRPr="00000000" w14:paraId="000002A4">
      <w:pPr>
        <w:numPr>
          <w:ilvl w:val="0"/>
          <w:numId w:val="23"/>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Localized Potential Generation:</w:t>
      </w:r>
      <w:r w:rsidDel="00000000" w:rsidR="00000000" w:rsidRPr="00000000">
        <w:rPr>
          <w:color w:val="1b1c1d"/>
          <w:sz w:val="24"/>
          <w:szCs w:val="24"/>
          <w:rtl w:val="0"/>
        </w:rPr>
        <w:t xml:space="preserve"> We calculate the potential generation for each state by multiplying the number of dwellings by the assumed average annual output of a 6.6 kW system in its capital city (as detailed in the tables in section 7.5.1). This accounts for climatic differences in solar radiation and is more accurate than a single national average.</w:t>
      </w:r>
    </w:p>
    <w:p w:rsidR="00000000" w:rsidDel="00000000" w:rsidP="00000000" w:rsidRDefault="00000000" w:rsidRPr="00000000" w14:paraId="000002A5">
      <w:pPr>
        <w:numPr>
          <w:ilvl w:val="0"/>
          <w:numId w:val="23"/>
        </w:numPr>
        <w:spacing w:line="279" w:lineRule="auto"/>
        <w:ind w:left="720" w:hanging="360"/>
        <w:rPr>
          <w:color w:val="1b1c1d"/>
          <w:sz w:val="24"/>
          <w:szCs w:val="24"/>
        </w:rPr>
      </w:pPr>
      <w:r w:rsidDel="00000000" w:rsidR="00000000" w:rsidRPr="00000000">
        <w:rPr>
          <w:b w:val="1"/>
          <w:bCs w:val="1"/>
          <w:color w:val="1b1c1d"/>
          <w:sz w:val="24"/>
          <w:szCs w:val="24"/>
          <w:rtl w:val="0"/>
        </w:rPr>
        <w:t xml:space="preserve">Current Residential Usage:</w:t>
      </w:r>
      <w:r w:rsidDel="00000000" w:rsidR="00000000" w:rsidRPr="00000000">
        <w:rPr>
          <w:color w:val="1b1c1d"/>
          <w:sz w:val="24"/>
          <w:szCs w:val="24"/>
          <w:rtl w:val="0"/>
        </w:rPr>
        <w:t xml:space="preserve"> Calculated by multiplying the number of dwellings in each state by the state's average annual household consumption figure (Sources: Australian Energy Regulator, AEMO).</w:t>
      </w:r>
    </w:p>
    <w:p w:rsidR="00000000" w:rsidDel="00000000" w:rsidP="00000000" w:rsidRDefault="00000000" w:rsidRPr="00000000" w14:paraId="000002A6">
      <w:pPr>
        <w:numPr>
          <w:ilvl w:val="0"/>
          <w:numId w:val="23"/>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Number of Dwellings:</w:t>
      </w:r>
      <w:r w:rsidDel="00000000" w:rsidR="00000000" w:rsidRPr="00000000">
        <w:rPr>
          <w:color w:val="1b1c1d"/>
          <w:sz w:val="24"/>
          <w:szCs w:val="24"/>
          <w:rtl w:val="0"/>
        </w:rPr>
        <w:t xml:space="preserve"> Based on the latest estimates from the Australian Bureau of Statistics (ABS) for the March Quarter 2025, scaled proportionally by state.</w:t>
      </w:r>
    </w:p>
    <w:p w:rsidR="00000000" w:rsidDel="00000000" w:rsidP="00000000" w:rsidRDefault="00000000" w:rsidRPr="00000000" w14:paraId="000002A7">
      <w:pPr>
        <w:spacing w:after="240" w:before="240" w:line="279" w:lineRule="auto"/>
        <w:rPr>
          <w:sz w:val="24"/>
          <w:szCs w:val="24"/>
        </w:rPr>
      </w:pPr>
      <w:r w:rsidDel="00000000" w:rsidR="00000000" w:rsidRPr="00000000">
        <w:rPr>
          <w:color w:val="1b1c1d"/>
          <w:sz w:val="24"/>
          <w:szCs w:val="24"/>
          <w:rtl w:val="0"/>
        </w:rPr>
        <w:t xml:space="preserve">This granular, state-by-state approach provides a more conservative and realistic foundation for the NEN's projections.</w:t>
      </w:r>
      <w:r w:rsidDel="00000000" w:rsidR="00000000" w:rsidRPr="00000000">
        <w:rPr>
          <w:rtl w:val="0"/>
        </w:rPr>
      </w:r>
    </w:p>
    <w:p w:rsidR="00000000" w:rsidDel="00000000" w:rsidP="00000000" w:rsidRDefault="00000000" w:rsidRPr="00000000" w14:paraId="000002A8">
      <w:pPr>
        <w:spacing w:after="160" w:line="279" w:lineRule="auto"/>
        <w:rPr>
          <w:sz w:val="24"/>
          <w:szCs w:val="24"/>
        </w:rPr>
      </w:pPr>
      <w:r w:rsidDel="00000000" w:rsidR="00000000" w:rsidRPr="00000000">
        <w:rPr>
          <w:rtl w:val="0"/>
        </w:rPr>
      </w:r>
    </w:p>
    <w:p w:rsidR="00000000" w:rsidDel="00000000" w:rsidP="00000000" w:rsidRDefault="00000000" w:rsidRPr="00000000" w14:paraId="000002A9">
      <w:pPr>
        <w:pStyle w:val="Heading4"/>
        <w:spacing w:after="120" w:before="0" w:line="279" w:lineRule="auto"/>
        <w:rPr>
          <w:color w:val="1b1c1d"/>
          <w:sz w:val="24"/>
          <w:szCs w:val="24"/>
        </w:rPr>
      </w:pPr>
      <w:bookmarkStart w:colFirst="0" w:colLast="0" w:name="_av7aiz7z0cwe" w:id="41"/>
      <w:bookmarkEnd w:id="41"/>
      <w:r w:rsidDel="00000000" w:rsidR="00000000" w:rsidRPr="00000000">
        <w:rPr>
          <w:color w:val="1b1c1d"/>
          <w:sz w:val="24"/>
          <w:szCs w:val="24"/>
          <w:rtl w:val="0"/>
        </w:rPr>
        <w:t xml:space="preserve">7.5.4 The Evergreen Advantage: Modelling the Compounding Surplus</w:t>
      </w:r>
    </w:p>
    <w:p w:rsidR="00000000" w:rsidDel="00000000" w:rsidP="00000000" w:rsidRDefault="00000000" w:rsidRPr="00000000" w14:paraId="000002AA">
      <w:pPr>
        <w:spacing w:after="160" w:line="279" w:lineRule="auto"/>
        <w:rPr>
          <w:sz w:val="24"/>
          <w:szCs w:val="24"/>
        </w:rPr>
      </w:pPr>
      <w:r w:rsidDel="00000000" w:rsidR="00000000" w:rsidRPr="00000000">
        <w:rPr>
          <w:rtl w:val="0"/>
        </w:rPr>
      </w:r>
    </w:p>
    <w:p w:rsidR="00000000" w:rsidDel="00000000" w:rsidP="00000000" w:rsidRDefault="00000000" w:rsidRPr="00000000" w14:paraId="000002AB">
      <w:pPr>
        <w:spacing w:after="240" w:line="279" w:lineRule="auto"/>
        <w:rPr>
          <w:sz w:val="24"/>
          <w:szCs w:val="24"/>
        </w:rPr>
      </w:pPr>
      <w:r w:rsidDel="00000000" w:rsidR="00000000" w:rsidRPr="00000000">
        <w:rPr>
          <w:color w:val="1b1c1d"/>
          <w:sz w:val="24"/>
          <w:szCs w:val="24"/>
          <w:rtl w:val="0"/>
        </w:rPr>
        <w:t xml:space="preserve">The NEN is not a static infrastructure project; it is a dynamic and growing energy ecosystem. The combination of residential upgrades and the repurposing of panels onto public and commercial spaces creates a perpetually growing energy surplus.</w:t>
      </w:r>
      <w:r w:rsidDel="00000000" w:rsidR="00000000" w:rsidRPr="00000000">
        <w:rPr>
          <w:rtl w:val="0"/>
        </w:rPr>
      </w:r>
    </w:p>
    <w:p w:rsidR="00000000" w:rsidDel="00000000" w:rsidP="00000000" w:rsidRDefault="00000000" w:rsidRPr="00000000" w14:paraId="000002AC">
      <w:pPr>
        <w:spacing w:after="240" w:line="279" w:lineRule="auto"/>
        <w:rPr>
          <w:sz w:val="24"/>
          <w:szCs w:val="24"/>
        </w:rPr>
      </w:pPr>
      <w:r w:rsidDel="00000000" w:rsidR="00000000" w:rsidRPr="00000000">
        <w:rPr>
          <w:b w:val="1"/>
          <w:bCs w:val="1"/>
          <w:color w:val="1b1c1d"/>
          <w:sz w:val="24"/>
          <w:szCs w:val="24"/>
          <w:rtl w:val="0"/>
        </w:rPr>
        <w:t xml:space="preserve">The Compounding Mechanism</w:t>
      </w:r>
      <w:r w:rsidDel="00000000" w:rsidR="00000000" w:rsidRPr="00000000">
        <w:rPr>
          <w:rtl w:val="0"/>
        </w:rPr>
      </w:r>
    </w:p>
    <w:p w:rsidR="00000000" w:rsidDel="00000000" w:rsidP="00000000" w:rsidRDefault="00000000" w:rsidRPr="00000000" w14:paraId="000002AD">
      <w:pPr>
        <w:spacing w:after="120" w:line="279" w:lineRule="auto"/>
        <w:rPr>
          <w:sz w:val="24"/>
          <w:szCs w:val="24"/>
        </w:rPr>
      </w:pPr>
      <w:r w:rsidDel="00000000" w:rsidR="00000000" w:rsidRPr="00000000">
        <w:rPr>
          <w:color w:val="1b1c1d"/>
          <w:sz w:val="24"/>
          <w:szCs w:val="24"/>
          <w:rtl w:val="0"/>
        </w:rPr>
        <w:t xml:space="preserve">The process begins after the initial 9-year rollout, as the first wave of NEN installations reach their first major upgrade cycle (e.g., Year 15-20).</w:t>
      </w:r>
      <w:r w:rsidDel="00000000" w:rsidR="00000000" w:rsidRPr="00000000">
        <w:rPr>
          <w:rtl w:val="0"/>
        </w:rPr>
      </w:r>
    </w:p>
    <w:p w:rsidR="00000000" w:rsidDel="00000000" w:rsidP="00000000" w:rsidRDefault="00000000" w:rsidRPr="00000000" w14:paraId="000002AE">
      <w:pPr>
        <w:numPr>
          <w:ilvl w:val="0"/>
          <w:numId w:val="20"/>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Residential Upgrade:</w:t>
      </w:r>
      <w:r w:rsidDel="00000000" w:rsidR="00000000" w:rsidRPr="00000000">
        <w:rPr>
          <w:color w:val="1b1c1d"/>
          <w:sz w:val="24"/>
          <w:szCs w:val="24"/>
          <w:rtl w:val="0"/>
        </w:rPr>
        <w:t xml:space="preserve"> A home's original 6.6 kW system is replaced with newer, more efficient panels. The household's generation increases on the same roof space.</w:t>
      </w:r>
    </w:p>
    <w:p w:rsidR="00000000" w:rsidDel="00000000" w:rsidP="00000000" w:rsidRDefault="00000000" w:rsidRPr="00000000" w14:paraId="000002AF">
      <w:pPr>
        <w:numPr>
          <w:ilvl w:val="0"/>
          <w:numId w:val="20"/>
        </w:numPr>
        <w:spacing w:line="279" w:lineRule="auto"/>
        <w:ind w:left="720" w:hanging="360"/>
        <w:rPr>
          <w:color w:val="1b1c1d"/>
          <w:sz w:val="24"/>
          <w:szCs w:val="24"/>
        </w:rPr>
      </w:pPr>
      <w:r w:rsidDel="00000000" w:rsidR="00000000" w:rsidRPr="00000000">
        <w:rPr>
          <w:b w:val="1"/>
          <w:bCs w:val="1"/>
          <w:color w:val="1b1c1d"/>
          <w:sz w:val="24"/>
          <w:szCs w:val="24"/>
          <w:rtl w:val="0"/>
        </w:rPr>
        <w:t xml:space="preserve">Panel Repurposing:</w:t>
      </w:r>
      <w:r w:rsidDel="00000000" w:rsidR="00000000" w:rsidRPr="00000000">
        <w:rPr>
          <w:color w:val="1b1c1d"/>
          <w:sz w:val="24"/>
          <w:szCs w:val="24"/>
          <w:rtl w:val="0"/>
        </w:rPr>
        <w:t xml:space="preserve"> The home's original panels, still operating at high efficiency, are not wasted. They are tested, certified, and enter the NEN's national asset pool.</w:t>
      </w:r>
    </w:p>
    <w:p w:rsidR="00000000" w:rsidDel="00000000" w:rsidP="00000000" w:rsidRDefault="00000000" w:rsidRPr="00000000" w14:paraId="000002B0">
      <w:pPr>
        <w:numPr>
          <w:ilvl w:val="0"/>
          <w:numId w:val="20"/>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Public/Commercial Deployment:</w:t>
      </w:r>
      <w:r w:rsidDel="00000000" w:rsidR="00000000" w:rsidRPr="00000000">
        <w:rPr>
          <w:color w:val="1b1c1d"/>
          <w:sz w:val="24"/>
          <w:szCs w:val="24"/>
          <w:rtl w:val="0"/>
        </w:rPr>
        <w:t xml:space="preserve"> These repurposed panels are then installed on previously unused spaces, such as school roofs, warehouses, and car park shaders. This creates </w:t>
      </w:r>
      <w:r w:rsidDel="00000000" w:rsidR="00000000" w:rsidRPr="00000000">
        <w:rPr>
          <w:i w:val="1"/>
          <w:iCs w:val="1"/>
          <w:color w:val="1b1c1d"/>
          <w:sz w:val="24"/>
          <w:szCs w:val="24"/>
          <w:rtl w:val="0"/>
        </w:rPr>
        <w:t xml:space="preserve">new, additional</w:t>
      </w:r>
      <w:r w:rsidDel="00000000" w:rsidR="00000000" w:rsidRPr="00000000">
        <w:rPr>
          <w:color w:val="1b1c1d"/>
          <w:sz w:val="24"/>
          <w:szCs w:val="24"/>
          <w:rtl w:val="0"/>
        </w:rPr>
        <w:t xml:space="preserve"> generation capacity that is added on top of the newly upgraded residential system.</w:t>
      </w:r>
    </w:p>
    <w:p w:rsidR="00000000" w:rsidDel="00000000" w:rsidP="00000000" w:rsidRDefault="00000000" w:rsidRPr="00000000" w14:paraId="000002B1">
      <w:pPr>
        <w:spacing w:after="240" w:before="240" w:line="279" w:lineRule="auto"/>
        <w:rPr>
          <w:sz w:val="24"/>
          <w:szCs w:val="24"/>
        </w:rPr>
      </w:pPr>
      <w:r w:rsidDel="00000000" w:rsidR="00000000" w:rsidRPr="00000000">
        <w:rPr>
          <w:b w:val="1"/>
          <w:bCs w:val="1"/>
          <w:color w:val="1b1c1d"/>
          <w:sz w:val="24"/>
          <w:szCs w:val="24"/>
          <w:rtl w:val="0"/>
        </w:rPr>
        <w:t xml:space="preserve">Modelling the First 5-Year Upgrade Cycle (Years 16-20)</w:t>
      </w:r>
      <w:r w:rsidDel="00000000" w:rsidR="00000000" w:rsidRPr="00000000">
        <w:rPr>
          <w:rtl w:val="0"/>
        </w:rPr>
      </w:r>
    </w:p>
    <w:p w:rsidR="00000000" w:rsidDel="00000000" w:rsidP="00000000" w:rsidRDefault="00000000" w:rsidRPr="00000000" w14:paraId="000002B2">
      <w:pPr>
        <w:spacing w:after="240" w:line="279" w:lineRule="auto"/>
        <w:rPr>
          <w:sz w:val="24"/>
          <w:szCs w:val="24"/>
        </w:rPr>
      </w:pPr>
      <w:r w:rsidDel="00000000" w:rsidR="00000000" w:rsidRPr="00000000">
        <w:rPr>
          <w:color w:val="1b1c1d"/>
          <w:sz w:val="24"/>
          <w:szCs w:val="24"/>
          <w:rtl w:val="0"/>
        </w:rPr>
        <w:t xml:space="preserve">This model projects the compounding effect over a five-year period, based on the updated dwelling count of ~11.34 million homes.</w:t>
      </w:r>
      <w:r w:rsidDel="00000000" w:rsidR="00000000" w:rsidRPr="00000000">
        <w:rPr>
          <w:rtl w:val="0"/>
        </w:rPr>
      </w:r>
    </w:p>
    <w:p w:rsidR="00000000" w:rsidDel="00000000" w:rsidP="00000000" w:rsidRDefault="00000000" w:rsidRPr="00000000" w14:paraId="000002B3">
      <w:pPr>
        <w:spacing w:after="120" w:line="279" w:lineRule="auto"/>
        <w:rPr>
          <w:sz w:val="24"/>
          <w:szCs w:val="24"/>
        </w:rPr>
      </w:pPr>
      <w:r w:rsidDel="00000000" w:rsidR="00000000" w:rsidRPr="00000000">
        <w:rPr>
          <w:b w:val="1"/>
          <w:bCs w:val="1"/>
          <w:color w:val="1b1c1d"/>
          <w:sz w:val="24"/>
          <w:szCs w:val="24"/>
          <w:rtl w:val="0"/>
        </w:rPr>
        <w:t xml:space="preserve">Assumptions:</w:t>
      </w:r>
      <w:r w:rsidDel="00000000" w:rsidR="00000000" w:rsidRPr="00000000">
        <w:rPr>
          <w:rtl w:val="0"/>
        </w:rPr>
      </w:r>
    </w:p>
    <w:p w:rsidR="00000000" w:rsidDel="00000000" w:rsidP="00000000" w:rsidRDefault="00000000" w:rsidRPr="00000000" w14:paraId="000002B4">
      <w:pPr>
        <w:numPr>
          <w:ilvl w:val="0"/>
          <w:numId w:val="39"/>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Upgrade Rate:</w:t>
      </w:r>
      <w:r w:rsidDel="00000000" w:rsidR="00000000" w:rsidRPr="00000000">
        <w:rPr>
          <w:color w:val="1b1c1d"/>
          <w:sz w:val="24"/>
          <w:szCs w:val="24"/>
          <w:rtl w:val="0"/>
        </w:rPr>
        <w:t xml:space="preserve"> 5% of the ~11.34 million NEN homes are upgraded each year (~567,000 homes/year).</w:t>
      </w:r>
    </w:p>
    <w:p w:rsidR="00000000" w:rsidDel="00000000" w:rsidP="00000000" w:rsidRDefault="00000000" w:rsidRPr="00000000" w14:paraId="000002B5">
      <w:pPr>
        <w:numPr>
          <w:ilvl w:val="0"/>
          <w:numId w:val="39"/>
        </w:numPr>
        <w:spacing w:line="279" w:lineRule="auto"/>
        <w:ind w:left="720" w:hanging="360"/>
        <w:rPr>
          <w:color w:val="1b1c1d"/>
          <w:sz w:val="24"/>
          <w:szCs w:val="24"/>
        </w:rPr>
      </w:pPr>
      <w:r w:rsidDel="00000000" w:rsidR="00000000" w:rsidRPr="00000000">
        <w:rPr>
          <w:b w:val="1"/>
          <w:bCs w:val="1"/>
          <w:color w:val="1b1c1d"/>
          <w:sz w:val="24"/>
          <w:szCs w:val="24"/>
          <w:rtl w:val="0"/>
        </w:rPr>
        <w:t xml:space="preserve">Panel Reusability Rate:</w:t>
      </w:r>
      <w:r w:rsidDel="00000000" w:rsidR="00000000" w:rsidRPr="00000000">
        <w:rPr>
          <w:color w:val="1b1c1d"/>
          <w:sz w:val="24"/>
          <w:szCs w:val="24"/>
          <w:rtl w:val="0"/>
        </w:rPr>
        <w:t xml:space="preserve"> Based on real-world Australian pilot projects, it is conservatively assumed that ~90% of panels from upgraded systems are suitable for repurposing.</w:t>
      </w:r>
    </w:p>
    <w:p w:rsidR="00000000" w:rsidDel="00000000" w:rsidP="00000000" w:rsidRDefault="00000000" w:rsidRPr="00000000" w14:paraId="000002B6">
      <w:pPr>
        <w:numPr>
          <w:ilvl w:val="0"/>
          <w:numId w:val="39"/>
        </w:numPr>
        <w:spacing w:line="279" w:lineRule="auto"/>
        <w:ind w:left="720" w:hanging="360"/>
        <w:rPr>
          <w:color w:val="1b1c1d"/>
          <w:sz w:val="24"/>
          <w:szCs w:val="24"/>
        </w:rPr>
      </w:pPr>
      <w:r w:rsidDel="00000000" w:rsidR="00000000" w:rsidRPr="00000000">
        <w:rPr>
          <w:b w:val="1"/>
          <w:bCs w:val="1"/>
          <w:color w:val="1b1c1d"/>
          <w:sz w:val="24"/>
          <w:szCs w:val="24"/>
          <w:rtl w:val="0"/>
        </w:rPr>
        <w:t xml:space="preserve">Repurposed Panel Performance:</w:t>
      </w:r>
      <w:r w:rsidDel="00000000" w:rsidR="00000000" w:rsidRPr="00000000">
        <w:rPr>
          <w:color w:val="1b1c1d"/>
          <w:sz w:val="24"/>
          <w:szCs w:val="24"/>
          <w:rtl w:val="0"/>
        </w:rPr>
        <w:t xml:space="preserve"> Functioning panels that are repurposed are assumed to operate at a conservative average of 85% of their original rated capacity, reflecting typical degradation.</w:t>
      </w:r>
    </w:p>
    <w:p w:rsidR="00000000" w:rsidDel="00000000" w:rsidP="00000000" w:rsidRDefault="00000000" w:rsidRPr="00000000" w14:paraId="000002B7">
      <w:pPr>
        <w:numPr>
          <w:ilvl w:val="0"/>
          <w:numId w:val="39"/>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Efficiency Gain on Homes:</w:t>
      </w:r>
      <w:r w:rsidDel="00000000" w:rsidR="00000000" w:rsidRPr="00000000">
        <w:rPr>
          <w:color w:val="1b1c1d"/>
          <w:sz w:val="24"/>
          <w:szCs w:val="24"/>
          <w:rtl w:val="0"/>
        </w:rPr>
        <w:t xml:space="preserve"> New residential panels are 25% more efficient, increasing the average household generation.</w:t>
      </w:r>
    </w:p>
    <w:p w:rsidR="00000000" w:rsidDel="00000000" w:rsidP="00000000" w:rsidRDefault="00000000" w:rsidRPr="00000000" w14:paraId="000002B8">
      <w:pPr>
        <w:spacing w:after="160" w:line="279" w:lineRule="auto"/>
        <w:rPr>
          <w:sz w:val="24"/>
          <w:szCs w:val="24"/>
        </w:rPr>
      </w:pPr>
      <w:r w:rsidDel="00000000" w:rsidR="00000000" w:rsidRPr="00000000">
        <w:rPr>
          <w:rtl w:val="0"/>
        </w:rPr>
      </w:r>
    </w:p>
    <w:tbl>
      <w:tblPr>
        <w:tblStyle w:val="Table7"/>
        <w:tblW w:w="9000.0" w:type="dxa"/>
        <w:jc w:val="left"/>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spacing w:line="279" w:lineRule="auto"/>
              <w:rPr>
                <w:sz w:val="24"/>
                <w:szCs w:val="24"/>
              </w:rPr>
            </w:pPr>
            <w:r w:rsidDel="00000000" w:rsidR="00000000" w:rsidRPr="00000000">
              <w:rPr>
                <w:color w:val="1b1c1d"/>
                <w:sz w:val="20"/>
                <w:szCs w:val="20"/>
                <w:rtl w:val="0"/>
              </w:rPr>
              <w:t xml:space="preserve">Upgrade Cycle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spacing w:line="279" w:lineRule="auto"/>
              <w:rPr>
                <w:sz w:val="24"/>
                <w:szCs w:val="24"/>
              </w:rPr>
            </w:pPr>
            <w:r w:rsidDel="00000000" w:rsidR="00000000" w:rsidRPr="00000000">
              <w:rPr>
                <w:color w:val="1b1c1d"/>
                <w:sz w:val="20"/>
                <w:szCs w:val="20"/>
                <w:rtl w:val="0"/>
              </w:rPr>
              <w:t xml:space="preserve">Additional Annual Generation from Residential Upgrades (GWh)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spacing w:line="279" w:lineRule="auto"/>
              <w:rPr>
                <w:sz w:val="24"/>
                <w:szCs w:val="24"/>
              </w:rPr>
            </w:pPr>
            <w:r w:rsidDel="00000000" w:rsidR="00000000" w:rsidRPr="00000000">
              <w:rPr>
                <w:color w:val="1b1c1d"/>
                <w:sz w:val="20"/>
                <w:szCs w:val="20"/>
                <w:rtl w:val="0"/>
              </w:rPr>
              <w:t xml:space="preserve">Additional Annual Generation from Repurposed Panels (GWh)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spacing w:line="279" w:lineRule="auto"/>
              <w:rPr>
                <w:sz w:val="24"/>
                <w:szCs w:val="24"/>
              </w:rPr>
            </w:pPr>
            <w:r w:rsidDel="00000000" w:rsidR="00000000" w:rsidRPr="00000000">
              <w:rPr>
                <w:color w:val="1b1c1d"/>
                <w:sz w:val="20"/>
                <w:szCs w:val="20"/>
                <w:rtl w:val="0"/>
              </w:rPr>
              <w:t xml:space="preserve">Total Compounded Annual Generation Added That Year (GWh)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spacing w:line="279" w:lineRule="auto"/>
              <w:rPr>
                <w:sz w:val="24"/>
                <w:szCs w:val="24"/>
              </w:rPr>
            </w:pPr>
            <w:r w:rsidDel="00000000" w:rsidR="00000000" w:rsidRPr="00000000">
              <w:rPr>
                <w:color w:val="1b1c1d"/>
                <w:sz w:val="20"/>
                <w:szCs w:val="20"/>
                <w:rtl w:val="0"/>
              </w:rPr>
              <w:t xml:space="preserve">Cumulative Additional Energy on the Grid per Year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spacing w:line="279" w:lineRule="auto"/>
              <w:rPr>
                <w:sz w:val="24"/>
                <w:szCs w:val="24"/>
              </w:rPr>
            </w:pPr>
            <w:r w:rsidDel="00000000" w:rsidR="00000000" w:rsidRPr="00000000">
              <w:rPr>
                <w:color w:val="1b1c1d"/>
                <w:sz w:val="20"/>
                <w:szCs w:val="20"/>
                <w:rtl w:val="0"/>
              </w:rPr>
              <w:t xml:space="preserve">Year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spacing w:line="279" w:lineRule="auto"/>
              <w:rPr>
                <w:sz w:val="24"/>
                <w:szCs w:val="24"/>
              </w:rPr>
            </w:pPr>
            <w:r w:rsidDel="00000000" w:rsidR="00000000" w:rsidRPr="00000000">
              <w:rPr>
                <w:color w:val="1b1c1d"/>
                <w:sz w:val="20"/>
                <w:szCs w:val="20"/>
                <w:rtl w:val="0"/>
              </w:rPr>
              <w:t xml:space="preserve">~1,515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spacing w:line="279" w:lineRule="auto"/>
              <w:rPr>
                <w:sz w:val="24"/>
                <w:szCs w:val="24"/>
              </w:rPr>
            </w:pPr>
            <w:r w:rsidDel="00000000" w:rsidR="00000000" w:rsidRPr="00000000">
              <w:rPr>
                <w:color w:val="1b1c1d"/>
                <w:sz w:val="20"/>
                <w:szCs w:val="20"/>
                <w:rtl w:val="0"/>
              </w:rPr>
              <w:t xml:space="preserve">~5,150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spacing w:line="279" w:lineRule="auto"/>
              <w:rPr>
                <w:sz w:val="24"/>
                <w:szCs w:val="24"/>
              </w:rPr>
            </w:pPr>
            <w:r w:rsidDel="00000000" w:rsidR="00000000" w:rsidRPr="00000000">
              <w:rPr>
                <w:color w:val="1b1c1d"/>
                <w:sz w:val="20"/>
                <w:szCs w:val="20"/>
                <w:rtl w:val="0"/>
              </w:rPr>
              <w:t xml:space="preserve">~6,665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spacing w:line="279" w:lineRule="auto"/>
              <w:rPr>
                <w:sz w:val="24"/>
                <w:szCs w:val="24"/>
              </w:rPr>
            </w:pPr>
            <w:r w:rsidDel="00000000" w:rsidR="00000000" w:rsidRPr="00000000">
              <w:rPr>
                <w:color w:val="1b1c1d"/>
                <w:sz w:val="20"/>
                <w:szCs w:val="20"/>
                <w:rtl w:val="0"/>
              </w:rPr>
              <w:t xml:space="preserve">+6.7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spacing w:line="279" w:lineRule="auto"/>
              <w:rPr>
                <w:sz w:val="24"/>
                <w:szCs w:val="24"/>
              </w:rPr>
            </w:pPr>
            <w:r w:rsidDel="00000000" w:rsidR="00000000" w:rsidRPr="00000000">
              <w:rPr>
                <w:color w:val="1b1c1d"/>
                <w:sz w:val="20"/>
                <w:szCs w:val="20"/>
                <w:rtl w:val="0"/>
              </w:rPr>
              <w:t xml:space="preserve">Year 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spacing w:line="279" w:lineRule="auto"/>
              <w:rPr>
                <w:sz w:val="24"/>
                <w:szCs w:val="24"/>
              </w:rPr>
            </w:pPr>
            <w:r w:rsidDel="00000000" w:rsidR="00000000" w:rsidRPr="00000000">
              <w:rPr>
                <w:color w:val="1b1c1d"/>
                <w:sz w:val="20"/>
                <w:szCs w:val="20"/>
                <w:rtl w:val="0"/>
              </w:rPr>
              <w:t xml:space="preserve">~1,515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spacing w:line="279" w:lineRule="auto"/>
              <w:rPr>
                <w:sz w:val="24"/>
                <w:szCs w:val="24"/>
              </w:rPr>
            </w:pPr>
            <w:r w:rsidDel="00000000" w:rsidR="00000000" w:rsidRPr="00000000">
              <w:rPr>
                <w:color w:val="1b1c1d"/>
                <w:sz w:val="20"/>
                <w:szCs w:val="20"/>
                <w:rtl w:val="0"/>
              </w:rPr>
              <w:t xml:space="preserve">~5,150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spacing w:line="279" w:lineRule="auto"/>
              <w:rPr>
                <w:sz w:val="24"/>
                <w:szCs w:val="24"/>
              </w:rPr>
            </w:pPr>
            <w:r w:rsidDel="00000000" w:rsidR="00000000" w:rsidRPr="00000000">
              <w:rPr>
                <w:color w:val="1b1c1d"/>
                <w:sz w:val="20"/>
                <w:szCs w:val="20"/>
                <w:rtl w:val="0"/>
              </w:rPr>
              <w:t xml:space="preserve">~6,665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spacing w:line="279" w:lineRule="auto"/>
              <w:rPr>
                <w:sz w:val="24"/>
                <w:szCs w:val="24"/>
              </w:rPr>
            </w:pPr>
            <w:r w:rsidDel="00000000" w:rsidR="00000000" w:rsidRPr="00000000">
              <w:rPr>
                <w:color w:val="1b1c1d"/>
                <w:sz w:val="20"/>
                <w:szCs w:val="20"/>
                <w:rtl w:val="0"/>
              </w:rPr>
              <w:t xml:space="preserve">+13.4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spacing w:line="279" w:lineRule="auto"/>
              <w:rPr>
                <w:sz w:val="24"/>
                <w:szCs w:val="24"/>
              </w:rPr>
            </w:pPr>
            <w:r w:rsidDel="00000000" w:rsidR="00000000" w:rsidRPr="00000000">
              <w:rPr>
                <w:color w:val="1b1c1d"/>
                <w:sz w:val="20"/>
                <w:szCs w:val="20"/>
                <w:rtl w:val="0"/>
              </w:rPr>
              <w:t xml:space="preserve">Year 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spacing w:line="279" w:lineRule="auto"/>
              <w:rPr>
                <w:sz w:val="24"/>
                <w:szCs w:val="24"/>
              </w:rPr>
            </w:pPr>
            <w:r w:rsidDel="00000000" w:rsidR="00000000" w:rsidRPr="00000000">
              <w:rPr>
                <w:color w:val="1b1c1d"/>
                <w:sz w:val="20"/>
                <w:szCs w:val="20"/>
                <w:rtl w:val="0"/>
              </w:rPr>
              <w:t xml:space="preserve">~1,515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spacing w:line="279" w:lineRule="auto"/>
              <w:rPr>
                <w:sz w:val="24"/>
                <w:szCs w:val="24"/>
              </w:rPr>
            </w:pPr>
            <w:r w:rsidDel="00000000" w:rsidR="00000000" w:rsidRPr="00000000">
              <w:rPr>
                <w:color w:val="1b1c1d"/>
                <w:sz w:val="20"/>
                <w:szCs w:val="20"/>
                <w:rtl w:val="0"/>
              </w:rPr>
              <w:t xml:space="preserve">~5,150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spacing w:line="279" w:lineRule="auto"/>
              <w:rPr>
                <w:sz w:val="24"/>
                <w:szCs w:val="24"/>
              </w:rPr>
            </w:pPr>
            <w:r w:rsidDel="00000000" w:rsidR="00000000" w:rsidRPr="00000000">
              <w:rPr>
                <w:color w:val="1b1c1d"/>
                <w:sz w:val="20"/>
                <w:szCs w:val="20"/>
                <w:rtl w:val="0"/>
              </w:rPr>
              <w:t xml:space="preserve">~6,665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spacing w:line="279" w:lineRule="auto"/>
              <w:rPr>
                <w:sz w:val="24"/>
                <w:szCs w:val="24"/>
              </w:rPr>
            </w:pPr>
            <w:r w:rsidDel="00000000" w:rsidR="00000000" w:rsidRPr="00000000">
              <w:rPr>
                <w:color w:val="1b1c1d"/>
                <w:sz w:val="20"/>
                <w:szCs w:val="20"/>
                <w:rtl w:val="0"/>
              </w:rPr>
              <w:t xml:space="preserve">+20.0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spacing w:line="279" w:lineRule="auto"/>
              <w:rPr>
                <w:sz w:val="24"/>
                <w:szCs w:val="24"/>
              </w:rPr>
            </w:pPr>
            <w:r w:rsidDel="00000000" w:rsidR="00000000" w:rsidRPr="00000000">
              <w:rPr>
                <w:color w:val="1b1c1d"/>
                <w:sz w:val="20"/>
                <w:szCs w:val="20"/>
                <w:rtl w:val="0"/>
              </w:rPr>
              <w:t xml:space="preserve">Year 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spacing w:line="279" w:lineRule="auto"/>
              <w:rPr>
                <w:sz w:val="24"/>
                <w:szCs w:val="24"/>
              </w:rPr>
            </w:pPr>
            <w:r w:rsidDel="00000000" w:rsidR="00000000" w:rsidRPr="00000000">
              <w:rPr>
                <w:color w:val="1b1c1d"/>
                <w:sz w:val="20"/>
                <w:szCs w:val="20"/>
                <w:rtl w:val="0"/>
              </w:rPr>
              <w:t xml:space="preserve">~1,515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spacing w:line="279" w:lineRule="auto"/>
              <w:rPr>
                <w:sz w:val="24"/>
                <w:szCs w:val="24"/>
              </w:rPr>
            </w:pPr>
            <w:r w:rsidDel="00000000" w:rsidR="00000000" w:rsidRPr="00000000">
              <w:rPr>
                <w:color w:val="1b1c1d"/>
                <w:sz w:val="20"/>
                <w:szCs w:val="20"/>
                <w:rtl w:val="0"/>
              </w:rPr>
              <w:t xml:space="preserve">~5,150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spacing w:line="279" w:lineRule="auto"/>
              <w:rPr>
                <w:sz w:val="24"/>
                <w:szCs w:val="24"/>
              </w:rPr>
            </w:pPr>
            <w:r w:rsidDel="00000000" w:rsidR="00000000" w:rsidRPr="00000000">
              <w:rPr>
                <w:color w:val="1b1c1d"/>
                <w:sz w:val="20"/>
                <w:szCs w:val="20"/>
                <w:rtl w:val="0"/>
              </w:rPr>
              <w:t xml:space="preserve">~6,665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spacing w:line="279" w:lineRule="auto"/>
              <w:rPr>
                <w:sz w:val="24"/>
                <w:szCs w:val="24"/>
              </w:rPr>
            </w:pPr>
            <w:r w:rsidDel="00000000" w:rsidR="00000000" w:rsidRPr="00000000">
              <w:rPr>
                <w:color w:val="1b1c1d"/>
                <w:sz w:val="20"/>
                <w:szCs w:val="20"/>
                <w:rtl w:val="0"/>
              </w:rPr>
              <w:t xml:space="preserve">+26.7 TWh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spacing w:line="279" w:lineRule="auto"/>
              <w:rPr>
                <w:sz w:val="24"/>
                <w:szCs w:val="24"/>
              </w:rPr>
            </w:pPr>
            <w:r w:rsidDel="00000000" w:rsidR="00000000" w:rsidRPr="00000000">
              <w:rPr>
                <w:color w:val="1b1c1d"/>
                <w:sz w:val="20"/>
                <w:szCs w:val="20"/>
                <w:rtl w:val="0"/>
              </w:rPr>
              <w:t xml:space="preserve">Year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spacing w:line="279" w:lineRule="auto"/>
              <w:rPr>
                <w:sz w:val="24"/>
                <w:szCs w:val="24"/>
              </w:rPr>
            </w:pPr>
            <w:r w:rsidDel="00000000" w:rsidR="00000000" w:rsidRPr="00000000">
              <w:rPr>
                <w:color w:val="1b1c1d"/>
                <w:sz w:val="20"/>
                <w:szCs w:val="20"/>
                <w:rtl w:val="0"/>
              </w:rPr>
              <w:t xml:space="preserve">~1,515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spacing w:line="279" w:lineRule="auto"/>
              <w:rPr>
                <w:sz w:val="24"/>
                <w:szCs w:val="24"/>
              </w:rPr>
            </w:pPr>
            <w:r w:rsidDel="00000000" w:rsidR="00000000" w:rsidRPr="00000000">
              <w:rPr>
                <w:color w:val="1b1c1d"/>
                <w:sz w:val="20"/>
                <w:szCs w:val="20"/>
                <w:rtl w:val="0"/>
              </w:rPr>
              <w:t xml:space="preserve">~5,150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spacing w:line="279" w:lineRule="auto"/>
              <w:rPr>
                <w:sz w:val="24"/>
                <w:szCs w:val="24"/>
              </w:rPr>
            </w:pPr>
            <w:r w:rsidDel="00000000" w:rsidR="00000000" w:rsidRPr="00000000">
              <w:rPr>
                <w:color w:val="1b1c1d"/>
                <w:sz w:val="20"/>
                <w:szCs w:val="20"/>
                <w:rtl w:val="0"/>
              </w:rPr>
              <w:t xml:space="preserve">~6,665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spacing w:line="279" w:lineRule="auto"/>
              <w:rPr>
                <w:sz w:val="24"/>
                <w:szCs w:val="24"/>
              </w:rPr>
            </w:pPr>
            <w:r w:rsidDel="00000000" w:rsidR="00000000" w:rsidRPr="00000000">
              <w:rPr>
                <w:color w:val="1b1c1d"/>
                <w:sz w:val="20"/>
                <w:szCs w:val="20"/>
                <w:rtl w:val="0"/>
              </w:rPr>
              <w:t xml:space="preserve">+33.4 TWh</w:t>
            </w:r>
            <w:r w:rsidDel="00000000" w:rsidR="00000000" w:rsidRPr="00000000">
              <w:rPr>
                <w:rtl w:val="0"/>
              </w:rPr>
            </w:r>
          </w:p>
        </w:tc>
      </w:tr>
    </w:tbl>
    <w:p w:rsidR="00000000" w:rsidDel="00000000" w:rsidP="00000000" w:rsidRDefault="00000000" w:rsidRPr="00000000" w14:paraId="000002D7">
      <w:pPr>
        <w:spacing w:after="255" w:line="279" w:lineRule="auto"/>
        <w:rPr>
          <w:sz w:val="24"/>
          <w:szCs w:val="24"/>
        </w:rPr>
      </w:pPr>
      <w:r w:rsidDel="00000000" w:rsidR="00000000" w:rsidRPr="00000000">
        <w:rPr>
          <w:b w:val="1"/>
          <w:bCs w:val="1"/>
          <w:color w:val="1b1c1d"/>
          <w:sz w:val="24"/>
          <w:szCs w:val="24"/>
          <w:rtl w:val="0"/>
        </w:rPr>
        <w:t xml:space="preserve">Key Insight:</w:t>
      </w:r>
      <w:r w:rsidDel="00000000" w:rsidR="00000000" w:rsidRPr="00000000">
        <w:rPr>
          <w:color w:val="1b1c1d"/>
          <w:sz w:val="24"/>
          <w:szCs w:val="24"/>
          <w:rtl w:val="0"/>
        </w:rPr>
        <w:t xml:space="preserve"> Over just five years of the first upgrade cycle. S</w:t>
      </w:r>
      <w:r w:rsidDel="00000000" w:rsidR="00000000" w:rsidRPr="00000000">
        <w:rPr>
          <w:sz w:val="24"/>
          <w:szCs w:val="24"/>
          <w:rtl w:val="0"/>
        </w:rPr>
        <w:t xml:space="preserve">olar Panel Install Statistics and Facts in Australia, accessed June 23, 2025, </w:t>
      </w:r>
      <w:hyperlink r:id="rId10">
        <w:r w:rsidDel="00000000" w:rsidR="00000000" w:rsidRPr="00000000">
          <w:rPr>
            <w:color w:val="0000ee"/>
            <w:sz w:val="24"/>
            <w:szCs w:val="24"/>
            <w:rtl w:val="0"/>
          </w:rPr>
          <w:t xml:space="preserve">https://solarcalculator.com.au/blog/solar-energy-facts-and-statistics/</w:t>
        </w:r>
      </w:hyperlink>
      <w:r w:rsidDel="00000000" w:rsidR="00000000" w:rsidRPr="00000000">
        <w:rPr>
          <w:rtl w:val="0"/>
        </w:rPr>
      </w:r>
    </w:p>
    <w:p w:rsidR="00000000" w:rsidDel="00000000" w:rsidP="00000000" w:rsidRDefault="00000000" w:rsidRPr="00000000" w14:paraId="000002D8">
      <w:pPr>
        <w:spacing w:after="240" w:before="240" w:line="279" w:lineRule="auto"/>
        <w:rPr>
          <w:sz w:val="24"/>
          <w:szCs w:val="24"/>
        </w:rPr>
      </w:pPr>
      <w:r w:rsidDel="00000000" w:rsidR="00000000" w:rsidRPr="00000000">
        <w:rPr>
          <w:rtl w:val="0"/>
        </w:rPr>
        <w:t xml:space="preserve">The NEN would add an extra </w:t>
      </w:r>
      <w:r w:rsidDel="00000000" w:rsidR="00000000" w:rsidRPr="00000000">
        <w:rPr>
          <w:b w:val="1"/>
          <w:bCs w:val="1"/>
          <w:rtl w:val="0"/>
        </w:rPr>
        <w:t xml:space="preserve">33.4 TWh</w:t>
      </w:r>
      <w:r w:rsidDel="00000000" w:rsidR="00000000" w:rsidRPr="00000000">
        <w:rPr>
          <w:rtl w:val="0"/>
        </w:rPr>
        <w:t xml:space="preserve"> of clean energy to the national grid annually. This new generation is added </w:t>
      </w:r>
      <w:r w:rsidDel="00000000" w:rsidR="00000000" w:rsidRPr="00000000">
        <w:rPr>
          <w:i w:val="1"/>
          <w:iCs w:val="1"/>
          <w:rtl w:val="0"/>
        </w:rPr>
        <w:t xml:space="preserve">on top of</w:t>
      </w:r>
      <w:r w:rsidDel="00000000" w:rsidR="00000000" w:rsidRPr="00000000">
        <w:rPr>
          <w:rtl w:val="0"/>
        </w:rPr>
        <w:t xml:space="preserve"> the original projected surplus of ~39.5 TWh. By Year 20, Australia's annual residential and public space energy surplus could exceed </w:t>
      </w:r>
      <w:r w:rsidDel="00000000" w:rsidR="00000000" w:rsidRPr="00000000">
        <w:rPr>
          <w:b w:val="1"/>
          <w:bCs w:val="1"/>
          <w:rtl w:val="0"/>
        </w:rPr>
        <w:t xml:space="preserve">72 TWh</w:t>
      </w:r>
      <w:r w:rsidDel="00000000" w:rsidR="00000000" w:rsidRPr="00000000">
        <w:rPr>
          <w:rtl w:val="0"/>
        </w:rPr>
        <w:t xml:space="preserve">, ensuring Australia's energy supply continuously grows to meet future demand.</w:t>
      </w:r>
      <w:r w:rsidDel="00000000" w:rsidR="00000000" w:rsidRPr="00000000">
        <w:rPr>
          <w:rtl w:val="0"/>
        </w:rPr>
      </w:r>
    </w:p>
    <w:p w:rsidR="00000000" w:rsidDel="00000000" w:rsidP="00000000" w:rsidRDefault="00000000" w:rsidRPr="00000000" w14:paraId="000002D9">
      <w:pPr>
        <w:pStyle w:val="Heading3"/>
        <w:spacing w:line="279" w:lineRule="auto"/>
        <w:rPr/>
      </w:pPr>
      <w:bookmarkStart w:colFirst="0" w:colLast="0" w:name="_77a5dlpnb8ti" w:id="42"/>
      <w:bookmarkEnd w:id="42"/>
      <w:r w:rsidDel="00000000" w:rsidR="00000000" w:rsidRPr="00000000">
        <w:rPr>
          <w:rtl w:val="0"/>
        </w:rPr>
        <w:t xml:space="preserve">7.5.5 Feasibility &amp; Justification for Repurposing Assumptions</w:t>
      </w:r>
    </w:p>
    <w:p w:rsidR="00000000" w:rsidDel="00000000" w:rsidP="00000000" w:rsidRDefault="00000000" w:rsidRPr="00000000" w14:paraId="000002DA">
      <w:pPr>
        <w:spacing w:after="240" w:before="240" w:line="279" w:lineRule="auto"/>
        <w:rPr>
          <w:sz w:val="24"/>
          <w:szCs w:val="24"/>
        </w:rPr>
      </w:pPr>
      <w:r w:rsidDel="00000000" w:rsidR="00000000" w:rsidRPr="00000000">
        <w:rPr>
          <w:rtl w:val="0"/>
        </w:rPr>
        <w:t xml:space="preserve">The compounding model's assumptions are conservative and well-supported by scientific data, industry standards, and real-world Australian pilot projects.</w:t>
      </w:r>
      <w:r w:rsidDel="00000000" w:rsidR="00000000" w:rsidRPr="00000000">
        <w:rPr>
          <w:rtl w:val="0"/>
        </w:rPr>
      </w:r>
    </w:p>
    <w:p w:rsidR="00000000" w:rsidDel="00000000" w:rsidP="00000000" w:rsidRDefault="00000000" w:rsidRPr="00000000" w14:paraId="000002DB">
      <w:pPr>
        <w:numPr>
          <w:ilvl w:val="0"/>
          <w:numId w:val="44"/>
        </w:numPr>
        <w:spacing w:before="220" w:line="279" w:lineRule="auto"/>
        <w:ind w:left="720" w:hanging="360"/>
      </w:pPr>
      <w:r w:rsidDel="00000000" w:rsidR="00000000" w:rsidRPr="00000000">
        <w:rPr>
          <w:b w:val="1"/>
          <w:bCs w:val="1"/>
          <w:rtl w:val="0"/>
        </w:rPr>
        <w:t xml:space="preserve">15-20 Year Upgrade Cycle (Economic vs. Technical Life):</w:t>
      </w:r>
      <w:r w:rsidDel="00000000" w:rsidR="00000000" w:rsidRPr="00000000">
        <w:rPr>
          <w:rtl w:val="0"/>
        </w:rPr>
        <w:t xml:space="preserve"> The upgrade cycle is not based on panel failure. A panel's "technical life" is 25-30+ years. The "economic life" is the point where technology has advanced so much that it's cost-effective to upgrade to a much more efficient new panel. Research from institutions like MIT confirms that replacing still-working panels after 10-15 years can be economically optimal, especially when the mounting and wiring infrastructure is already in place.</w:t>
      </w:r>
    </w:p>
    <w:p w:rsidR="00000000" w:rsidDel="00000000" w:rsidP="00000000" w:rsidRDefault="00000000" w:rsidRPr="00000000" w14:paraId="000002DC">
      <w:pPr>
        <w:numPr>
          <w:ilvl w:val="0"/>
          <w:numId w:val="44"/>
        </w:numPr>
        <w:spacing w:line="279" w:lineRule="auto"/>
        <w:ind w:left="720" w:hanging="360"/>
      </w:pPr>
      <w:r w:rsidDel="00000000" w:rsidR="00000000" w:rsidRPr="00000000">
        <w:rPr>
          <w:b w:val="1"/>
          <w:bCs w:val="1"/>
          <w:rtl w:val="0"/>
        </w:rPr>
        <w:t xml:space="preserve">85% Repurposed Panel Performance (Degradation Rate):</w:t>
      </w:r>
      <w:r w:rsidDel="00000000" w:rsidR="00000000" w:rsidRPr="00000000">
        <w:rPr>
          <w:rtl w:val="0"/>
        </w:rPr>
        <w:t xml:space="preserve"> This assumption is highly realistic and refers to the expected </w:t>
      </w:r>
      <w:r w:rsidDel="00000000" w:rsidR="00000000" w:rsidRPr="00000000">
        <w:rPr>
          <w:i w:val="1"/>
          <w:iCs w:val="1"/>
          <w:rtl w:val="0"/>
        </w:rPr>
        <w:t xml:space="preserve">power output</w:t>
      </w:r>
      <w:r w:rsidDel="00000000" w:rsidR="00000000" w:rsidRPr="00000000">
        <w:rPr>
          <w:rtl w:val="0"/>
        </w:rPr>
        <w:t xml:space="preserve"> of a functioning 20-year-old panel compared to when it was new.</w:t>
      </w:r>
    </w:p>
    <w:p w:rsidR="00000000" w:rsidDel="00000000" w:rsidP="00000000" w:rsidRDefault="00000000" w:rsidRPr="00000000" w14:paraId="000002DD">
      <w:pPr>
        <w:numPr>
          <w:ilvl w:val="1"/>
          <w:numId w:val="44"/>
        </w:numPr>
        <w:spacing w:line="279" w:lineRule="auto"/>
        <w:ind w:left="1440" w:hanging="360"/>
      </w:pPr>
      <w:r w:rsidDel="00000000" w:rsidR="00000000" w:rsidRPr="00000000">
        <w:rPr>
          <w:b w:val="1"/>
          <w:bCs w:val="1"/>
          <w:rtl w:val="0"/>
        </w:rPr>
        <w:t xml:space="preserve">Industry Warranties:</w:t>
      </w:r>
      <w:r w:rsidDel="00000000" w:rsidR="00000000" w:rsidRPr="00000000">
        <w:rPr>
          <w:rtl w:val="0"/>
        </w:rPr>
        <w:t xml:space="preserve"> Most tier-1 solar panels come with a 25-year linear performance warranty guaranteeing they will still produce at least </w:t>
      </w:r>
      <w:r w:rsidDel="00000000" w:rsidR="00000000" w:rsidRPr="00000000">
        <w:rPr>
          <w:b w:val="1"/>
          <w:bCs w:val="1"/>
          <w:rtl w:val="0"/>
        </w:rPr>
        <w:t xml:space="preserve">80-85%</w:t>
      </w:r>
      <w:r w:rsidDel="00000000" w:rsidR="00000000" w:rsidRPr="00000000">
        <w:rPr>
          <w:rtl w:val="0"/>
        </w:rPr>
        <w:t xml:space="preserve"> of their original power at the 25-year mark.</w:t>
      </w:r>
    </w:p>
    <w:p w:rsidR="00000000" w:rsidDel="00000000" w:rsidP="00000000" w:rsidRDefault="00000000" w:rsidRPr="00000000" w14:paraId="000002DE">
      <w:pPr>
        <w:numPr>
          <w:ilvl w:val="1"/>
          <w:numId w:val="44"/>
        </w:numPr>
        <w:spacing w:line="279" w:lineRule="auto"/>
        <w:ind w:left="1440" w:hanging="360"/>
      </w:pPr>
      <w:r w:rsidDel="00000000" w:rsidR="00000000" w:rsidRPr="00000000">
        <w:rPr>
          <w:b w:val="1"/>
          <w:bCs w:val="1"/>
          <w:rtl w:val="0"/>
        </w:rPr>
        <w:t xml:space="preserve">Scientific Data:</w:t>
      </w:r>
      <w:r w:rsidDel="00000000" w:rsidR="00000000" w:rsidRPr="00000000">
        <w:rPr>
          <w:rtl w:val="0"/>
        </w:rPr>
        <w:t xml:space="preserve"> Research from the US National Renewable Energy Laboratory (NREL) finds a median degradation rate of about </w:t>
      </w:r>
      <w:r w:rsidDel="00000000" w:rsidR="00000000" w:rsidRPr="00000000">
        <w:rPr>
          <w:b w:val="1"/>
          <w:bCs w:val="1"/>
          <w:rtl w:val="0"/>
        </w:rPr>
        <w:t xml:space="preserve">0.75% per year</w:t>
      </w:r>
      <w:r w:rsidDel="00000000" w:rsidR="00000000" w:rsidRPr="00000000">
        <w:rPr>
          <w:rtl w:val="0"/>
        </w:rPr>
        <w:t xml:space="preserve">. After 20 years, a typical panel would still operate at approximately </w:t>
      </w:r>
      <w:r w:rsidDel="00000000" w:rsidR="00000000" w:rsidRPr="00000000">
        <w:rPr>
          <w:b w:val="1"/>
          <w:bCs w:val="1"/>
          <w:rtl w:val="0"/>
        </w:rPr>
        <w:t xml:space="preserve">86%</w:t>
      </w:r>
      <w:r w:rsidDel="00000000" w:rsidR="00000000" w:rsidRPr="00000000">
        <w:rPr>
          <w:rtl w:val="0"/>
        </w:rPr>
        <w:t xml:space="preserve"> of its original capacity. The model's 85% figure is therefore well within the expected range.</w:t>
      </w:r>
    </w:p>
    <w:p w:rsidR="00000000" w:rsidDel="00000000" w:rsidP="00000000" w:rsidRDefault="00000000" w:rsidRPr="00000000" w14:paraId="000002DF">
      <w:pPr>
        <w:numPr>
          <w:ilvl w:val="0"/>
          <w:numId w:val="44"/>
        </w:numPr>
        <w:spacing w:line="279" w:lineRule="auto"/>
        <w:ind w:left="720" w:hanging="360"/>
      </w:pPr>
      <w:r w:rsidDel="00000000" w:rsidR="00000000" w:rsidRPr="00000000">
        <w:rPr>
          <w:b w:val="1"/>
          <w:bCs w:val="1"/>
          <w:rtl w:val="0"/>
        </w:rPr>
        <w:t xml:space="preserve">High Reusability Rate (~90%):</w:t>
      </w:r>
      <w:r w:rsidDel="00000000" w:rsidR="00000000" w:rsidRPr="00000000">
        <w:rPr>
          <w:rtl w:val="0"/>
        </w:rPr>
        <w:t xml:space="preserve"> The assumption that ~90% of upgraded panels are suitable for a second life is supported by direct local evidence.</w:t>
      </w:r>
    </w:p>
    <w:p w:rsidR="00000000" w:rsidDel="00000000" w:rsidP="00000000" w:rsidRDefault="00000000" w:rsidRPr="00000000" w14:paraId="000002E0">
      <w:pPr>
        <w:numPr>
          <w:ilvl w:val="1"/>
          <w:numId w:val="44"/>
        </w:numPr>
        <w:spacing w:after="220" w:line="279" w:lineRule="auto"/>
        <w:ind w:left="1440" w:hanging="360"/>
      </w:pPr>
      <w:r w:rsidDel="00000000" w:rsidR="00000000" w:rsidRPr="00000000">
        <w:rPr>
          <w:b w:val="1"/>
          <w:bCs w:val="1"/>
          <w:rtl w:val="0"/>
        </w:rPr>
        <w:t xml:space="preserve">Real-World Pilot Project:</w:t>
      </w:r>
      <w:r w:rsidDel="00000000" w:rsidR="00000000" w:rsidRPr="00000000">
        <w:rPr>
          <w:rtl w:val="0"/>
        </w:rPr>
        <w:t xml:space="preserve"> A landmark study and pilot project in Dubbo, NSW, conducted by The Blue Tribe Company and supported by the CSIRO, took panels destined for landfill and tested them. They found that </w:t>
      </w:r>
      <w:r w:rsidDel="00000000" w:rsidR="00000000" w:rsidRPr="00000000">
        <w:rPr>
          <w:b w:val="1"/>
          <w:bCs w:val="1"/>
          <w:rtl w:val="0"/>
        </w:rPr>
        <w:t xml:space="preserve">89% of the used panels were still fully functional and suitable for reuse</w:t>
      </w:r>
      <w:r w:rsidDel="00000000" w:rsidR="00000000" w:rsidRPr="00000000">
        <w:rPr>
          <w:rtl w:val="0"/>
        </w:rPr>
        <w:t xml:space="preserve">. This demonstrates that a robust national program for testing and recertifying panels is entirely feasible.</w:t>
      </w:r>
    </w:p>
    <w:p w:rsidR="00000000" w:rsidDel="00000000" w:rsidP="00000000" w:rsidRDefault="00000000" w:rsidRPr="00000000" w14:paraId="000002E1">
      <w:pPr>
        <w:spacing w:after="240" w:before="240" w:line="279" w:lineRule="auto"/>
        <w:rPr>
          <w:sz w:val="24"/>
          <w:szCs w:val="24"/>
        </w:rPr>
      </w:pPr>
      <w:r w:rsidDel="00000000" w:rsidR="00000000" w:rsidRPr="00000000">
        <w:rPr>
          <w:rtl w:val="0"/>
        </w:rPr>
        <w:t xml:space="preserve">In summary, the NEN's "Evergreen Advantage" is built on a sound foundation. It leverages the long technical life of solar panels by giving them a second life when it becomes economically sensible to upgrade residential systems, creating a powerful, self-expanding energy network for Australia's future.</w:t>
      </w:r>
      <w:r w:rsidDel="00000000" w:rsidR="00000000" w:rsidRPr="00000000">
        <w:rPr>
          <w:rtl w:val="0"/>
        </w:rPr>
      </w:r>
    </w:p>
    <w:p w:rsidR="00000000" w:rsidDel="00000000" w:rsidP="00000000" w:rsidRDefault="00000000" w:rsidRPr="00000000" w14:paraId="000002E2">
      <w:pPr>
        <w:spacing w:after="160" w:line="279" w:lineRule="auto"/>
        <w:rPr>
          <w:sz w:val="24"/>
          <w:szCs w:val="24"/>
        </w:rPr>
      </w:pPr>
      <w:r w:rsidDel="00000000" w:rsidR="00000000" w:rsidRPr="00000000">
        <w:rPr>
          <w:rtl w:val="0"/>
        </w:rPr>
      </w:r>
    </w:p>
    <w:p w:rsidR="00000000" w:rsidDel="00000000" w:rsidP="00000000" w:rsidRDefault="00000000" w:rsidRPr="00000000" w14:paraId="000002E3">
      <w:pPr>
        <w:spacing w:after="160" w:line="279" w:lineRule="auto"/>
        <w:rPr>
          <w:sz w:val="24"/>
          <w:szCs w:val="24"/>
        </w:rPr>
      </w:pPr>
      <w:r w:rsidDel="00000000" w:rsidR="00000000" w:rsidRPr="00000000">
        <w:rPr>
          <w:rtl w:val="0"/>
        </w:rPr>
      </w:r>
    </w:p>
    <w:p w:rsidR="00000000" w:rsidDel="00000000" w:rsidP="00000000" w:rsidRDefault="00000000" w:rsidRPr="00000000" w14:paraId="000002E4">
      <w:pPr>
        <w:pStyle w:val="Heading2"/>
        <w:spacing w:before="0" w:line="279" w:lineRule="auto"/>
        <w:rPr>
          <w:b w:val="1"/>
          <w:bCs w:val="1"/>
          <w:color w:val="1b1c1d"/>
          <w:sz w:val="30"/>
          <w:szCs w:val="30"/>
        </w:rPr>
      </w:pPr>
      <w:bookmarkStart w:colFirst="0" w:colLast="0" w:name="_c57g5pajfj18" w:id="43"/>
      <w:bookmarkEnd w:id="43"/>
      <w:r w:rsidDel="00000000" w:rsidR="00000000" w:rsidRPr="00000000">
        <w:rPr>
          <w:b w:val="1"/>
          <w:bCs w:val="1"/>
          <w:color w:val="1b1c1d"/>
          <w:sz w:val="30"/>
          <w:szCs w:val="30"/>
          <w:rtl w:val="0"/>
        </w:rPr>
        <w:t xml:space="preserve">8. Optional Add-ons (Post-2032)</w:t>
      </w:r>
    </w:p>
    <w:p w:rsidR="00000000" w:rsidDel="00000000" w:rsidP="00000000" w:rsidRDefault="00000000" w:rsidRPr="00000000" w14:paraId="000002E5">
      <w:pPr>
        <w:spacing w:after="160" w:line="279" w:lineRule="auto"/>
        <w:rPr>
          <w:sz w:val="24"/>
          <w:szCs w:val="24"/>
        </w:rPr>
      </w:pPr>
      <w:r w:rsidDel="00000000" w:rsidR="00000000" w:rsidRPr="00000000">
        <w:rPr>
          <w:rtl w:val="0"/>
        </w:rPr>
      </w:r>
    </w:p>
    <w:p w:rsidR="00000000" w:rsidDel="00000000" w:rsidP="00000000" w:rsidRDefault="00000000" w:rsidRPr="00000000" w14:paraId="000002E6">
      <w:pPr>
        <w:spacing w:after="240" w:line="279" w:lineRule="auto"/>
        <w:rPr>
          <w:sz w:val="24"/>
          <w:szCs w:val="24"/>
        </w:rPr>
      </w:pPr>
      <w:r w:rsidDel="00000000" w:rsidR="00000000" w:rsidRPr="00000000">
        <w:rPr>
          <w:color w:val="1b1c1d"/>
          <w:sz w:val="24"/>
          <w:szCs w:val="24"/>
          <w:rtl w:val="0"/>
        </w:rPr>
        <w:t xml:space="preserve">The following table outlines potential expansions and enhancements to the NEN ecosystem following the completion of the primary 9-year rollout.</w:t>
      </w:r>
      <w:r w:rsidDel="00000000" w:rsidR="00000000" w:rsidRPr="00000000">
        <w:rPr>
          <w:rtl w:val="0"/>
        </w:rPr>
      </w:r>
    </w:p>
    <w:p w:rsidR="00000000" w:rsidDel="00000000" w:rsidP="00000000" w:rsidRDefault="00000000" w:rsidRPr="00000000" w14:paraId="000002E7">
      <w:pPr>
        <w:spacing w:after="160" w:line="279" w:lineRule="auto"/>
        <w:rPr>
          <w:sz w:val="24"/>
          <w:szCs w:val="24"/>
        </w:rPr>
      </w:pPr>
      <w:r w:rsidDel="00000000" w:rsidR="00000000" w:rsidRPr="00000000">
        <w:rPr>
          <w:rtl w:val="0"/>
        </w:rPr>
      </w:r>
    </w:p>
    <w:tbl>
      <w:tblPr>
        <w:tblStyle w:val="Table8"/>
        <w:tblW w:w="9135.0" w:type="dxa"/>
        <w:jc w:val="left"/>
        <w:tblLayout w:type="fixed"/>
        <w:tblLook w:val="0600"/>
      </w:tblPr>
      <w:tblGrid>
        <w:gridCol w:w="3045"/>
        <w:gridCol w:w="3045"/>
        <w:gridCol w:w="3045"/>
        <w:tblGridChange w:id="0">
          <w:tblGrid>
            <w:gridCol w:w="3045"/>
            <w:gridCol w:w="3045"/>
            <w:gridCol w:w="30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spacing w:line="279" w:lineRule="auto"/>
              <w:rPr>
                <w:sz w:val="24"/>
                <w:szCs w:val="24"/>
              </w:rPr>
            </w:pPr>
            <w:r w:rsidDel="00000000" w:rsidR="00000000" w:rsidRPr="00000000">
              <w:rPr>
                <w:color w:val="1b1c1d"/>
                <w:sz w:val="20"/>
                <w:szCs w:val="20"/>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spacing w:line="279" w:lineRule="auto"/>
              <w:rPr>
                <w:sz w:val="24"/>
                <w:szCs w:val="24"/>
              </w:rPr>
            </w:pPr>
            <w:r w:rsidDel="00000000" w:rsidR="00000000" w:rsidRPr="00000000">
              <w:rPr>
                <w:color w:val="1b1c1d"/>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spacing w:line="279" w:lineRule="auto"/>
              <w:rPr>
                <w:sz w:val="24"/>
                <w:szCs w:val="24"/>
              </w:rPr>
            </w:pPr>
            <w:r w:rsidDel="00000000" w:rsidR="00000000" w:rsidRPr="00000000">
              <w:rPr>
                <w:color w:val="1b1c1d"/>
                <w:sz w:val="20"/>
                <w:szCs w:val="20"/>
                <w:rtl w:val="0"/>
              </w:rPr>
              <w:t xml:space="preserve">Funding Source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spacing w:line="279" w:lineRule="auto"/>
              <w:rPr>
                <w:sz w:val="24"/>
                <w:szCs w:val="24"/>
              </w:rPr>
            </w:pPr>
            <w:r w:rsidDel="00000000" w:rsidR="00000000" w:rsidRPr="00000000">
              <w:rPr>
                <w:color w:val="1b1c1d"/>
                <w:sz w:val="20"/>
                <w:szCs w:val="20"/>
                <w:rtl w:val="0"/>
              </w:rPr>
              <w:t xml:space="preserve">Subsidised Home Batteries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spacing w:line="279" w:lineRule="auto"/>
              <w:rPr>
                <w:sz w:val="24"/>
                <w:szCs w:val="24"/>
              </w:rPr>
            </w:pPr>
            <w:r w:rsidDel="00000000" w:rsidR="00000000" w:rsidRPr="00000000">
              <w:rPr>
                <w:color w:val="1b1c1d"/>
                <w:sz w:val="20"/>
                <w:szCs w:val="20"/>
                <w:rtl w:val="0"/>
              </w:rPr>
              <w:t xml:space="preserve">Voluntary install post-rollout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spacing w:line="279" w:lineRule="auto"/>
              <w:rPr>
                <w:sz w:val="24"/>
                <w:szCs w:val="24"/>
              </w:rPr>
            </w:pPr>
            <w:r w:rsidDel="00000000" w:rsidR="00000000" w:rsidRPr="00000000">
              <w:rPr>
                <w:color w:val="1b1c1d"/>
                <w:sz w:val="20"/>
                <w:szCs w:val="20"/>
                <w:rtl w:val="0"/>
              </w:rPr>
              <w:t xml:space="preserve">Battery rebate programs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spacing w:line="279" w:lineRule="auto"/>
              <w:rPr>
                <w:sz w:val="24"/>
                <w:szCs w:val="24"/>
              </w:rPr>
            </w:pPr>
            <w:r w:rsidDel="00000000" w:rsidR="00000000" w:rsidRPr="00000000">
              <w:rPr>
                <w:color w:val="1b1c1d"/>
                <w:sz w:val="20"/>
                <w:szCs w:val="20"/>
                <w:rtl w:val="0"/>
              </w:rPr>
              <w:t xml:space="preserve">Smart Industry Microgrids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spacing w:line="279" w:lineRule="auto"/>
              <w:rPr>
                <w:sz w:val="24"/>
                <w:szCs w:val="24"/>
              </w:rPr>
            </w:pPr>
            <w:r w:rsidDel="00000000" w:rsidR="00000000" w:rsidRPr="00000000">
              <w:rPr>
                <w:color w:val="1b1c1d"/>
                <w:sz w:val="20"/>
                <w:szCs w:val="20"/>
                <w:rtl w:val="0"/>
              </w:rPr>
              <w:t xml:space="preserve">Localised grids for industrial parks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spacing w:line="279" w:lineRule="auto"/>
              <w:rPr>
                <w:sz w:val="24"/>
                <w:szCs w:val="24"/>
              </w:rPr>
            </w:pPr>
            <w:r w:rsidDel="00000000" w:rsidR="00000000" w:rsidRPr="00000000">
              <w:rPr>
                <w:color w:val="1b1c1d"/>
                <w:sz w:val="20"/>
                <w:szCs w:val="20"/>
                <w:rtl w:val="0"/>
              </w:rPr>
              <w:t xml:space="preserve">ARENA + CEFC</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spacing w:line="279" w:lineRule="auto"/>
              <w:rPr>
                <w:sz w:val="24"/>
                <w:szCs w:val="24"/>
              </w:rPr>
            </w:pPr>
            <w:r w:rsidDel="00000000" w:rsidR="00000000" w:rsidRPr="00000000">
              <w:rPr>
                <w:color w:val="1b1c1d"/>
                <w:sz w:val="20"/>
                <w:szCs w:val="20"/>
                <w:rtl w:val="0"/>
              </w:rPr>
              <w:t xml:space="preserve">Renewable Export Expansion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spacing w:line="279" w:lineRule="auto"/>
              <w:rPr>
                <w:sz w:val="24"/>
                <w:szCs w:val="24"/>
              </w:rPr>
            </w:pPr>
            <w:r w:rsidDel="00000000" w:rsidR="00000000" w:rsidRPr="00000000">
              <w:rPr>
                <w:color w:val="1b1c1d"/>
                <w:sz w:val="20"/>
                <w:szCs w:val="20"/>
                <w:rtl w:val="0"/>
              </w:rPr>
              <w:t xml:space="preserve">Asia grid export link / surplus power sales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spacing w:line="279" w:lineRule="auto"/>
              <w:rPr>
                <w:sz w:val="24"/>
                <w:szCs w:val="24"/>
              </w:rPr>
            </w:pPr>
            <w:r w:rsidDel="00000000" w:rsidR="00000000" w:rsidRPr="00000000">
              <w:rPr>
                <w:color w:val="1b1c1d"/>
                <w:sz w:val="20"/>
                <w:szCs w:val="20"/>
                <w:rtl w:val="0"/>
              </w:rPr>
              <w:t xml:space="preserve">FMIA + private investment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spacing w:line="279" w:lineRule="auto"/>
              <w:rPr>
                <w:sz w:val="24"/>
                <w:szCs w:val="24"/>
              </w:rPr>
            </w:pPr>
            <w:r w:rsidDel="00000000" w:rsidR="00000000" w:rsidRPr="00000000">
              <w:rPr>
                <w:color w:val="1b1c1d"/>
                <w:sz w:val="20"/>
                <w:szCs w:val="20"/>
                <w:rtl w:val="0"/>
              </w:rPr>
              <w:t xml:space="preserve">AI Predictive Grid Balancing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spacing w:line="279" w:lineRule="auto"/>
              <w:rPr>
                <w:sz w:val="24"/>
                <w:szCs w:val="24"/>
              </w:rPr>
            </w:pPr>
            <w:r w:rsidDel="00000000" w:rsidR="00000000" w:rsidRPr="00000000">
              <w:rPr>
                <w:color w:val="1b1c1d"/>
                <w:sz w:val="20"/>
                <w:szCs w:val="20"/>
                <w:rtl w:val="0"/>
              </w:rPr>
              <w:t xml:space="preserve">Enhance efficiency with machine learning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spacing w:line="279" w:lineRule="auto"/>
              <w:rPr>
                <w:sz w:val="24"/>
                <w:szCs w:val="24"/>
              </w:rPr>
            </w:pPr>
            <w:r w:rsidDel="00000000" w:rsidR="00000000" w:rsidRPr="00000000">
              <w:rPr>
                <w:color w:val="1b1c1d"/>
                <w:sz w:val="20"/>
                <w:szCs w:val="20"/>
                <w:rtl w:val="0"/>
              </w:rPr>
              <w:t xml:space="preserve">FMIA R&amp;D fund</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spacing w:line="279" w:lineRule="auto"/>
              <w:rPr>
                <w:sz w:val="24"/>
                <w:szCs w:val="24"/>
              </w:rPr>
            </w:pPr>
            <w:r w:rsidDel="00000000" w:rsidR="00000000" w:rsidRPr="00000000">
              <w:rPr>
                <w:color w:val="1b1c1d"/>
                <w:sz w:val="20"/>
                <w:szCs w:val="20"/>
                <w:rtl w:val="0"/>
              </w:rPr>
              <w:t xml:space="preserve">Climate Dividend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spacing w:line="279" w:lineRule="auto"/>
              <w:rPr>
                <w:sz w:val="24"/>
                <w:szCs w:val="24"/>
              </w:rPr>
            </w:pPr>
            <w:r w:rsidDel="00000000" w:rsidR="00000000" w:rsidRPr="00000000">
              <w:rPr>
                <w:color w:val="1b1c1d"/>
                <w:sz w:val="20"/>
                <w:szCs w:val="20"/>
                <w:rtl w:val="0"/>
              </w:rPr>
              <w:t xml:space="preserve">Annual surplus revenue returned to residents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spacing w:line="279" w:lineRule="auto"/>
              <w:rPr>
                <w:sz w:val="24"/>
                <w:szCs w:val="24"/>
              </w:rPr>
            </w:pPr>
            <w:r w:rsidDel="00000000" w:rsidR="00000000" w:rsidRPr="00000000">
              <w:rPr>
                <w:color w:val="1b1c1d"/>
                <w:sz w:val="20"/>
                <w:szCs w:val="20"/>
                <w:rtl w:val="0"/>
              </w:rPr>
              <w:t xml:space="preserve">NEN revenue surplus</w:t>
            </w:r>
            <w:r w:rsidDel="00000000" w:rsidR="00000000" w:rsidRPr="00000000">
              <w:rPr>
                <w:rtl w:val="0"/>
              </w:rPr>
            </w:r>
          </w:p>
        </w:tc>
      </w:tr>
    </w:tbl>
    <w:p w:rsidR="00000000" w:rsidDel="00000000" w:rsidP="00000000" w:rsidRDefault="00000000" w:rsidRPr="00000000" w14:paraId="000002FA">
      <w:pPr>
        <w:spacing w:after="160" w:line="279" w:lineRule="auto"/>
        <w:rPr>
          <w:sz w:val="24"/>
          <w:szCs w:val="24"/>
        </w:rPr>
      </w:pPr>
      <w:r w:rsidDel="00000000" w:rsidR="00000000" w:rsidRPr="00000000">
        <w:rPr>
          <w:rtl w:val="0"/>
        </w:rPr>
      </w:r>
    </w:p>
    <w:p w:rsidR="00000000" w:rsidDel="00000000" w:rsidP="00000000" w:rsidRDefault="00000000" w:rsidRPr="00000000" w14:paraId="000002FB">
      <w:pPr>
        <w:pStyle w:val="Heading2"/>
        <w:keepNext w:val="0"/>
        <w:keepLines w:val="0"/>
        <w:spacing w:after="80" w:line="279" w:lineRule="auto"/>
        <w:ind w:left="720" w:hanging="360"/>
        <w:rPr>
          <w:b w:val="1"/>
          <w:bCs w:val="1"/>
          <w:color w:val="1b1c1d"/>
          <w:sz w:val="34"/>
          <w:szCs w:val="34"/>
        </w:rPr>
      </w:pPr>
      <w:bookmarkStart w:colFirst="0" w:colLast="0" w:name="_zf47nfzueso" w:id="44"/>
      <w:bookmarkEnd w:id="44"/>
      <w:r w:rsidDel="00000000" w:rsidR="00000000" w:rsidRPr="00000000">
        <w:rPr>
          <w:b w:val="1"/>
          <w:bCs w:val="1"/>
          <w:color w:val="1b1c1d"/>
          <w:sz w:val="34"/>
          <w:szCs w:val="34"/>
          <w:rtl w:val="0"/>
        </w:rPr>
        <w:t xml:space="preserve">9. Legislative Requests</w:t>
      </w:r>
    </w:p>
    <w:p w:rsidR="00000000" w:rsidDel="00000000" w:rsidP="00000000" w:rsidRDefault="00000000" w:rsidRPr="00000000" w14:paraId="000002FC">
      <w:pPr>
        <w:spacing w:after="240" w:before="240" w:line="279" w:lineRule="auto"/>
        <w:rPr>
          <w:color w:val="1b1c1d"/>
          <w:sz w:val="24"/>
          <w:szCs w:val="24"/>
        </w:rPr>
      </w:pPr>
      <w:r w:rsidDel="00000000" w:rsidR="00000000" w:rsidRPr="00000000">
        <w:rPr>
          <w:color w:val="1b1c1d"/>
          <w:sz w:val="24"/>
          <w:szCs w:val="24"/>
          <w:rtl w:val="0"/>
        </w:rPr>
        <w:t xml:space="preserve">To ensure the successful and timely implementation of the National Energy Network and its associated industrial strategy, a clear and robust legislative agenda must be pursued. The following represents the key legislative priorities required to empower the NEN Authority and secure the project's long-term success.</w:t>
      </w:r>
    </w:p>
    <w:p w:rsidR="00000000" w:rsidDel="00000000" w:rsidP="00000000" w:rsidRDefault="00000000" w:rsidRPr="00000000" w14:paraId="000002FD">
      <w:pPr>
        <w:pStyle w:val="Heading3"/>
        <w:keepNext w:val="0"/>
        <w:keepLines w:val="0"/>
        <w:spacing w:line="279" w:lineRule="auto"/>
        <w:ind w:left="720" w:hanging="360"/>
        <w:rPr>
          <w:color w:val="1b1c1d"/>
        </w:rPr>
      </w:pPr>
      <w:bookmarkStart w:colFirst="0" w:colLast="0" w:name="_1yfq3hfrteid" w:id="45"/>
      <w:bookmarkEnd w:id="45"/>
      <w:r w:rsidDel="00000000" w:rsidR="00000000" w:rsidRPr="00000000">
        <w:rPr>
          <w:color w:val="1b1c1d"/>
          <w:rtl w:val="0"/>
        </w:rPr>
        <w:t xml:space="preserve">9.1 Immediate Priorities (First 12 Months)</w:t>
      </w:r>
    </w:p>
    <w:p w:rsidR="00000000" w:rsidDel="00000000" w:rsidP="00000000" w:rsidRDefault="00000000" w:rsidRPr="00000000" w14:paraId="000002FE">
      <w:pPr>
        <w:spacing w:after="240" w:before="240" w:line="279" w:lineRule="auto"/>
        <w:rPr>
          <w:color w:val="1b1c1d"/>
          <w:sz w:val="24"/>
          <w:szCs w:val="24"/>
        </w:rPr>
      </w:pPr>
      <w:r w:rsidDel="00000000" w:rsidR="00000000" w:rsidRPr="00000000">
        <w:rPr>
          <w:color w:val="1b1c1d"/>
          <w:sz w:val="24"/>
          <w:szCs w:val="24"/>
          <w:rtl w:val="0"/>
        </w:rPr>
        <w:t xml:space="preserve">These actions are foundational and must be achieved within the first year to provide the legal and financial certainty needed for the project to commence.</w:t>
      </w:r>
    </w:p>
    <w:p w:rsidR="00000000" w:rsidDel="00000000" w:rsidP="00000000" w:rsidRDefault="00000000" w:rsidRPr="00000000" w14:paraId="000002FF">
      <w:pPr>
        <w:numPr>
          <w:ilvl w:val="0"/>
          <w:numId w:val="97"/>
        </w:numPr>
        <w:spacing w:after="0" w:afterAutospacing="0" w:before="240" w:line="279" w:lineRule="auto"/>
        <w:ind w:left="720" w:hanging="360"/>
        <w:rPr>
          <w:color w:val="1b1c1d"/>
          <w:sz w:val="24"/>
          <w:szCs w:val="24"/>
        </w:rPr>
      </w:pPr>
      <w:r w:rsidDel="00000000" w:rsidR="00000000" w:rsidRPr="00000000">
        <w:rPr>
          <w:b w:val="1"/>
          <w:bCs w:val="1"/>
          <w:color w:val="1b1c1d"/>
          <w:sz w:val="24"/>
          <w:szCs w:val="24"/>
          <w:rtl w:val="0"/>
        </w:rPr>
        <w:t xml:space="preserve">Establish the National Energy Network Act:</w:t>
      </w:r>
      <w:r w:rsidDel="00000000" w:rsidR="00000000" w:rsidRPr="00000000">
        <w:rPr>
          <w:color w:val="1b1c1d"/>
          <w:sz w:val="24"/>
          <w:szCs w:val="24"/>
          <w:rtl w:val="0"/>
        </w:rPr>
        <w:t xml:space="preserve"> Enact the primary legislation that establishes the NEN as a Commonwealth public utility and defines its core mandate to provide free baseline electricity to Australian households.</w:t>
      </w:r>
    </w:p>
    <w:p w:rsidR="00000000" w:rsidDel="00000000" w:rsidP="00000000" w:rsidRDefault="00000000" w:rsidRPr="00000000" w14:paraId="00000300">
      <w:pPr>
        <w:numPr>
          <w:ilvl w:val="0"/>
          <w:numId w:val="9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Establish the Statutory NEN Authority:</w:t>
      </w:r>
      <w:r w:rsidDel="00000000" w:rsidR="00000000" w:rsidRPr="00000000">
        <w:rPr>
          <w:color w:val="1b1c1d"/>
          <w:sz w:val="24"/>
          <w:szCs w:val="24"/>
          <w:rtl w:val="0"/>
        </w:rPr>
        <w:t xml:space="preserve"> Formally create the independent NEN Authority with the legislative power and expert board required to oversee the project's rollout, manage its finances, and coordinate with all levels of government.</w:t>
      </w:r>
    </w:p>
    <w:p w:rsidR="00000000" w:rsidDel="00000000" w:rsidP="00000000" w:rsidRDefault="00000000" w:rsidRPr="00000000" w14:paraId="00000301">
      <w:pPr>
        <w:numPr>
          <w:ilvl w:val="0"/>
          <w:numId w:val="9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Mandate the Redirection of Fossil Fuel Subsidies:</w:t>
      </w:r>
      <w:r w:rsidDel="00000000" w:rsidR="00000000" w:rsidRPr="00000000">
        <w:rPr>
          <w:color w:val="1b1c1d"/>
          <w:sz w:val="24"/>
          <w:szCs w:val="24"/>
          <w:rtl w:val="0"/>
        </w:rPr>
        <w:t xml:space="preserve"> Legally mandate the phased redirection of all federal fossil fuel production and consumption subsidies into the NEN Infrastructure Trust Fund (NEN ITF).</w:t>
      </w:r>
    </w:p>
    <w:p w:rsidR="00000000" w:rsidDel="00000000" w:rsidP="00000000" w:rsidRDefault="00000000" w:rsidRPr="00000000" w14:paraId="00000302">
      <w:pPr>
        <w:numPr>
          <w:ilvl w:val="0"/>
          <w:numId w:val="9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Legislate the NEN Infrastructure Trust Fund (ITF):</w:t>
      </w:r>
      <w:r w:rsidDel="00000000" w:rsidR="00000000" w:rsidRPr="00000000">
        <w:rPr>
          <w:color w:val="1b1c1d"/>
          <w:sz w:val="24"/>
          <w:szCs w:val="24"/>
          <w:rtl w:val="0"/>
        </w:rPr>
        <w:t xml:space="preserve"> Formally establish the NEN ITF in legislation, enshrining its dual mandate:</w:t>
      </w:r>
    </w:p>
    <w:p w:rsidR="00000000" w:rsidDel="00000000" w:rsidP="00000000" w:rsidRDefault="00000000" w:rsidRPr="00000000" w14:paraId="00000303">
      <w:pPr>
        <w:numPr>
          <w:ilvl w:val="1"/>
          <w:numId w:val="97"/>
        </w:numPr>
        <w:spacing w:after="0" w:afterAutospacing="0" w:before="0" w:beforeAutospacing="0" w:line="279" w:lineRule="auto"/>
        <w:ind w:left="1440" w:hanging="360"/>
        <w:rPr>
          <w:color w:val="1b1c1d"/>
          <w:sz w:val="24"/>
          <w:szCs w:val="24"/>
        </w:rPr>
      </w:pPr>
      <w:r w:rsidDel="00000000" w:rsidR="00000000" w:rsidRPr="00000000">
        <w:rPr>
          <w:color w:val="1b1c1d"/>
          <w:sz w:val="24"/>
          <w:szCs w:val="24"/>
          <w:rtl w:val="0"/>
        </w:rPr>
        <w:t xml:space="preserve">To hold and manage a </w:t>
      </w:r>
      <w:r w:rsidDel="00000000" w:rsidR="00000000" w:rsidRPr="00000000">
        <w:rPr>
          <w:b w:val="1"/>
          <w:bCs w:val="1"/>
          <w:color w:val="1b1c1d"/>
          <w:sz w:val="24"/>
          <w:szCs w:val="24"/>
          <w:rtl w:val="0"/>
        </w:rPr>
        <w:t xml:space="preserve">Contingency Buffer</w:t>
      </w:r>
      <w:r w:rsidDel="00000000" w:rsidR="00000000" w:rsidRPr="00000000">
        <w:rPr>
          <w:color w:val="1b1c1d"/>
          <w:sz w:val="24"/>
          <w:szCs w:val="24"/>
          <w:rtl w:val="0"/>
        </w:rPr>
        <w:t xml:space="preserve"> for the core NEN project.</w:t>
      </w:r>
    </w:p>
    <w:p w:rsidR="00000000" w:rsidDel="00000000" w:rsidP="00000000" w:rsidRDefault="00000000" w:rsidRPr="00000000" w14:paraId="00000304">
      <w:pPr>
        <w:numPr>
          <w:ilvl w:val="1"/>
          <w:numId w:val="97"/>
        </w:numPr>
        <w:spacing w:after="0" w:afterAutospacing="0" w:before="0" w:beforeAutospacing="0" w:line="279" w:lineRule="auto"/>
        <w:ind w:left="1440" w:hanging="360"/>
        <w:rPr>
          <w:color w:val="1b1c1d"/>
          <w:sz w:val="24"/>
          <w:szCs w:val="24"/>
        </w:rPr>
      </w:pPr>
      <w:r w:rsidDel="00000000" w:rsidR="00000000" w:rsidRPr="00000000">
        <w:rPr>
          <w:color w:val="1b1c1d"/>
          <w:sz w:val="24"/>
          <w:szCs w:val="24"/>
          <w:rtl w:val="0"/>
        </w:rPr>
        <w:t xml:space="preserve">To hold and deploy a ring-fenced </w:t>
      </w:r>
      <w:r w:rsidDel="00000000" w:rsidR="00000000" w:rsidRPr="00000000">
        <w:rPr>
          <w:b w:val="1"/>
          <w:bCs w:val="1"/>
          <w:color w:val="1b1c1d"/>
          <w:sz w:val="24"/>
          <w:szCs w:val="24"/>
          <w:rtl w:val="0"/>
        </w:rPr>
        <w:t xml:space="preserve">Manufacturing Fund</w:t>
      </w:r>
      <w:r w:rsidDel="00000000" w:rsidR="00000000" w:rsidRPr="00000000">
        <w:rPr>
          <w:color w:val="1b1c1d"/>
          <w:sz w:val="24"/>
          <w:szCs w:val="24"/>
          <w:rtl w:val="0"/>
        </w:rPr>
        <w:t xml:space="preserve"> to co-invest in building Australia's sovereign industrial capability.</w:t>
      </w:r>
    </w:p>
    <w:p w:rsidR="00000000" w:rsidDel="00000000" w:rsidP="00000000" w:rsidRDefault="00000000" w:rsidRPr="00000000" w14:paraId="00000305">
      <w:pPr>
        <w:numPr>
          <w:ilvl w:val="0"/>
          <w:numId w:val="9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Establish the NEN Commercial Arm:</w:t>
      </w:r>
      <w:r w:rsidDel="00000000" w:rsidR="00000000" w:rsidRPr="00000000">
        <w:rPr>
          <w:color w:val="1b1c1d"/>
          <w:sz w:val="24"/>
          <w:szCs w:val="24"/>
          <w:rtl w:val="0"/>
        </w:rPr>
        <w:t xml:space="preserve"> Legislate the creation of the NEN Commercial Arm as a wholly state-owned enterprise, with a clear mandate to execute the "Build, Partner, and Innovate" industrial strategy.</w:t>
      </w:r>
    </w:p>
    <w:p w:rsidR="00000000" w:rsidDel="00000000" w:rsidP="00000000" w:rsidRDefault="00000000" w:rsidRPr="00000000" w14:paraId="00000306">
      <w:pPr>
        <w:numPr>
          <w:ilvl w:val="0"/>
          <w:numId w:val="97"/>
        </w:numPr>
        <w:spacing w:after="24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Designate as a Project of National Significance:</w:t>
      </w:r>
      <w:r w:rsidDel="00000000" w:rsidR="00000000" w:rsidRPr="00000000">
        <w:rPr>
          <w:color w:val="1b1c1d"/>
          <w:sz w:val="24"/>
          <w:szCs w:val="24"/>
          <w:rtl w:val="0"/>
        </w:rPr>
        <w:t xml:space="preserve"> Formally designate the NEN rollout and its associated "virtual gigafactory" manufacturing initiatives as Projects of National Significance to enable streamlined planning and approval processes across federal and state jurisdictions.</w:t>
      </w:r>
    </w:p>
    <w:p w:rsidR="00000000" w:rsidDel="00000000" w:rsidP="00000000" w:rsidRDefault="00000000" w:rsidRPr="00000000" w14:paraId="00000307">
      <w:pPr>
        <w:pStyle w:val="Heading3"/>
        <w:keepNext w:val="0"/>
        <w:keepLines w:val="0"/>
        <w:spacing w:line="279" w:lineRule="auto"/>
        <w:ind w:left="720" w:hanging="360"/>
        <w:rPr>
          <w:color w:val="1b1c1d"/>
        </w:rPr>
      </w:pPr>
      <w:bookmarkStart w:colFirst="0" w:colLast="0" w:name="_txoms69pjk8k" w:id="46"/>
      <w:bookmarkEnd w:id="46"/>
      <w:r w:rsidDel="00000000" w:rsidR="00000000" w:rsidRPr="00000000">
        <w:rPr>
          <w:color w:val="1b1c1d"/>
          <w:rtl w:val="0"/>
        </w:rPr>
        <w:t xml:space="preserve">9.2 Medium-Term Priorities (Years 2-3)</w:t>
      </w:r>
    </w:p>
    <w:p w:rsidR="00000000" w:rsidDel="00000000" w:rsidP="00000000" w:rsidRDefault="00000000" w:rsidRPr="00000000" w14:paraId="00000308">
      <w:pPr>
        <w:spacing w:after="240" w:before="240" w:line="279" w:lineRule="auto"/>
        <w:rPr>
          <w:color w:val="1b1c1d"/>
          <w:sz w:val="24"/>
          <w:szCs w:val="24"/>
        </w:rPr>
      </w:pPr>
      <w:r w:rsidDel="00000000" w:rsidR="00000000" w:rsidRPr="00000000">
        <w:rPr>
          <w:color w:val="1b1c1d"/>
          <w:sz w:val="24"/>
          <w:szCs w:val="24"/>
          <w:rtl w:val="0"/>
        </w:rPr>
        <w:t xml:space="preserve">These actions build on the foundational legislation to secure the long-term integrity and operational efficiency of the network.</w:t>
      </w:r>
    </w:p>
    <w:p w:rsidR="00000000" w:rsidDel="00000000" w:rsidP="00000000" w:rsidRDefault="00000000" w:rsidRPr="00000000" w14:paraId="00000309">
      <w:pPr>
        <w:numPr>
          <w:ilvl w:val="0"/>
          <w:numId w:val="17"/>
        </w:numPr>
        <w:spacing w:after="0" w:afterAutospacing="0" w:before="240" w:line="279" w:lineRule="auto"/>
        <w:ind w:left="720" w:hanging="360"/>
        <w:rPr>
          <w:color w:val="1b1c1d"/>
          <w:sz w:val="24"/>
          <w:szCs w:val="24"/>
        </w:rPr>
      </w:pPr>
      <w:r w:rsidDel="00000000" w:rsidR="00000000" w:rsidRPr="00000000">
        <w:rPr>
          <w:b w:val="1"/>
          <w:bCs w:val="1"/>
          <w:color w:val="1b1c1d"/>
          <w:sz w:val="24"/>
          <w:szCs w:val="24"/>
          <w:rtl w:val="0"/>
        </w:rPr>
        <w:t xml:space="preserve">Enact National Interest Clauses:</w:t>
      </w:r>
      <w:r w:rsidDel="00000000" w:rsidR="00000000" w:rsidRPr="00000000">
        <w:rPr>
          <w:color w:val="1b1c1d"/>
          <w:sz w:val="24"/>
          <w:szCs w:val="24"/>
          <w:rtl w:val="0"/>
        </w:rPr>
        <w:t xml:space="preserve"> Legislate iron-clad National Interest clauses that permanently exempt all core NEN infrastructure (generation and storage assets) from future privatisation.</w:t>
      </w:r>
    </w:p>
    <w:p w:rsidR="00000000" w:rsidDel="00000000" w:rsidP="00000000" w:rsidRDefault="00000000" w:rsidRPr="00000000" w14:paraId="0000030A">
      <w:pPr>
        <w:numPr>
          <w:ilvl w:val="0"/>
          <w:numId w:val="1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Legislate the "At-Cost Supply" Framework:</w:t>
      </w:r>
      <w:r w:rsidDel="00000000" w:rsidR="00000000" w:rsidRPr="00000000">
        <w:rPr>
          <w:color w:val="1b1c1d"/>
          <w:sz w:val="24"/>
          <w:szCs w:val="24"/>
          <w:rtl w:val="0"/>
        </w:rPr>
        <w:t xml:space="preserve"> Develop and legislate the specific commercial and governance framework that governs the "at-cost" supply relationship between the NEN Commercial Arm and the core NEN public utility, ensuring transparency and accountability.</w:t>
      </w:r>
    </w:p>
    <w:p w:rsidR="00000000" w:rsidDel="00000000" w:rsidP="00000000" w:rsidRDefault="00000000" w:rsidRPr="00000000" w14:paraId="0000030B">
      <w:pPr>
        <w:numPr>
          <w:ilvl w:val="0"/>
          <w:numId w:val="17"/>
        </w:numPr>
        <w:spacing w:after="0" w:afterAutospacing="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Mandate NEN-Ready Standards for New Builds:</w:t>
      </w:r>
      <w:r w:rsidDel="00000000" w:rsidR="00000000" w:rsidRPr="00000000">
        <w:rPr>
          <w:color w:val="1b1c1d"/>
          <w:sz w:val="24"/>
          <w:szCs w:val="24"/>
          <w:rtl w:val="0"/>
        </w:rPr>
        <w:t xml:space="preserve"> Update the National Construction Code to mandate that all new residential construction from 2028 onwards be "NEN-ready," including compliant wiring, inverter housing, and roof design.</w:t>
      </w:r>
    </w:p>
    <w:p w:rsidR="00000000" w:rsidDel="00000000" w:rsidP="00000000" w:rsidRDefault="00000000" w:rsidRPr="00000000" w14:paraId="0000030C">
      <w:pPr>
        <w:numPr>
          <w:ilvl w:val="0"/>
          <w:numId w:val="17"/>
        </w:numPr>
        <w:spacing w:after="240" w:before="0" w:beforeAutospacing="0" w:line="279" w:lineRule="auto"/>
        <w:ind w:left="720" w:hanging="360"/>
        <w:rPr>
          <w:color w:val="1b1c1d"/>
          <w:sz w:val="24"/>
          <w:szCs w:val="24"/>
        </w:rPr>
      </w:pPr>
      <w:r w:rsidDel="00000000" w:rsidR="00000000" w:rsidRPr="00000000">
        <w:rPr>
          <w:b w:val="1"/>
          <w:bCs w:val="1"/>
          <w:color w:val="1b1c1d"/>
          <w:sz w:val="24"/>
          <w:szCs w:val="24"/>
          <w:rtl w:val="0"/>
        </w:rPr>
        <w:t xml:space="preserve">Update Strata and Tenancy Laws:</w:t>
      </w:r>
      <w:r w:rsidDel="00000000" w:rsidR="00000000" w:rsidRPr="00000000">
        <w:rPr>
          <w:color w:val="1b1c1d"/>
          <w:sz w:val="24"/>
          <w:szCs w:val="24"/>
          <w:rtl w:val="0"/>
        </w:rPr>
        <w:t xml:space="preserve"> Update national and state-level legislation to ensure strata bodies and landlords cannot unreasonably prevent NEN-compliant retrofits, treating access to the NEN as an essential service.</w:t>
      </w:r>
      <w:r w:rsidDel="00000000" w:rsidR="00000000" w:rsidRPr="00000000">
        <w:rPr>
          <w:rtl w:val="0"/>
        </w:rPr>
      </w:r>
    </w:p>
    <w:p w:rsidR="00000000" w:rsidDel="00000000" w:rsidP="00000000" w:rsidRDefault="00000000" w:rsidRPr="00000000" w14:paraId="0000030D">
      <w:pPr>
        <w:pStyle w:val="Heading2"/>
        <w:spacing w:before="0" w:line="279" w:lineRule="auto"/>
        <w:rPr/>
      </w:pPr>
      <w:bookmarkStart w:colFirst="0" w:colLast="0" w:name="_p51ou8riv7d" w:id="47"/>
      <w:bookmarkEnd w:id="47"/>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2m8g6lxlgl2n" w:id="48"/>
      <w:bookmarkEnd w:id="48"/>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sz w:val="34"/>
          <w:szCs w:val="34"/>
          <w:rtl w:val="0"/>
        </w:rPr>
        <w:t xml:space="preserve">Conclusion: A Foundational Investment in Australia’s Future</w:t>
      </w:r>
    </w:p>
    <w:p w:rsidR="00000000" w:rsidDel="00000000" w:rsidP="00000000" w:rsidRDefault="00000000" w:rsidRPr="00000000" w14:paraId="0000030F">
      <w:pPr>
        <w:spacing w:after="240" w:before="240" w:lineRule="auto"/>
        <w:rPr/>
      </w:pPr>
      <w:r w:rsidDel="00000000" w:rsidR="00000000" w:rsidRPr="00000000">
        <w:rPr>
          <w:rtl w:val="0"/>
        </w:rPr>
        <w:t xml:space="preserve">The National Energy Network (NEN) is more than a policy to decarbonise Australia's residential electricity supply; it is a comprehensive, integrated strategy for national renewal. It presents a clear and achievable pathway to simultaneously solve the interlocking crises of energy affordability, grid instability, climate change, and a declining sovereign industrial base. The NEN is not a cost to be borne, but a foundational investment to be made—one that turns a national liability into a permanent, productive, and profitable public asset.</w:t>
      </w:r>
    </w:p>
    <w:p w:rsidR="00000000" w:rsidDel="00000000" w:rsidP="00000000" w:rsidRDefault="00000000" w:rsidRPr="00000000" w14:paraId="00000310">
      <w:pPr>
        <w:spacing w:after="240" w:before="240" w:lineRule="auto"/>
        <w:rPr/>
      </w:pPr>
      <w:r w:rsidDel="00000000" w:rsidR="00000000" w:rsidRPr="00000000">
        <w:rPr>
          <w:rtl w:val="0"/>
        </w:rPr>
        <w:t xml:space="preserve">The policy's architecture is built on a foundation of fiscal responsibility and common sense. By redirecting billions of dollars in existing annual subsidies from mature, highly profitable fossil fuel corporations to a publicly owned energy network, the NEN requires no new taxes. It is a fiscally positive project that stops the flow of public money to private, often foreign-owned, corporations and instead invests it directly into an asset that will pay a dividend to every Australian—in the form of free electricity—for generations to come.</w:t>
      </w:r>
    </w:p>
    <w:p w:rsidR="00000000" w:rsidDel="00000000" w:rsidP="00000000" w:rsidRDefault="00000000" w:rsidRPr="00000000" w14:paraId="00000311">
      <w:pPr>
        <w:spacing w:after="240" w:before="240" w:lineRule="auto"/>
        <w:rPr/>
      </w:pPr>
      <w:r w:rsidDel="00000000" w:rsidR="00000000" w:rsidRPr="00000000">
        <w:rPr>
          <w:rtl w:val="0"/>
        </w:rPr>
        <w:t xml:space="preserve">At its heart, the NEN is an audacious act of nation-building. It is the engine room of a </w:t>
      </w:r>
      <w:r w:rsidDel="00000000" w:rsidR="00000000" w:rsidRPr="00000000">
        <w:rPr>
          <w:i w:val="1"/>
          <w:iCs w:val="1"/>
          <w:rtl w:val="0"/>
        </w:rPr>
        <w:t xml:space="preserve">Future Made in Australia</w:t>
      </w:r>
      <w:r w:rsidDel="00000000" w:rsidR="00000000" w:rsidRPr="00000000">
        <w:rPr>
          <w:rtl w:val="0"/>
        </w:rPr>
        <w:t xml:space="preserve">, using the guaranteed demand of one of the largest infrastructure projects in our history to underwrite the creation of a sovereign manufacturing capability for the technologies that will power the 21st century. The strategic development of a domestic Sodium-Ion battery industry, built on a resilient "virtual gigafactory" model, will transform Australia from a mere resource exporter into a high-value technology producer, securing our supply chains and creating over 150,000 skilled jobs in the process.</w:t>
      </w:r>
    </w:p>
    <w:p w:rsidR="00000000" w:rsidDel="00000000" w:rsidP="00000000" w:rsidRDefault="00000000" w:rsidRPr="00000000" w14:paraId="00000312">
      <w:pPr>
        <w:spacing w:after="240" w:before="240" w:lineRule="auto"/>
        <w:rPr/>
      </w:pPr>
      <w:r w:rsidDel="00000000" w:rsidR="00000000" w:rsidRPr="00000000">
        <w:rPr>
          <w:rtl w:val="0"/>
        </w:rPr>
        <w:t xml:space="preserve">This proposal is ambitious, but it is also pragmatic, de-risked, and meticulously planned. The nine-year timeline provides the necessary buffer to scale our workforce and supply chains sustainably. The innovative Transitional Subsidy Mechanism ensures the cost-of-living benefits are delivered to every Australian household universally and years ahead of schedule, cementing public support for the long-term vision. This is followed by a fully-costed Stage 2 initiative to get 5 million homes off fossil gas, delivering even deeper savings and emissions cuts, all funded by the NEN's own financial success.</w:t>
      </w:r>
    </w:p>
    <w:p w:rsidR="00000000" w:rsidDel="00000000" w:rsidP="00000000" w:rsidRDefault="00000000" w:rsidRPr="00000000" w14:paraId="00000313">
      <w:pPr>
        <w:spacing w:after="240" w:before="240" w:lineRule="auto"/>
        <w:rPr/>
      </w:pPr>
      <w:r w:rsidDel="00000000" w:rsidR="00000000" w:rsidRPr="00000000">
        <w:rPr>
          <w:rtl w:val="0"/>
        </w:rPr>
        <w:t xml:space="preserve">The choice presented by the NEN is clear: continue with a fragile, expensive, and polluting 20th-century grid that keeps Australians as powerless consumers, or build a resilient, intelligent, and clean 21st-century network that empowers every household as a producer. By adopting the National Energy Network, Australia can secure its energy independence, re-industrialise its economy, and take its place as a true global leader—a green energy superpower with a prosperous and sustainable future for all its citizens.</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spacing w:before="0" w:line="279" w:lineRule="auto"/>
        <w:rPr>
          <w:b w:val="1"/>
          <w:bCs w:val="1"/>
        </w:rPr>
      </w:pPr>
      <w:bookmarkStart w:colFirst="0" w:colLast="0" w:name="_gjyzfi74iz8h" w:id="49"/>
      <w:bookmarkEnd w:id="49"/>
      <w:r w:rsidDel="00000000" w:rsidR="00000000" w:rsidRPr="00000000">
        <w:rPr>
          <w:b w:val="1"/>
          <w:bCs w:val="1"/>
          <w:rtl w:val="0"/>
        </w:rPr>
        <w:t xml:space="preserve">11. Public Advocacy &amp; Communications Strategy: Winning the Narrative</w:t>
      </w:r>
    </w:p>
    <w:p w:rsidR="00000000" w:rsidDel="00000000" w:rsidP="00000000" w:rsidRDefault="00000000" w:rsidRPr="00000000" w14:paraId="00000317">
      <w:pPr>
        <w:spacing w:after="160" w:line="279" w:lineRule="auto"/>
        <w:rPr>
          <w:sz w:val="24"/>
          <w:szCs w:val="24"/>
        </w:rPr>
      </w:pPr>
      <w:r w:rsidDel="00000000" w:rsidR="00000000" w:rsidRPr="00000000">
        <w:rPr>
          <w:rtl w:val="0"/>
        </w:rPr>
      </w:r>
    </w:p>
    <w:p w:rsidR="00000000" w:rsidDel="00000000" w:rsidP="00000000" w:rsidRDefault="00000000" w:rsidRPr="00000000" w14:paraId="00000318">
      <w:pPr>
        <w:spacing w:after="240" w:line="279" w:lineRule="auto"/>
        <w:rPr>
          <w:sz w:val="24"/>
          <w:szCs w:val="24"/>
        </w:rPr>
      </w:pPr>
      <w:r w:rsidDel="00000000" w:rsidR="00000000" w:rsidRPr="00000000">
        <w:rPr>
          <w:color w:val="1b1c1d"/>
          <w:sz w:val="24"/>
          <w:szCs w:val="24"/>
          <w:rtl w:val="0"/>
        </w:rPr>
        <w:t xml:space="preserve">A project of the NEN's scale requires a sophisticated and proactive communications strategy to build overwhelming public support, preemptively counter misinformation, and ensure all Australians understand the profound benefits of this national undertaking. The campaign will be built on a foundation of clear, positive messaging and a robust, evidence-based "myth-busting" unit.</w:t>
      </w:r>
      <w:r w:rsidDel="00000000" w:rsidR="00000000" w:rsidRPr="00000000">
        <w:rPr>
          <w:rtl w:val="0"/>
        </w:rPr>
      </w:r>
    </w:p>
    <w:p w:rsidR="00000000" w:rsidDel="00000000" w:rsidP="00000000" w:rsidRDefault="00000000" w:rsidRPr="00000000" w14:paraId="00000319">
      <w:pPr>
        <w:spacing w:after="160" w:line="279" w:lineRule="auto"/>
        <w:rPr>
          <w:sz w:val="24"/>
          <w:szCs w:val="24"/>
        </w:rPr>
      </w:pPr>
      <w:r w:rsidDel="00000000" w:rsidR="00000000" w:rsidRPr="00000000">
        <w:rPr>
          <w:rtl w:val="0"/>
        </w:rPr>
      </w:r>
    </w:p>
    <w:p w:rsidR="00000000" w:rsidDel="00000000" w:rsidP="00000000" w:rsidRDefault="00000000" w:rsidRPr="00000000" w14:paraId="0000031A">
      <w:pPr>
        <w:pStyle w:val="Heading3"/>
        <w:spacing w:before="0" w:line="279" w:lineRule="auto"/>
        <w:rPr/>
      </w:pPr>
      <w:bookmarkStart w:colFirst="0" w:colLast="0" w:name="_84sfxktkcenb" w:id="50"/>
      <w:bookmarkEnd w:id="50"/>
      <w:r w:rsidDel="00000000" w:rsidR="00000000" w:rsidRPr="00000000">
        <w:rPr>
          <w:rtl w:val="0"/>
        </w:rPr>
        <w:t xml:space="preserve">11.1 Core Campaign Messaging: Simple, Powerful, True</w:t>
      </w:r>
    </w:p>
    <w:p w:rsidR="00000000" w:rsidDel="00000000" w:rsidP="00000000" w:rsidRDefault="00000000" w:rsidRPr="00000000" w14:paraId="0000031B">
      <w:pPr>
        <w:spacing w:after="160" w:line="279" w:lineRule="auto"/>
        <w:rPr>
          <w:sz w:val="24"/>
          <w:szCs w:val="24"/>
        </w:rPr>
      </w:pPr>
      <w:r w:rsidDel="00000000" w:rsidR="00000000" w:rsidRPr="00000000">
        <w:rPr>
          <w:rtl w:val="0"/>
        </w:rPr>
      </w:r>
    </w:p>
    <w:p w:rsidR="00000000" w:rsidDel="00000000" w:rsidP="00000000" w:rsidRDefault="00000000" w:rsidRPr="00000000" w14:paraId="0000031C">
      <w:pPr>
        <w:spacing w:after="120" w:line="279" w:lineRule="auto"/>
        <w:rPr>
          <w:sz w:val="24"/>
          <w:szCs w:val="24"/>
        </w:rPr>
      </w:pPr>
      <w:r w:rsidDel="00000000" w:rsidR="00000000" w:rsidRPr="00000000">
        <w:rPr>
          <w:color w:val="1b1c1d"/>
          <w:sz w:val="24"/>
          <w:szCs w:val="24"/>
          <w:rtl w:val="0"/>
        </w:rPr>
        <w:t xml:space="preserve">Our public messaging will be centered on a few core, easily understood principles that resonate with the values and concerns of everyday Australians.</w:t>
      </w:r>
      <w:r w:rsidDel="00000000" w:rsidR="00000000" w:rsidRPr="00000000">
        <w:rPr>
          <w:rtl w:val="0"/>
        </w:rPr>
      </w:r>
    </w:p>
    <w:p w:rsidR="00000000" w:rsidDel="00000000" w:rsidP="00000000" w:rsidRDefault="00000000" w:rsidRPr="00000000" w14:paraId="0000031D">
      <w:pPr>
        <w:numPr>
          <w:ilvl w:val="0"/>
          <w:numId w:val="107"/>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Free Power for Every Australian:</w:t>
      </w:r>
      <w:r w:rsidDel="00000000" w:rsidR="00000000" w:rsidRPr="00000000">
        <w:rPr>
          <w:color w:val="1b1c1d"/>
          <w:sz w:val="24"/>
          <w:szCs w:val="24"/>
          <w:rtl w:val="0"/>
        </w:rPr>
        <w:t xml:space="preserve"> This is the headline benefit. The campaign will consistently emphasize the end of electricity bills for households, translating into thousands of dollars in annual savings and permanent relief from cost-of-living pressures.</w:t>
      </w:r>
    </w:p>
    <w:p w:rsidR="00000000" w:rsidDel="00000000" w:rsidP="00000000" w:rsidRDefault="00000000" w:rsidRPr="00000000" w14:paraId="0000031E">
      <w:pPr>
        <w:numPr>
          <w:ilvl w:val="0"/>
          <w:numId w:val="107"/>
        </w:numPr>
        <w:spacing w:line="279" w:lineRule="auto"/>
        <w:ind w:left="720" w:hanging="360"/>
        <w:rPr>
          <w:color w:val="1b1c1d"/>
          <w:sz w:val="24"/>
          <w:szCs w:val="24"/>
        </w:rPr>
      </w:pPr>
      <w:r w:rsidDel="00000000" w:rsidR="00000000" w:rsidRPr="00000000">
        <w:rPr>
          <w:b w:val="1"/>
          <w:bCs w:val="1"/>
          <w:color w:val="1b1c1d"/>
          <w:sz w:val="24"/>
          <w:szCs w:val="24"/>
          <w:rtl w:val="0"/>
        </w:rPr>
        <w:t xml:space="preserve">Energy Independence for Australia:</w:t>
      </w:r>
      <w:r w:rsidDel="00000000" w:rsidR="00000000" w:rsidRPr="00000000">
        <w:rPr>
          <w:color w:val="1b1c1d"/>
          <w:sz w:val="24"/>
          <w:szCs w:val="24"/>
          <w:rtl w:val="0"/>
        </w:rPr>
        <w:t xml:space="preserve"> We will frame the NEN as a project of national sovereignty. By generating our own clean energy, we end our reliance on volatile global energy markets and foreign-owned corporations, putting Australia in control of its own power and future.</w:t>
      </w:r>
    </w:p>
    <w:p w:rsidR="00000000" w:rsidDel="00000000" w:rsidP="00000000" w:rsidRDefault="00000000" w:rsidRPr="00000000" w14:paraId="0000031F">
      <w:pPr>
        <w:numPr>
          <w:ilvl w:val="0"/>
          <w:numId w:val="107"/>
        </w:numPr>
        <w:spacing w:line="279" w:lineRule="auto"/>
        <w:ind w:left="720" w:hanging="360"/>
        <w:rPr>
          <w:color w:val="1b1c1d"/>
          <w:sz w:val="24"/>
          <w:szCs w:val="24"/>
        </w:rPr>
      </w:pPr>
      <w:r w:rsidDel="00000000" w:rsidR="00000000" w:rsidRPr="00000000">
        <w:rPr>
          <w:b w:val="1"/>
          <w:bCs w:val="1"/>
          <w:color w:val="1b1c1d"/>
          <w:sz w:val="24"/>
          <w:szCs w:val="24"/>
          <w:rtl w:val="0"/>
        </w:rPr>
        <w:t xml:space="preserve">Powering a Future Made in Australia:</w:t>
      </w:r>
      <w:r w:rsidDel="00000000" w:rsidR="00000000" w:rsidRPr="00000000">
        <w:rPr>
          <w:color w:val="1b1c1d"/>
          <w:sz w:val="24"/>
          <w:szCs w:val="24"/>
          <w:rtl w:val="0"/>
        </w:rPr>
        <w:t xml:space="preserve"> The NEN is the engine room of the Future Made in Australia policy. It will create over 100,000 secure, skilled jobs in new Australian industries like advanced manufacturing, panel repurposing, and grid technology, building a stronger, more resilient economy.</w:t>
      </w:r>
    </w:p>
    <w:p w:rsidR="00000000" w:rsidDel="00000000" w:rsidP="00000000" w:rsidRDefault="00000000" w:rsidRPr="00000000" w14:paraId="00000320">
      <w:pPr>
        <w:numPr>
          <w:ilvl w:val="0"/>
          <w:numId w:val="107"/>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A Smarter, Stronger Grid:</w:t>
      </w:r>
      <w:r w:rsidDel="00000000" w:rsidR="00000000" w:rsidRPr="00000000">
        <w:rPr>
          <w:color w:val="1b1c1d"/>
          <w:sz w:val="24"/>
          <w:szCs w:val="24"/>
          <w:rtl w:val="0"/>
        </w:rPr>
        <w:t xml:space="preserve"> The campaign will highlight the resilience benefits. The NEN’s federated design means fewer blackouts, greater protection from extreme weather, and a modern grid that is more secure and reliable for everyone.</w:t>
      </w:r>
    </w:p>
    <w:p w:rsidR="00000000" w:rsidDel="00000000" w:rsidP="00000000" w:rsidRDefault="00000000" w:rsidRPr="00000000" w14:paraId="00000321">
      <w:pPr>
        <w:spacing w:after="160" w:line="279" w:lineRule="auto"/>
        <w:rPr>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279" w:lineRule="auto"/>
        <w:rPr>
          <w:color w:val="1b1c1d"/>
          <w:sz w:val="24"/>
          <w:szCs w:val="24"/>
        </w:rPr>
      </w:pPr>
      <w:bookmarkStart w:colFirst="0" w:colLast="0" w:name="_pnb5g1javb7q" w:id="51"/>
      <w:bookmarkEnd w:id="51"/>
      <w:r w:rsidDel="00000000" w:rsidR="00000000" w:rsidRPr="00000000">
        <w:rPr>
          <w:color w:val="1b1c1d"/>
          <w:sz w:val="24"/>
          <w:szCs w:val="24"/>
          <w:rtl w:val="0"/>
        </w:rPr>
        <w:t xml:space="preserve">11</w:t>
      </w:r>
      <w:r w:rsidDel="00000000" w:rsidR="00000000" w:rsidRPr="00000000">
        <w:rPr>
          <w:color w:val="1b1c1d"/>
          <w:sz w:val="24"/>
          <w:szCs w:val="24"/>
          <w:rtl w:val="0"/>
        </w:rPr>
        <w:t xml:space="preserve">.2 Proactive Myth-Busting: Countering Common Attack Points</w:t>
      </w:r>
    </w:p>
    <w:p w:rsidR="00000000" w:rsidDel="00000000" w:rsidP="00000000" w:rsidRDefault="00000000" w:rsidRPr="00000000" w14:paraId="00000323">
      <w:pPr>
        <w:spacing w:after="160" w:line="279" w:lineRule="auto"/>
        <w:rPr>
          <w:sz w:val="24"/>
          <w:szCs w:val="24"/>
        </w:rPr>
      </w:pPr>
      <w:r w:rsidDel="00000000" w:rsidR="00000000" w:rsidRPr="00000000">
        <w:rPr>
          <w:rtl w:val="0"/>
        </w:rPr>
      </w:r>
    </w:p>
    <w:p w:rsidR="00000000" w:rsidDel="00000000" w:rsidP="00000000" w:rsidRDefault="00000000" w:rsidRPr="00000000" w14:paraId="00000324">
      <w:pPr>
        <w:spacing w:after="120" w:line="279" w:lineRule="auto"/>
        <w:rPr>
          <w:sz w:val="24"/>
          <w:szCs w:val="24"/>
        </w:rPr>
      </w:pPr>
      <w:r w:rsidDel="00000000" w:rsidR="00000000" w:rsidRPr="00000000">
        <w:rPr>
          <w:color w:val="1b1c1d"/>
          <w:sz w:val="24"/>
          <w:szCs w:val="24"/>
          <w:rtl w:val="0"/>
        </w:rPr>
        <w:t xml:space="preserve">A dedicated communications unit will be established to immediately counter false narratives with clear, factual, and easily shareable content (infographics, short videos, fact sheets).</w:t>
      </w:r>
      <w:r w:rsidDel="00000000" w:rsidR="00000000" w:rsidRPr="00000000">
        <w:rPr>
          <w:rtl w:val="0"/>
        </w:rPr>
      </w:r>
    </w:p>
    <w:p w:rsidR="00000000" w:rsidDel="00000000" w:rsidP="00000000" w:rsidRDefault="00000000" w:rsidRPr="00000000" w14:paraId="00000325">
      <w:pPr>
        <w:spacing w:before="220" w:line="279" w:lineRule="auto"/>
        <w:ind w:left="0" w:firstLine="0"/>
        <w:rPr>
          <w:b w:val="1"/>
          <w:bCs w:val="1"/>
          <w:color w:val="1b1c1d"/>
          <w:sz w:val="24"/>
          <w:szCs w:val="24"/>
        </w:rPr>
      </w:pPr>
      <w:r w:rsidDel="00000000" w:rsidR="00000000" w:rsidRPr="00000000">
        <w:rPr>
          <w:b w:val="1"/>
          <w:bCs w:val="1"/>
          <w:color w:val="1b1c1d"/>
          <w:sz w:val="24"/>
          <w:szCs w:val="24"/>
          <w:rtl w:val="0"/>
        </w:rPr>
        <w:t xml:space="preserve">Common Attack Point #1: "It's too expensive! We can't afford a ~$70.1 billion project."</w:t>
      </w:r>
    </w:p>
    <w:p w:rsidR="00000000" w:rsidDel="00000000" w:rsidP="00000000" w:rsidRDefault="00000000" w:rsidRPr="00000000" w14:paraId="00000326">
      <w:pPr>
        <w:spacing w:line="279" w:lineRule="auto"/>
        <w:ind w:left="0" w:firstLine="0"/>
        <w:rPr>
          <w:b w:val="1"/>
          <w:bCs w:val="1"/>
          <w:color w:val="1b1c1d"/>
          <w:sz w:val="24"/>
          <w:szCs w:val="24"/>
        </w:rPr>
      </w:pPr>
      <w:r w:rsidDel="00000000" w:rsidR="00000000" w:rsidRPr="00000000">
        <w:rPr>
          <w:b w:val="1"/>
          <w:bCs w:val="1"/>
          <w:color w:val="1b1c1d"/>
          <w:sz w:val="24"/>
          <w:szCs w:val="24"/>
          <w:rtl w:val="0"/>
        </w:rPr>
        <w:t xml:space="preserve">The Rebuttal: It pays for itself.</w:t>
      </w:r>
    </w:p>
    <w:p w:rsidR="00000000" w:rsidDel="00000000" w:rsidP="00000000" w:rsidRDefault="00000000" w:rsidRPr="00000000" w14:paraId="00000327">
      <w:pPr>
        <w:numPr>
          <w:ilvl w:val="0"/>
          <w:numId w:val="6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entire project is funded without new taxes on everyday Australians. Its primary source is the $15 billion per year in taxpayer money currently given as subsidies to fossil fuel corporations. We are redirecting existing funds from old, polluting energy to new, clean energy.</w:t>
      </w:r>
    </w:p>
    <w:p w:rsidR="00000000" w:rsidDel="00000000" w:rsidP="00000000" w:rsidRDefault="00000000" w:rsidRPr="00000000" w14:paraId="00000328">
      <w:pPr>
        <w:numPr>
          <w:ilvl w:val="0"/>
          <w:numId w:val="6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total cost is $19.7 billion less than it would be without leveraging Australia's existing ~4.1 million solar homes. We are building on a national advantage.</w:t>
      </w:r>
    </w:p>
    <w:p w:rsidR="00000000" w:rsidDel="00000000" w:rsidP="00000000" w:rsidRDefault="00000000" w:rsidRPr="00000000" w14:paraId="00000329">
      <w:pPr>
        <w:numPr>
          <w:ilvl w:val="0"/>
          <w:numId w:val="6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will generate billions in annual revenue from surplus energy sales and grid services, creating a self-sustaining public utility that delivers a "Climate Dividend" back to Australians, not a debt.</w:t>
      </w:r>
    </w:p>
    <w:p w:rsidR="00000000" w:rsidDel="00000000" w:rsidP="00000000" w:rsidRDefault="00000000" w:rsidRPr="00000000" w14:paraId="0000032A">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 "The grid can't handle it! It will be unstable."</w:t>
      </w:r>
    </w:p>
    <w:p w:rsidR="00000000" w:rsidDel="00000000" w:rsidP="00000000" w:rsidRDefault="00000000" w:rsidRPr="00000000" w14:paraId="0000032B">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 grid </w:t>
      </w:r>
      <w:r w:rsidDel="00000000" w:rsidR="00000000" w:rsidRPr="00000000">
        <w:rPr>
          <w:b w:val="1"/>
          <w:bCs w:val="1"/>
          <w:i w:val="1"/>
          <w:iCs w:val="1"/>
          <w:color w:val="1b1c1d"/>
          <w:sz w:val="24"/>
          <w:szCs w:val="24"/>
          <w:rtl w:val="0"/>
        </w:rPr>
        <w:t xml:space="preserve">upgrade</w:t>
      </w:r>
      <w:r w:rsidDel="00000000" w:rsidR="00000000" w:rsidRPr="00000000">
        <w:rPr>
          <w:b w:val="1"/>
          <w:bCs w:val="1"/>
          <w:color w:val="1b1c1d"/>
          <w:sz w:val="24"/>
          <w:szCs w:val="24"/>
          <w:rtl w:val="0"/>
        </w:rPr>
        <w:t xml:space="preserve">. It's designed for stability.</w:t>
      </w:r>
    </w:p>
    <w:p w:rsidR="00000000" w:rsidDel="00000000" w:rsidP="00000000" w:rsidRDefault="00000000" w:rsidRPr="00000000" w14:paraId="0000032C">
      <w:pPr>
        <w:numPr>
          <w:ilvl w:val="0"/>
          <w:numId w:val="9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w:t>
      </w:r>
      <w:r w:rsidDel="00000000" w:rsidR="00000000" w:rsidRPr="00000000">
        <w:rPr>
          <w:i w:val="1"/>
          <w:iCs w:val="1"/>
          <w:color w:val="1b1c1d"/>
          <w:sz w:val="24"/>
          <w:szCs w:val="24"/>
          <w:rtl w:val="0"/>
        </w:rPr>
        <w:t xml:space="preserve">is</w:t>
      </w:r>
      <w:r w:rsidDel="00000000" w:rsidR="00000000" w:rsidRPr="00000000">
        <w:rPr>
          <w:color w:val="1b1c1d"/>
          <w:sz w:val="24"/>
          <w:szCs w:val="24"/>
          <w:rtl w:val="0"/>
        </w:rPr>
        <w:t xml:space="preserve"> the grid upgrade. The old grid is unstable because it relies on a few large, aging power plants. The NEN builds a modern, decentralised network.</w:t>
      </w:r>
    </w:p>
    <w:p w:rsidR="00000000" w:rsidDel="00000000" w:rsidP="00000000" w:rsidRDefault="00000000" w:rsidRPr="00000000" w14:paraId="0000032D">
      <w:pPr>
        <w:numPr>
          <w:ilvl w:val="0"/>
          <w:numId w:val="9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Each of the 50,000 NEN Nodes acts as a local shock absorber. With its own centralised battery and AI-powered controls, it manages local energy needs, preventing local issues from causing widespread blackouts. It's a self-healing grid.</w:t>
      </w:r>
    </w:p>
    <w:p w:rsidR="00000000" w:rsidDel="00000000" w:rsidP="00000000" w:rsidRDefault="00000000" w:rsidRPr="00000000" w14:paraId="0000032E">
      <w:pPr>
        <w:numPr>
          <w:ilvl w:val="0"/>
          <w:numId w:val="9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federated mesh network design allows thousands of local microgrids to support each other, balancing power across the country in real-time. This is inherently more stable and resilient than the current centralised model.</w:t>
      </w:r>
    </w:p>
    <w:p w:rsidR="00000000" w:rsidDel="00000000" w:rsidP="00000000" w:rsidRDefault="00000000" w:rsidRPr="00000000" w14:paraId="0000032F">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 "It's unreliable! What happens when the sun isn't shining?"</w:t>
      </w:r>
    </w:p>
    <w:p w:rsidR="00000000" w:rsidDel="00000000" w:rsidP="00000000" w:rsidRDefault="00000000" w:rsidRPr="00000000" w14:paraId="00000330">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 24/7 system powered by smart storage.</w:t>
      </w:r>
    </w:p>
    <w:p w:rsidR="00000000" w:rsidDel="00000000" w:rsidP="00000000" w:rsidRDefault="00000000" w:rsidRPr="00000000" w14:paraId="00000331">
      <w:pPr>
        <w:numPr>
          <w:ilvl w:val="0"/>
          <w:numId w:val="22"/>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 a solar </w:t>
      </w:r>
      <w:r w:rsidDel="00000000" w:rsidR="00000000" w:rsidRPr="00000000">
        <w:rPr>
          <w:i w:val="1"/>
          <w:iCs w:val="1"/>
          <w:color w:val="1b1c1d"/>
          <w:sz w:val="24"/>
          <w:szCs w:val="24"/>
          <w:rtl w:val="0"/>
        </w:rPr>
        <w:t xml:space="preserve">and storage</w:t>
      </w:r>
      <w:r w:rsidDel="00000000" w:rsidR="00000000" w:rsidRPr="00000000">
        <w:rPr>
          <w:color w:val="1b1c1d"/>
          <w:sz w:val="24"/>
          <w:szCs w:val="24"/>
          <w:rtl w:val="0"/>
        </w:rPr>
        <w:t xml:space="preserve"> network. During the day, surplus solar energy charges large, centralised batteries at every local NEN Node. At night, or on cloudy days, these batteries deliver power back to the community.</w:t>
      </w:r>
    </w:p>
    <w:p w:rsidR="00000000" w:rsidDel="00000000" w:rsidP="00000000" w:rsidRDefault="00000000" w:rsidRPr="00000000" w14:paraId="00000332">
      <w:pPr>
        <w:numPr>
          <w:ilvl w:val="0"/>
          <w:numId w:val="22"/>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geographic diversity is a strength. It is always sunny somewhere in Australia. The mesh network moves power from sunny regions to cloudy ones, ensuring a constant, reliable supply for the entire country.</w:t>
      </w:r>
    </w:p>
    <w:p w:rsidR="00000000" w:rsidDel="00000000" w:rsidP="00000000" w:rsidRDefault="00000000" w:rsidRPr="00000000" w14:paraId="0000033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#4: "What about all the waste from old solar panels?"</w:t>
      </w:r>
    </w:p>
    <w:p w:rsidR="00000000" w:rsidDel="00000000" w:rsidP="00000000" w:rsidRDefault="00000000" w:rsidRPr="00000000" w14:paraId="0000033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We're building a circular economy and leading on recycling.</w:t>
      </w:r>
    </w:p>
    <w:p w:rsidR="00000000" w:rsidDel="00000000" w:rsidP="00000000" w:rsidRDefault="00000000" w:rsidRPr="00000000" w14:paraId="00000335">
      <w:pPr>
        <w:numPr>
          <w:ilvl w:val="0"/>
          <w:numId w:val="52"/>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the biggest solar panel recycling and repurposing project in the world. It directly tackles the waste issue by creating a robust circular economy.</w:t>
      </w:r>
    </w:p>
    <w:p w:rsidR="00000000" w:rsidDel="00000000" w:rsidP="00000000" w:rsidRDefault="00000000" w:rsidRPr="00000000" w14:paraId="00000336">
      <w:pPr>
        <w:numPr>
          <w:ilvl w:val="0"/>
          <w:numId w:val="52"/>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 core part of our strategy is using high-quality, rigorously tested repurposed panels, giving them a second life and preventing them from becoming landfill. This saves billions of dollars and builds a new Australian industry.</w:t>
      </w:r>
    </w:p>
    <w:p w:rsidR="00000000" w:rsidDel="00000000" w:rsidP="00000000" w:rsidRDefault="00000000" w:rsidRPr="00000000" w14:paraId="00000337">
      <w:pPr>
        <w:numPr>
          <w:ilvl w:val="0"/>
          <w:numId w:val="52"/>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For panels that cannot be reused, the NEN will fund the development of dedicated, advanced recycling facilities to recover valuable materials like silver, copper, and silicon, ensuring nothing is wasted.</w:t>
      </w:r>
    </w:p>
    <w:p w:rsidR="00000000" w:rsidDel="00000000" w:rsidP="00000000" w:rsidRDefault="00000000" w:rsidRPr="00000000" w14:paraId="0000033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#5: "This is a job killer that will destroy existing energy companies."</w:t>
      </w:r>
    </w:p>
    <w:p w:rsidR="00000000" w:rsidDel="00000000" w:rsidP="00000000" w:rsidRDefault="00000000" w:rsidRPr="00000000" w14:paraId="0000033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 job </w:t>
      </w:r>
      <w:r w:rsidDel="00000000" w:rsidR="00000000" w:rsidRPr="00000000">
        <w:rPr>
          <w:b w:val="1"/>
          <w:bCs w:val="1"/>
          <w:i w:val="1"/>
          <w:iCs w:val="1"/>
          <w:color w:val="1b1c1d"/>
          <w:sz w:val="24"/>
          <w:szCs w:val="24"/>
          <w:rtl w:val="0"/>
        </w:rPr>
        <w:t xml:space="preserve">creator</w:t>
      </w:r>
      <w:r w:rsidDel="00000000" w:rsidR="00000000" w:rsidRPr="00000000">
        <w:rPr>
          <w:b w:val="1"/>
          <w:bCs w:val="1"/>
          <w:color w:val="1b1c1d"/>
          <w:sz w:val="24"/>
          <w:szCs w:val="24"/>
          <w:rtl w:val="0"/>
        </w:rPr>
        <w:t xml:space="preserve"> that modernises the energy industry.</w:t>
      </w:r>
    </w:p>
    <w:p w:rsidR="00000000" w:rsidDel="00000000" w:rsidP="00000000" w:rsidRDefault="00000000" w:rsidRPr="00000000" w14:paraId="0000033A">
      <w:pPr>
        <w:numPr>
          <w:ilvl w:val="0"/>
          <w:numId w:val="1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one of the largest infrastructure projects in Australian history and will create over 150,000 secure, long-term jobs. This isn't about killing jobs; it's about transitioning them from the declining fossil fuel sector to the future-proof clean energy industry.</w:t>
      </w:r>
    </w:p>
    <w:p w:rsidR="00000000" w:rsidDel="00000000" w:rsidP="00000000" w:rsidRDefault="00000000" w:rsidRPr="00000000" w14:paraId="0000033B">
      <w:pPr>
        <w:numPr>
          <w:ilvl w:val="0"/>
          <w:numId w:val="1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These are skilled jobs for a new generation of Australian workers: in advanced manufacturing of batteries and panels, in logistics, in panel testing and recycling, in software development for the smart grid, and for thousands of electricians and installers in every town and city.</w:t>
      </w:r>
    </w:p>
    <w:p w:rsidR="00000000" w:rsidDel="00000000" w:rsidP="00000000" w:rsidRDefault="00000000" w:rsidRPr="00000000" w14:paraId="0000033C">
      <w:pPr>
        <w:numPr>
          <w:ilvl w:val="0"/>
          <w:numId w:val="1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Energy suppliers will evolve, not die. Their old business model of simply selling electricity to households will be replaced by new, profitable opportunities. They are perfectly positioned to become Demand Response Aggregators—a vital and paid service for keeping the new grid stable. They will also continue to service the entire commercial and industrial sector. The NEN creates new markets for them to innovate and thrive.</w:t>
      </w:r>
    </w:p>
    <w:p w:rsidR="00000000" w:rsidDel="00000000" w:rsidP="00000000" w:rsidRDefault="00000000" w:rsidRPr="00000000" w14:paraId="0000033D">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#6: "This will destroy the livelihoods of our fossil fuel workers."</w:t>
      </w:r>
    </w:p>
    <w:p w:rsidR="00000000" w:rsidDel="00000000" w:rsidP="00000000" w:rsidRDefault="00000000" w:rsidRPr="00000000" w14:paraId="0000033E">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net job creator that guarantees a just transition.</w:t>
      </w:r>
    </w:p>
    <w:p w:rsidR="00000000" w:rsidDel="00000000" w:rsidP="00000000" w:rsidRDefault="00000000" w:rsidRPr="00000000" w14:paraId="0000033F">
      <w:pPr>
        <w:numPr>
          <w:ilvl w:val="0"/>
          <w:numId w:val="8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acknowledge the importance of Australia's ~71,000 workers in the coal, oil, and gas extraction industries. This policy is not about leaving them behind; it's about leading a planned transition to more secure, long-term employment.</w:t>
      </w:r>
    </w:p>
    <w:p w:rsidR="00000000" w:rsidDel="00000000" w:rsidP="00000000" w:rsidRDefault="00000000" w:rsidRPr="00000000" w14:paraId="00000340">
      <w:pPr>
        <w:numPr>
          <w:ilvl w:val="0"/>
          <w:numId w:val="8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will create over 150,000 direct jobs, representing a significant net gain for Australian workers. But this is only part of the story. By creating a massive domestic demand for batteries and panels, the NEN underwrites the business case for a huge expansion in Australian mining and mineral processing, creating thousands more jobs.</w:t>
      </w:r>
    </w:p>
    <w:p w:rsidR="00000000" w:rsidDel="00000000" w:rsidP="00000000" w:rsidRDefault="00000000" w:rsidRPr="00000000" w14:paraId="00000341">
      <w:pPr>
        <w:numPr>
          <w:ilvl w:val="0"/>
          <w:numId w:val="8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Many skills from the fossil fuel sector are directly transferable. Electricians, engineers, project managers, and heavy machinery operators have the exact expertise needed for the NEN rollout and the new clean energy industries it creates.</w:t>
      </w:r>
    </w:p>
    <w:p w:rsidR="00000000" w:rsidDel="00000000" w:rsidP="00000000" w:rsidRDefault="00000000" w:rsidRPr="00000000" w14:paraId="00000342">
      <w:pPr>
        <w:numPr>
          <w:ilvl w:val="0"/>
          <w:numId w:val="8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transition will be a just transition. The NEN will fund dedicated retraining and upskilling programs in partnership with TAFEs, ensuring fossil fuel workers can seamlessly move into new, secure roles. We will guarantee that these workers are the first in line for the new opportunities created.</w:t>
      </w:r>
    </w:p>
    <w:p w:rsidR="00000000" w:rsidDel="00000000" w:rsidP="00000000" w:rsidRDefault="00000000" w:rsidRPr="00000000" w14:paraId="0000034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#7: "This is a logistical nightmare. You'll never find enough workers."</w:t>
      </w:r>
    </w:p>
    <w:p w:rsidR="00000000" w:rsidDel="00000000" w:rsidP="00000000" w:rsidRDefault="00000000" w:rsidRPr="00000000" w14:paraId="0000034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national employment and training drive.</w:t>
      </w:r>
    </w:p>
    <w:p w:rsidR="00000000" w:rsidDel="00000000" w:rsidP="00000000" w:rsidRDefault="00000000" w:rsidRPr="00000000" w14:paraId="00000345">
      <w:pPr>
        <w:numPr>
          <w:ilvl w:val="0"/>
          <w:numId w:val="1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w:t>
      </w:r>
      <w:r w:rsidDel="00000000" w:rsidR="00000000" w:rsidRPr="00000000">
        <w:rPr>
          <w:i w:val="1"/>
          <w:iCs w:val="1"/>
          <w:color w:val="1b1c1d"/>
          <w:sz w:val="24"/>
          <w:szCs w:val="24"/>
          <w:rtl w:val="0"/>
        </w:rPr>
        <w:t xml:space="preserve">creates</w:t>
      </w:r>
      <w:r w:rsidDel="00000000" w:rsidR="00000000" w:rsidRPr="00000000">
        <w:rPr>
          <w:color w:val="1b1c1d"/>
          <w:sz w:val="24"/>
          <w:szCs w:val="24"/>
          <w:rtl w:val="0"/>
        </w:rPr>
        <w:t xml:space="preserve"> the workforce it needs. This is a decade-long infrastructure project that provides the certainty required for a massive, targeted national training effort in partnership with TAFEs and unions.</w:t>
      </w:r>
    </w:p>
    <w:p w:rsidR="00000000" w:rsidDel="00000000" w:rsidP="00000000" w:rsidRDefault="00000000" w:rsidRPr="00000000" w14:paraId="00000346">
      <w:pPr>
        <w:numPr>
          <w:ilvl w:val="0"/>
          <w:numId w:val="1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will use Specialized Installation Teams. By separating the mechanical work (installing racks and panels) from the licensed electrical work, we use our existing skilled electricians with maximum efficiency, allowing them to complete the final connections on multiple homes per day while new teams are trained for the mechanical stage.</w:t>
      </w:r>
    </w:p>
    <w:p w:rsidR="00000000" w:rsidDel="00000000" w:rsidP="00000000" w:rsidRDefault="00000000" w:rsidRPr="00000000" w14:paraId="00000347">
      <w:pPr>
        <w:numPr>
          <w:ilvl w:val="0"/>
          <w:numId w:val="1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Mass Survey and AI-powered planning means our teams arrive on site with a precise, pre-approved plan. This dramatically cuts down on-site time and complexity, meaning each team can complete more homes, faster.</w:t>
      </w:r>
    </w:p>
    <w:p w:rsidR="00000000" w:rsidDel="00000000" w:rsidP="00000000" w:rsidRDefault="00000000" w:rsidRPr="00000000" w14:paraId="0000034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#8: "It will be bogged down in red tape for a decade."</w:t>
      </w:r>
    </w:p>
    <w:p w:rsidR="00000000" w:rsidDel="00000000" w:rsidP="00000000" w:rsidRDefault="00000000" w:rsidRPr="00000000" w14:paraId="0000034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 will be enabled by legislation as a project of national significance.</w:t>
      </w:r>
    </w:p>
    <w:p w:rsidR="00000000" w:rsidDel="00000000" w:rsidP="00000000" w:rsidRDefault="00000000" w:rsidRPr="00000000" w14:paraId="0000034A">
      <w:pPr>
        <w:numPr>
          <w:ilvl w:val="0"/>
          <w:numId w:val="4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will be established by an act of Parliament, creating a statutory NEN Authority with the power to coordinate with states and streamline approvals for this critical national infrastructure.</w:t>
      </w:r>
    </w:p>
    <w:p w:rsidR="00000000" w:rsidDel="00000000" w:rsidP="00000000" w:rsidRDefault="00000000" w:rsidRPr="00000000" w14:paraId="0000034B">
      <w:pPr>
        <w:numPr>
          <w:ilvl w:val="0"/>
          <w:numId w:val="4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are not reinventing the wheel 50,000 times. We are developing standardised, modular, pre-approved designs for the NEN Node upgrades. Once the template is approved, it can be rolled out nationally with minimal friction.</w:t>
      </w:r>
    </w:p>
    <w:p w:rsidR="00000000" w:rsidDel="00000000" w:rsidP="00000000" w:rsidRDefault="00000000" w:rsidRPr="00000000" w14:paraId="0000034C">
      <w:pPr>
        <w:numPr>
          <w:ilvl w:val="0"/>
          <w:numId w:val="4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 a partnership. The NEN Authority will work with and fund network companies to help them make the upgrades they need to their infrastructure, ensuring a collaborative, not combative, process.</w:t>
      </w:r>
    </w:p>
    <w:p w:rsidR="00000000" w:rsidDel="00000000" w:rsidP="00000000" w:rsidRDefault="00000000" w:rsidRPr="00000000" w14:paraId="0000034D">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#9: "You're just swapping reliance on foreign oil for foreign solar panels."</w:t>
      </w:r>
    </w:p>
    <w:p w:rsidR="00000000" w:rsidDel="00000000" w:rsidP="00000000" w:rsidRDefault="00000000" w:rsidRPr="00000000" w14:paraId="0000034E">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No, we're building the entire supply chain right here in Australia.</w:t>
      </w:r>
    </w:p>
    <w:p w:rsidR="00000000" w:rsidDel="00000000" w:rsidP="00000000" w:rsidRDefault="00000000" w:rsidRPr="00000000" w14:paraId="0000034F">
      <w:pPr>
        <w:numPr>
          <w:ilvl w:val="0"/>
          <w:numId w:val="4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policy is the catalyst for a sovereign manufacturing capability. The NEN’s guaranteed massive domestic demand is precisely what's needed to underwrite the business case for building our own panel and battery factories, supported by the refocused Future Made in Australia package.</w:t>
      </w:r>
    </w:p>
    <w:p w:rsidR="00000000" w:rsidDel="00000000" w:rsidP="00000000" w:rsidRDefault="00000000" w:rsidRPr="00000000" w14:paraId="00000350">
      <w:pPr>
        <w:numPr>
          <w:ilvl w:val="0"/>
          <w:numId w:val="4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Our hybrid sourcing strategy builds resilience from day one. By creating a domestic supply chain of millions of repurposed solar panels, we immediately reduce our reliance on global shipping and manufacturing.</w:t>
      </w:r>
    </w:p>
    <w:p w:rsidR="00000000" w:rsidDel="00000000" w:rsidP="00000000" w:rsidRDefault="00000000" w:rsidRPr="00000000" w14:paraId="00000351">
      <w:pPr>
        <w:numPr>
          <w:ilvl w:val="0"/>
          <w:numId w:val="4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While our domestic industry scales up, the NEN Authority will use its immense purchasing power to secure diverse, multi-year contracts from a range of international partners, ending our reliance on any single supplier or country.</w:t>
      </w:r>
    </w:p>
    <w:p w:rsidR="00000000" w:rsidDel="00000000" w:rsidP="00000000" w:rsidRDefault="00000000" w:rsidRPr="00000000" w14:paraId="00000352">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#10: "You're spending ~$70.1 billion on technology that will be obsolete in ten years."</w:t>
      </w:r>
    </w:p>
    <w:p w:rsidR="00000000" w:rsidDel="00000000" w:rsidP="00000000" w:rsidRDefault="00000000" w:rsidRPr="00000000" w14:paraId="00000353">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future-proofed platform, not a single piece of tech.</w:t>
      </w:r>
    </w:p>
    <w:p w:rsidR="00000000" w:rsidDel="00000000" w:rsidP="00000000" w:rsidRDefault="00000000" w:rsidRPr="00000000" w14:paraId="00000354">
      <w:pPr>
        <w:numPr>
          <w:ilvl w:val="0"/>
          <w:numId w:val="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completely modular. The core infrastructure—the grid connections and smart transformers—is built to last for decades. As better, more efficient panels and batteries are developed, they can be easily swapped in without replacing the whole system.</w:t>
      </w:r>
    </w:p>
    <w:p w:rsidR="00000000" w:rsidDel="00000000" w:rsidP="00000000" w:rsidRDefault="00000000" w:rsidRPr="00000000" w14:paraId="00000355">
      <w:pPr>
        <w:numPr>
          <w:ilvl w:val="0"/>
          <w:numId w:val="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"brain" of the NEN is its AI-powered software, which can be constantly updated. This ensures the entire network is always running at peak efficiency, integrating new technologies as they emerge. It’s like updating your phone's operating system to get the latest features.</w:t>
      </w:r>
    </w:p>
    <w:p w:rsidR="00000000" w:rsidDel="00000000" w:rsidP="00000000" w:rsidRDefault="00000000" w:rsidRPr="00000000" w14:paraId="00000356">
      <w:pPr>
        <w:numPr>
          <w:ilvl w:val="0"/>
          <w:numId w:val="1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policy specifically funds ongoing Research and Development. The NEN is designed to be a living network that gets smarter and more efficient over time, incorporating the very best technology as it's developed right here in Australia.</w:t>
      </w:r>
    </w:p>
    <w:p w:rsidR="00000000" w:rsidDel="00000000" w:rsidP="00000000" w:rsidRDefault="00000000" w:rsidRPr="00000000" w14:paraId="00000357">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#11: "It's technically impossible to integrate 4.1 million existing, different solar systems."</w:t>
      </w:r>
    </w:p>
    <w:p w:rsidR="00000000" w:rsidDel="00000000" w:rsidP="00000000" w:rsidRDefault="00000000" w:rsidRPr="00000000" w14:paraId="00000358">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an engineering challenge the NEN is specifically designed to solve.</w:t>
      </w:r>
    </w:p>
    <w:p w:rsidR="00000000" w:rsidDel="00000000" w:rsidP="00000000" w:rsidRDefault="00000000" w:rsidRPr="00000000" w14:paraId="00000359">
      <w:pPr>
        <w:numPr>
          <w:ilvl w:val="0"/>
          <w:numId w:val="3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solution is the mandatory NEN Integration Package. Every single one of the 11 million homes on the network will have a new, NEN-compliant smart inverter. This creates a single, standard language for every system to speak, regardless of the brand or age of the panels on the roof.</w:t>
      </w:r>
    </w:p>
    <w:p w:rsidR="00000000" w:rsidDel="00000000" w:rsidP="00000000" w:rsidRDefault="00000000" w:rsidRPr="00000000" w14:paraId="0000035A">
      <w:pPr>
        <w:numPr>
          <w:ilvl w:val="0"/>
          <w:numId w:val="3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local NEN Node at the end of your street acts as a universal translator. It simplifies the process by communicating only with the smart inverters at each house, not with millions of individual panels. This makes managing the network efficient and achievable.</w:t>
      </w:r>
    </w:p>
    <w:p w:rsidR="00000000" w:rsidDel="00000000" w:rsidP="00000000" w:rsidRDefault="00000000" w:rsidRPr="00000000" w14:paraId="0000035B">
      <w:pPr>
        <w:numPr>
          <w:ilvl w:val="0"/>
          <w:numId w:val="3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initial Pilot Phase of the rollout is designed specifically to test and perfect this integration process on a smaller scale, ensuring any technical challenges are solved before the mass national deployment begins.</w:t>
      </w:r>
    </w:p>
    <w:p w:rsidR="00000000" w:rsidDel="00000000" w:rsidP="00000000" w:rsidRDefault="00000000" w:rsidRPr="00000000" w14:paraId="0000035C">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#12: "The manufacturing scale is impossible. You can't build enough panels and batteries."</w:t>
      </w:r>
    </w:p>
    <w:p w:rsidR="00000000" w:rsidDel="00000000" w:rsidP="00000000" w:rsidRDefault="00000000" w:rsidRPr="00000000" w14:paraId="0000035D">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project's scale is what makes Australian manufacturing possible.</w:t>
      </w:r>
    </w:p>
    <w:p w:rsidR="00000000" w:rsidDel="00000000" w:rsidP="00000000" w:rsidRDefault="00000000" w:rsidRPr="00000000" w14:paraId="0000035E">
      <w:pPr>
        <w:numPr>
          <w:ilvl w:val="0"/>
          <w:numId w:val="103"/>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guaranteed, decade-long demand is the exact market signal needed to underwrite private and public investment in sovereign manufacturing. We aren't waiting for a market to appear; we are creating it.</w:t>
      </w:r>
    </w:p>
    <w:p w:rsidR="00000000" w:rsidDel="00000000" w:rsidP="00000000" w:rsidRDefault="00000000" w:rsidRPr="00000000" w14:paraId="0000035F">
      <w:pPr>
        <w:numPr>
          <w:ilvl w:val="0"/>
          <w:numId w:val="103"/>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isn't happening overnight. The project is phased over 7 years, allowing both domestic and international manufacturing to scale up to meet demand in a planned, manageable way. The NEN Authority's bulk purchasing power will secure a steady flow of components.</w:t>
      </w:r>
    </w:p>
    <w:p w:rsidR="00000000" w:rsidDel="00000000" w:rsidP="00000000" w:rsidRDefault="00000000" w:rsidRPr="00000000" w14:paraId="00000360">
      <w:pPr>
        <w:numPr>
          <w:ilvl w:val="0"/>
          <w:numId w:val="103"/>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Our hybrid sourcing strategy, which uses millions of high-quality repurposed panels, immediately reduces the demand for new manufacturing, giving our local industry the breathing room it needs to scale up.</w:t>
      </w:r>
    </w:p>
    <w:p w:rsidR="00000000" w:rsidDel="00000000" w:rsidP="00000000" w:rsidRDefault="00000000" w:rsidRPr="00000000" w14:paraId="00000361">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#13: "It's impossible to source the raw materials. We'll strip the planet bare."</w:t>
      </w:r>
    </w:p>
    <w:p w:rsidR="00000000" w:rsidDel="00000000" w:rsidP="00000000" w:rsidRDefault="00000000" w:rsidRPr="00000000" w14:paraId="00000362">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non-issue. The material requirement is a tiny fraction of global supply, and Australia is a world-leading producer.</w:t>
      </w:r>
    </w:p>
    <w:p w:rsidR="00000000" w:rsidDel="00000000" w:rsidP="00000000" w:rsidRDefault="00000000" w:rsidRPr="00000000" w14:paraId="00000363">
      <w:pPr>
        <w:numPr>
          <w:ilvl w:val="0"/>
          <w:numId w:val="3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 detailed analysis shows the NEN's average annual demand for key materials like polysilicon, aluminum, and copper is less than 0.5% of the current global annual supply. For silver, it is less than 0.1%. Sourcing these materials is entirely feasible within existing global markets.</w:t>
      </w:r>
    </w:p>
    <w:p w:rsidR="00000000" w:rsidDel="00000000" w:rsidP="00000000" w:rsidRDefault="00000000" w:rsidRPr="00000000" w14:paraId="00000364">
      <w:pPr>
        <w:numPr>
          <w:ilvl w:val="0"/>
          <w:numId w:val="3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Australia is a top-5 global producer of bauxite (for aluminum), copper, and has abundant silica for silicon. We have the resources right here under our feet.</w:t>
      </w:r>
    </w:p>
    <w:p w:rsidR="00000000" w:rsidDel="00000000" w:rsidP="00000000" w:rsidRDefault="00000000" w:rsidRPr="00000000" w14:paraId="00000365">
      <w:pPr>
        <w:numPr>
          <w:ilvl w:val="0"/>
          <w:numId w:val="3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real issue isn't scarcity; it's our failure to process these materials onshore. The NEN provides the commercial incentive to build local refineries and factories, turning our raw resources into high-value products and jobs right here in Australia.</w:t>
      </w:r>
    </w:p>
    <w:p w:rsidR="00000000" w:rsidDel="00000000" w:rsidP="00000000" w:rsidRDefault="00000000" w:rsidRPr="00000000" w14:paraId="00000366">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#14: "This will cause rolling blackouts in my suburb while it's being built."</w:t>
      </w:r>
    </w:p>
    <w:p w:rsidR="00000000" w:rsidDel="00000000" w:rsidP="00000000" w:rsidRDefault="00000000" w:rsidRPr="00000000" w14:paraId="00000367">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 ‘live’ upgrade with no disruption. Your lights stay on.</w:t>
      </w:r>
    </w:p>
    <w:p w:rsidR="00000000" w:rsidDel="00000000" w:rsidP="00000000" w:rsidRDefault="00000000" w:rsidRPr="00000000" w14:paraId="00000368">
      <w:pPr>
        <w:numPr>
          <w:ilvl w:val="0"/>
          <w:numId w:val="8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Think of it like this: before our crew works on your local street's transformer, the smart grid temporarily powers your block from the next street over. It's a "make-before-break" connection, meaning the backup is connected </w:t>
      </w:r>
      <w:r w:rsidDel="00000000" w:rsidR="00000000" w:rsidRPr="00000000">
        <w:rPr>
          <w:i w:val="1"/>
          <w:iCs w:val="1"/>
          <w:color w:val="1b1c1d"/>
          <w:sz w:val="24"/>
          <w:szCs w:val="24"/>
          <w:rtl w:val="0"/>
        </w:rPr>
        <w:t xml:space="preserve">before</w:t>
      </w:r>
      <w:r w:rsidDel="00000000" w:rsidR="00000000" w:rsidRPr="00000000">
        <w:rPr>
          <w:color w:val="1b1c1d"/>
          <w:sz w:val="24"/>
          <w:szCs w:val="24"/>
          <w:rtl w:val="0"/>
        </w:rPr>
        <w:t xml:space="preserve"> the main is disconnected. Your power is not interrupted.</w:t>
      </w:r>
    </w:p>
    <w:p w:rsidR="00000000" w:rsidDel="00000000" w:rsidP="00000000" w:rsidRDefault="00000000" w:rsidRPr="00000000" w14:paraId="00000369">
      <w:pPr>
        <w:numPr>
          <w:ilvl w:val="0"/>
          <w:numId w:val="8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upgrade for a single neighbourhood's NEN node is a fast, planned operation, not a major rebuild. Because the new batteries and smart controls are modular, pre-built units, the physical work on a local transformer is often completed in a matter of hours.</w:t>
      </w:r>
    </w:p>
    <w:p w:rsidR="00000000" w:rsidDel="00000000" w:rsidP="00000000" w:rsidRDefault="00000000" w:rsidRPr="00000000" w14:paraId="0000036A">
      <w:pPr>
        <w:numPr>
          <w:ilvl w:val="0"/>
          <w:numId w:val="8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upgrade process actually makes your local grid </w:t>
      </w:r>
      <w:r w:rsidDel="00000000" w:rsidR="00000000" w:rsidRPr="00000000">
        <w:rPr>
          <w:i w:val="1"/>
          <w:iCs w:val="1"/>
          <w:color w:val="1b1c1d"/>
          <w:sz w:val="24"/>
          <w:szCs w:val="24"/>
          <w:rtl w:val="0"/>
        </w:rPr>
        <w:t xml:space="preserve">more</w:t>
      </w:r>
      <w:r w:rsidDel="00000000" w:rsidR="00000000" w:rsidRPr="00000000">
        <w:rPr>
          <w:color w:val="1b1c1d"/>
          <w:sz w:val="24"/>
          <w:szCs w:val="24"/>
          <w:rtl w:val="0"/>
        </w:rPr>
        <w:t xml:space="preserve"> reliable as it rolls out. Once your neighbour's NEN Node is online, it provides an extra layer of stable, battery-backed power to support the grid while your section is being modernised. The system reinforces itself as it grows.</w:t>
      </w:r>
    </w:p>
    <w:p w:rsidR="00000000" w:rsidDel="00000000" w:rsidP="00000000" w:rsidRDefault="00000000" w:rsidRPr="00000000" w14:paraId="0000036B">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#15: "It’s too big and complex. You can't upgrade Australia's entire grid."</w:t>
      </w:r>
    </w:p>
    <w:p w:rsidR="00000000" w:rsidDel="00000000" w:rsidP="00000000" w:rsidRDefault="00000000" w:rsidRPr="00000000" w14:paraId="0000036C">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We aren't building one complex system. We're building 50,000 simple ones.</w:t>
      </w:r>
    </w:p>
    <w:p w:rsidR="00000000" w:rsidDel="00000000" w:rsidP="00000000" w:rsidRDefault="00000000" w:rsidRPr="00000000" w14:paraId="0000036D">
      <w:pPr>
        <w:numPr>
          <w:ilvl w:val="0"/>
          <w:numId w:val="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old grid is complex and brittle. The NEN replaces that complexity with a simple, repeatable design. Think of it like Lego. Instead of one giant, fragile model, we're building the grid from 50,000 identical, robust blocks.</w:t>
      </w:r>
    </w:p>
    <w:p w:rsidR="00000000" w:rsidDel="00000000" w:rsidP="00000000" w:rsidRDefault="00000000" w:rsidRPr="00000000" w14:paraId="0000036E">
      <w:pPr>
        <w:numPr>
          <w:ilvl w:val="0"/>
          <w:numId w:val="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strength is its radical decentralisation. We solve the same problem 50,000 times with a standardised, pre-approved, modular NEN Node upgrade. This makes the rollout manageable, scalable, and fast.</w:t>
      </w:r>
    </w:p>
    <w:p w:rsidR="00000000" w:rsidDel="00000000" w:rsidP="00000000" w:rsidRDefault="00000000" w:rsidRPr="00000000" w14:paraId="0000036F">
      <w:pPr>
        <w:numPr>
          <w:ilvl w:val="0"/>
          <w:numId w:val="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complexity is managed by AI at the local level. Each NEN Node is smart enough to manage its own neighbourhood, which means we don't need a fragile, centralised command structure. The system runs itself.</w:t>
      </w:r>
    </w:p>
    <w:p w:rsidR="00000000" w:rsidDel="00000000" w:rsidP="00000000" w:rsidRDefault="00000000" w:rsidRPr="00000000" w14:paraId="00000370">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#16: "This is unfair to the 4.1 million people who already paid for solar."</w:t>
      </w:r>
    </w:p>
    <w:p w:rsidR="00000000" w:rsidDel="00000000" w:rsidP="00000000" w:rsidRDefault="00000000" w:rsidRPr="00000000" w14:paraId="00000371">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We are rewarding our solar pioneers, not penalising them.</w:t>
      </w:r>
    </w:p>
    <w:p w:rsidR="00000000" w:rsidDel="00000000" w:rsidP="00000000" w:rsidRDefault="00000000" w:rsidRPr="00000000" w14:paraId="00000372">
      <w:pPr>
        <w:numPr>
          <w:ilvl w:val="0"/>
          <w:numId w:val="7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honours the investment of early adopters. They will be the first to benefit, receiving a free smart inverter upgrade and NEN integration, making their existing system more powerful and efficient. They immediately stop paying any remaining power bills.</w:t>
      </w:r>
    </w:p>
    <w:p w:rsidR="00000000" w:rsidDel="00000000" w:rsidP="00000000" w:rsidRDefault="00000000" w:rsidRPr="00000000" w14:paraId="00000373">
      <w:pPr>
        <w:numPr>
          <w:ilvl w:val="0"/>
          <w:numId w:val="7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 a universal national upgrade, just like Medicare. We don't exclude people from universal healthcare because they once had private insurance. This is about raising the standard for everyone.</w:t>
      </w:r>
    </w:p>
    <w:p w:rsidR="00000000" w:rsidDel="00000000" w:rsidP="00000000" w:rsidRDefault="00000000" w:rsidRPr="00000000" w14:paraId="00000374">
      <w:pPr>
        <w:numPr>
          <w:ilvl w:val="0"/>
          <w:numId w:val="7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investment made by these 4.1 million households is a national asset that saves the project nearly $20 billion. We are building on their leadership, and they will be rewarded with a better, more resilient system at no extra cost.</w:t>
      </w:r>
    </w:p>
    <w:p w:rsidR="00000000" w:rsidDel="00000000" w:rsidP="00000000" w:rsidRDefault="00000000" w:rsidRPr="00000000" w14:paraId="00000375">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#17: "This is a big government state-run monopoly that will crush the private sector."</w:t>
      </w:r>
    </w:p>
    <w:p w:rsidR="00000000" w:rsidDel="00000000" w:rsidP="00000000" w:rsidRDefault="00000000" w:rsidRPr="00000000" w14:paraId="00000376">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public utility for an essential service, enabling private innovation.</w:t>
      </w:r>
    </w:p>
    <w:p w:rsidR="00000000" w:rsidDel="00000000" w:rsidP="00000000" w:rsidRDefault="00000000" w:rsidRPr="00000000" w14:paraId="00000377">
      <w:pPr>
        <w:numPr>
          <w:ilvl w:val="0"/>
          <w:numId w:val="10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have public utilities for roads and water because some things are too essential to be left to profit motives alone. The private market has failed to deliver affordable, reliable power for all. The NEN fixes this market failure.</w:t>
      </w:r>
    </w:p>
    <w:p w:rsidR="00000000" w:rsidDel="00000000" w:rsidP="00000000" w:rsidRDefault="00000000" w:rsidRPr="00000000" w14:paraId="00000378">
      <w:pPr>
        <w:numPr>
          <w:ilvl w:val="0"/>
          <w:numId w:val="10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Authority is an overseer, not an operator that does everything itself. The private sector will be the primary builders of the NEN, winning contracts for everything from panel installation to battery manufacturing.</w:t>
      </w:r>
    </w:p>
    <w:p w:rsidR="00000000" w:rsidDel="00000000" w:rsidP="00000000" w:rsidRDefault="00000000" w:rsidRPr="00000000" w14:paraId="00000379">
      <w:pPr>
        <w:numPr>
          <w:ilvl w:val="0"/>
          <w:numId w:val="10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creates new, vibrant markets for the private sector to thrive in, particularly in providing grid stability services and developing smart home technology. It sets new rules for a modern game, but the private sector still gets to play and innovate.</w:t>
      </w:r>
    </w:p>
    <w:p w:rsidR="00000000" w:rsidDel="00000000" w:rsidP="00000000" w:rsidRDefault="00000000" w:rsidRPr="00000000" w14:paraId="0000037A">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#18: "What about the huge carbon footprint of manufacturing all this equipment?"</w:t>
      </w:r>
    </w:p>
    <w:p w:rsidR="00000000" w:rsidDel="00000000" w:rsidP="00000000" w:rsidRDefault="00000000" w:rsidRPr="00000000" w14:paraId="0000037B">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a one-off carbon investment for a lifetime of clean energy.</w:t>
      </w:r>
    </w:p>
    <w:p w:rsidR="00000000" w:rsidDel="00000000" w:rsidP="00000000" w:rsidRDefault="00000000" w:rsidRPr="00000000" w14:paraId="0000037C">
      <w:pPr>
        <w:numPr>
          <w:ilvl w:val="0"/>
          <w:numId w:val="10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key measure is Energy Payback Time. A typical solar panel generates more clean energy than was used to make it within 1-2 years. It then produces zero-emission energy for the next 25-30 years.</w:t>
      </w:r>
    </w:p>
    <w:p w:rsidR="00000000" w:rsidDel="00000000" w:rsidP="00000000" w:rsidRDefault="00000000" w:rsidRPr="00000000" w14:paraId="0000037D">
      <w:pPr>
        <w:numPr>
          <w:ilvl w:val="0"/>
          <w:numId w:val="10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alternative is the ever-lasting environmental cost of fossil fuels—the endless digging, shipping, and burning. The NEN's manufacturing footprint is a single, upfront investment that eliminates decades of future pollution from residential energy.</w:t>
      </w:r>
    </w:p>
    <w:p w:rsidR="00000000" w:rsidDel="00000000" w:rsidP="00000000" w:rsidRDefault="00000000" w:rsidRPr="00000000" w14:paraId="0000037E">
      <w:pPr>
        <w:numPr>
          <w:ilvl w:val="0"/>
          <w:numId w:val="10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are actively reducing this footprint by building our manufacturing here in Australia, powered by our own clean energy, and by creating a circular economy that reuses and recycles millions of panels.</w:t>
      </w:r>
    </w:p>
    <w:p w:rsidR="00000000" w:rsidDel="00000000" w:rsidP="00000000" w:rsidRDefault="00000000" w:rsidRPr="00000000" w14:paraId="0000037F">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#19: "A single, connected smart grid is a massive cybersecurity risk."</w:t>
      </w:r>
    </w:p>
    <w:p w:rsidR="00000000" w:rsidDel="00000000" w:rsidP="00000000" w:rsidRDefault="00000000" w:rsidRPr="00000000" w14:paraId="00000380">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A decentralised grid is the most secure grid you can build.</w:t>
      </w:r>
    </w:p>
    <w:p w:rsidR="00000000" w:rsidDel="00000000" w:rsidP="00000000" w:rsidRDefault="00000000" w:rsidRPr="00000000" w14:paraId="00000381">
      <w:pPr>
        <w:numPr>
          <w:ilvl w:val="0"/>
          <w:numId w:val="10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current grid is the real security risk, with single points of failure like large power plants that, if attacked, could take down an entire state.</w:t>
      </w:r>
    </w:p>
    <w:p w:rsidR="00000000" w:rsidDel="00000000" w:rsidP="00000000" w:rsidRDefault="00000000" w:rsidRPr="00000000" w14:paraId="00000382">
      <w:pPr>
        <w:numPr>
          <w:ilvl w:val="0"/>
          <w:numId w:val="10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not one system; it's 50,000 independent microgrids. An attack cannot cascade across the network. If one NEN Node is compromised, it can be instantly "islanded" and disconnected, while the rest of the country's power stays on.</w:t>
      </w:r>
    </w:p>
    <w:p w:rsidR="00000000" w:rsidDel="00000000" w:rsidP="00000000" w:rsidRDefault="00000000" w:rsidRPr="00000000" w14:paraId="00000383">
      <w:pPr>
        <w:numPr>
          <w:ilvl w:val="0"/>
          <w:numId w:val="10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communications between nodes will be built to the highest military-grade encryption standards. We already manage highly secure networks for banking and defence; the NEN will be built to the same exacting standard to protect our national energy supply.</w:t>
      </w:r>
    </w:p>
    <w:p w:rsidR="00000000" w:rsidDel="00000000" w:rsidP="00000000" w:rsidRDefault="00000000" w:rsidRPr="00000000" w14:paraId="00000384">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#20: "You can't force me to have government panels on my roof. What about my property rights?"</w:t>
      </w:r>
    </w:p>
    <w:p w:rsidR="00000000" w:rsidDel="00000000" w:rsidP="00000000" w:rsidRDefault="00000000" w:rsidRPr="00000000" w14:paraId="00000385">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utility upgrade, not a property seizure. Homeowner choice is preserved.</w:t>
      </w:r>
    </w:p>
    <w:p w:rsidR="00000000" w:rsidDel="00000000" w:rsidP="00000000" w:rsidRDefault="00000000" w:rsidRPr="00000000" w14:paraId="00000386">
      <w:pPr>
        <w:numPr>
          <w:ilvl w:val="0"/>
          <w:numId w:val="11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Connecting to the NEN is like connecting to the NBN or the water mains. It's an upgrade to the essential services that supply your home. The NEN equipment is owned and maintained by the public utility, not the homeowner, so there's no burden on you.</w:t>
      </w:r>
    </w:p>
    <w:p w:rsidR="00000000" w:rsidDel="00000000" w:rsidP="00000000" w:rsidRDefault="00000000" w:rsidRPr="00000000" w14:paraId="00000387">
      <w:pPr>
        <w:numPr>
          <w:ilvl w:val="0"/>
          <w:numId w:val="11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program is an opt-in to the benefit of free electricity. While the goal is universal coverage, households that wish to be completely independent and remain off the NEN can choose to do so, but they would forgo the benefits of free, reliable, battery-backed power.</w:t>
      </w:r>
    </w:p>
    <w:p w:rsidR="00000000" w:rsidDel="00000000" w:rsidP="00000000" w:rsidRDefault="00000000" w:rsidRPr="00000000" w14:paraId="00000388">
      <w:pPr>
        <w:numPr>
          <w:ilvl w:val="0"/>
          <w:numId w:val="11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 about a right to affordable energy. For too long, Australians have been forced to buy power from private monopolies. The NEN gives them the choice to connect to a public network for free.</w:t>
      </w:r>
    </w:p>
    <w:p w:rsidR="00000000" w:rsidDel="00000000" w:rsidP="00000000" w:rsidRDefault="00000000" w:rsidRPr="00000000" w14:paraId="00000389">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#21: "This is a 'nanny state' project to monitor and control my energy use."</w:t>
      </w:r>
    </w:p>
    <w:p w:rsidR="00000000" w:rsidDel="00000000" w:rsidP="00000000" w:rsidRDefault="00000000" w:rsidRPr="00000000" w14:paraId="0000038A">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system is smart to be efficient, not to spy on you. Your privacy is protected.</w:t>
      </w:r>
    </w:p>
    <w:p w:rsidR="00000000" w:rsidDel="00000000" w:rsidP="00000000" w:rsidRDefault="00000000" w:rsidRPr="00000000" w14:paraId="0000038B">
      <w:pPr>
        <w:numPr>
          <w:ilvl w:val="0"/>
          <w:numId w:val="1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All data collected is aggregated and anonymised. The system needs to know how much power a whole neighbourhood is using; it does not know or care if you are using a specific appliance. It's about balancing the local grid, not monitoring individuals.</w:t>
      </w:r>
    </w:p>
    <w:p w:rsidR="00000000" w:rsidDel="00000000" w:rsidP="00000000" w:rsidRDefault="00000000" w:rsidRPr="00000000" w14:paraId="0000038C">
      <w:pPr>
        <w:numPr>
          <w:ilvl w:val="0"/>
          <w:numId w:val="1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is no different from how data is currently handled by energy or water utilities. They measure total consumption for billing, not what you do inside your home. The NEN's data use is purely for technical grid stability.</w:t>
      </w:r>
    </w:p>
    <w:p w:rsidR="00000000" w:rsidDel="00000000" w:rsidP="00000000" w:rsidRDefault="00000000" w:rsidRPr="00000000" w14:paraId="0000038D">
      <w:pPr>
        <w:numPr>
          <w:ilvl w:val="0"/>
          <w:numId w:val="1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legislation establishing the NEN Authority will include strict, legally-binding privacy protections, making it illegal to use energy data for any purpose other than ensuring the grid runs smoothly and reliably for everyone.</w:t>
      </w:r>
    </w:p>
    <w:p w:rsidR="00000000" w:rsidDel="00000000" w:rsidP="00000000" w:rsidRDefault="00000000" w:rsidRPr="00000000" w14:paraId="0000038E">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#22: "You're going to put ugly panels on heritage homes and destroy our suburbs' character."</w:t>
      </w:r>
    </w:p>
    <w:p w:rsidR="00000000" w:rsidDel="00000000" w:rsidP="00000000" w:rsidRDefault="00000000" w:rsidRPr="00000000" w14:paraId="0000038F">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NEN will respect local character and use aesthetic solutions.</w:t>
      </w:r>
    </w:p>
    <w:p w:rsidR="00000000" w:rsidDel="00000000" w:rsidP="00000000" w:rsidRDefault="00000000" w:rsidRPr="00000000" w14:paraId="00000390">
      <w:pPr>
        <w:numPr>
          <w:ilvl w:val="0"/>
          <w:numId w:val="6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Authority will work directly with local councils and heritage bodies to create guidelines that respect the unique character of different suburbs and homes.</w:t>
      </w:r>
    </w:p>
    <w:p w:rsidR="00000000" w:rsidDel="00000000" w:rsidP="00000000" w:rsidRDefault="00000000" w:rsidRPr="00000000" w14:paraId="00000391">
      <w:pPr>
        <w:numPr>
          <w:ilvl w:val="0"/>
          <w:numId w:val="6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Technology has improved. Where required, we can use premium, all-black panels that blend seamlessly with roofing, or even advanced building-integrated solar (facade or window solar) for sensitive buildings.</w:t>
      </w:r>
    </w:p>
    <w:p w:rsidR="00000000" w:rsidDel="00000000" w:rsidP="00000000" w:rsidRDefault="00000000" w:rsidRPr="00000000" w14:paraId="00000392">
      <w:pPr>
        <w:numPr>
          <w:ilvl w:val="0"/>
          <w:numId w:val="6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 decentralised grid with rooftop solar is far less intrusive than the alternative: more massive, centralised power plants and huge transmission lines scarring the landscape for hundreds of kilometres. The NEN keeps infrastructure local and discreet.</w:t>
      </w:r>
    </w:p>
    <w:p w:rsidR="00000000" w:rsidDel="00000000" w:rsidP="00000000" w:rsidRDefault="00000000" w:rsidRPr="00000000" w14:paraId="0000039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#23: "Where will you put these huge batteries? You can't put an industrial battery in my local park."</w:t>
      </w:r>
    </w:p>
    <w:p w:rsidR="00000000" w:rsidDel="00000000" w:rsidP="00000000" w:rsidRDefault="00000000" w:rsidRPr="00000000" w14:paraId="0000039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batteries are compact and are installed on existing utility land.</w:t>
      </w:r>
    </w:p>
    <w:p w:rsidR="00000000" w:rsidDel="00000000" w:rsidP="00000000" w:rsidRDefault="00000000" w:rsidRPr="00000000" w14:paraId="00000395">
      <w:pPr>
        <w:numPr>
          <w:ilvl w:val="0"/>
          <w:numId w:val="10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centralised batteries are containerised, modern units about the size of a small shipping container. They are not giant industrial plants.</w:t>
      </w:r>
    </w:p>
    <w:p w:rsidR="00000000" w:rsidDel="00000000" w:rsidP="00000000" w:rsidRDefault="00000000" w:rsidRPr="00000000" w14:paraId="00000396">
      <w:pPr>
        <w:numPr>
          <w:ilvl w:val="0"/>
          <w:numId w:val="10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They will be installed on or directly next to the existing sites of the 50,000 local transformers, which are already located on council-owned nature strips or utility land. We are upgrading existing infrastructure, not taking over new public land.</w:t>
      </w:r>
    </w:p>
    <w:p w:rsidR="00000000" w:rsidDel="00000000" w:rsidP="00000000" w:rsidRDefault="00000000" w:rsidRPr="00000000" w14:paraId="00000397">
      <w:pPr>
        <w:numPr>
          <w:ilvl w:val="0"/>
          <w:numId w:val="10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These units are designed to be safe, silent, and unobtrusive. In many cases, they can be installed underground or screened with landscaping to blend into the local environment.</w:t>
      </w:r>
    </w:p>
    <w:p w:rsidR="00000000" w:rsidDel="00000000" w:rsidP="00000000" w:rsidRDefault="00000000" w:rsidRPr="00000000" w14:paraId="0000039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#24: "The fossil fuel lobby is too powerful. They'll never let this happen."</w:t>
      </w:r>
    </w:p>
    <w:p w:rsidR="00000000" w:rsidDel="00000000" w:rsidP="00000000" w:rsidRDefault="00000000" w:rsidRPr="00000000" w14:paraId="0000039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policy is about choosing Australians over foreign corporations.</w:t>
      </w:r>
    </w:p>
    <w:p w:rsidR="00000000" w:rsidDel="00000000" w:rsidP="00000000" w:rsidRDefault="00000000" w:rsidRPr="00000000" w14:paraId="0000039A">
      <w:pPr>
        <w:numPr>
          <w:ilvl w:val="0"/>
          <w:numId w:val="9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They will fight to protect the $15 billion in taxpayer subsidies they receive every year. This policy returns that money to the Australian people in the form of free power.</w:t>
      </w:r>
    </w:p>
    <w:p w:rsidR="00000000" w:rsidDel="00000000" w:rsidP="00000000" w:rsidRDefault="00000000" w:rsidRPr="00000000" w14:paraId="0000039B">
      <w:pPr>
        <w:numPr>
          <w:ilvl w:val="0"/>
          <w:numId w:val="9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presents a clear choice: do we continue to send billions of Australian taxpayer dollars to subsidise the profits of often foreign-owned fossil fuel giants, or do we invest that same money in our own national energy independence?</w:t>
      </w:r>
    </w:p>
    <w:p w:rsidR="00000000" w:rsidDel="00000000" w:rsidP="00000000" w:rsidRDefault="00000000" w:rsidRPr="00000000" w14:paraId="0000039C">
      <w:pPr>
        <w:numPr>
          <w:ilvl w:val="0"/>
          <w:numId w:val="9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policy builds a powerful new coalition for change. While the fossil fuel lobby fights to protect their subsidies, Australia's powerful minerals and mining sector will see this as the largest domestic procurement order in history. The NEN guarantees a massive, long-term Australian customer for Australian resources, creating a powerful economic counterweight to the fossil fuel lobby.</w:t>
      </w:r>
    </w:p>
    <w:p w:rsidR="00000000" w:rsidDel="00000000" w:rsidP="00000000" w:rsidRDefault="00000000" w:rsidRPr="00000000" w14:paraId="0000039D">
      <w:pPr>
        <w:numPr>
          <w:ilvl w:val="0"/>
          <w:numId w:val="9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global shift away from fossil fuels is happening with or without them. The real economic risk is being left behind. The NEN ensures Australia leads this transition, not follows.</w:t>
      </w:r>
    </w:p>
    <w:p w:rsidR="00000000" w:rsidDel="00000000" w:rsidP="00000000" w:rsidRDefault="00000000" w:rsidRPr="00000000" w14:paraId="0000039E">
      <w:pPr>
        <w:numPr>
          <w:ilvl w:val="0"/>
          <w:numId w:val="9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Their business model depends on Australians being powerless consumers. The NEN turns every household into a producer, breaking that dependency for good. Their political power is built on our energy bills; this policy ends that.</w:t>
      </w:r>
    </w:p>
    <w:p w:rsidR="00000000" w:rsidDel="00000000" w:rsidP="00000000" w:rsidRDefault="00000000" w:rsidRPr="00000000" w14:paraId="0000039F">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#25: "Free energy will cause rampant inflation."</w:t>
      </w:r>
    </w:p>
    <w:p w:rsidR="00000000" w:rsidDel="00000000" w:rsidP="00000000" w:rsidRDefault="00000000" w:rsidRPr="00000000" w14:paraId="000003A0">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powerful anti-inflationary measure.</w:t>
      </w:r>
    </w:p>
    <w:p w:rsidR="00000000" w:rsidDel="00000000" w:rsidP="00000000" w:rsidRDefault="00000000" w:rsidRPr="00000000" w14:paraId="000003A1">
      <w:pPr>
        <w:numPr>
          <w:ilvl w:val="0"/>
          <w:numId w:val="4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Energy prices are a primary driver of inflation across the entire economy. Making energy free for households and cheaper for businesses is a structural deflationary force that puts downward pressure on the cost of living and the cost of doing business.</w:t>
      </w:r>
    </w:p>
    <w:p w:rsidR="00000000" w:rsidDel="00000000" w:rsidP="00000000" w:rsidRDefault="00000000" w:rsidRPr="00000000" w14:paraId="000003A2">
      <w:pPr>
        <w:numPr>
          <w:ilvl w:val="0"/>
          <w:numId w:val="4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By eliminating electricity bills—a major household expense—the NEN increases the disposable income of millions of Australians, boosting the real economy without printing a single new dollar.</w:t>
      </w:r>
    </w:p>
    <w:p w:rsidR="00000000" w:rsidDel="00000000" w:rsidP="00000000" w:rsidRDefault="00000000" w:rsidRPr="00000000" w14:paraId="000003A3">
      <w:pPr>
        <w:numPr>
          <w:ilvl w:val="0"/>
          <w:numId w:val="4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project is funded by redirecting existing government spending (fossil fuel subsidies), not by borrowing or printing money. It is a fiscally responsible transfer of investment from one sector to another.</w:t>
      </w:r>
    </w:p>
    <w:p w:rsidR="00000000" w:rsidDel="00000000" w:rsidP="00000000" w:rsidRDefault="00000000" w:rsidRPr="00000000" w14:paraId="000003A4">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#26: "This makes Australia an unreliable energy partner to our allies."</w:t>
      </w:r>
    </w:p>
    <w:p w:rsidR="00000000" w:rsidDel="00000000" w:rsidP="00000000" w:rsidRDefault="00000000" w:rsidRPr="00000000" w14:paraId="000003A5">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makes Australia a green energy superpower and a better partner.</w:t>
      </w:r>
    </w:p>
    <w:p w:rsidR="00000000" w:rsidDel="00000000" w:rsidP="00000000" w:rsidRDefault="00000000" w:rsidRPr="00000000" w14:paraId="000003A6">
      <w:pPr>
        <w:numPr>
          <w:ilvl w:val="0"/>
          <w:numId w:val="8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world is moving away from fossil fuels. True reliability means supplying the energy our partners will need in the future, not the energy they needed in the past.</w:t>
      </w:r>
    </w:p>
    <w:p w:rsidR="00000000" w:rsidDel="00000000" w:rsidP="00000000" w:rsidRDefault="00000000" w:rsidRPr="00000000" w14:paraId="000003A7">
      <w:pPr>
        <w:numPr>
          <w:ilvl w:val="0"/>
          <w:numId w:val="8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massive surplus of clean electricity is the key to unlocking Australia's potential as a world-leading exporter of green hydrogen and green industrial products. We are transitioning from exporting fossil fuels to exporting value-added green commodities.</w:t>
      </w:r>
    </w:p>
    <w:p w:rsidR="00000000" w:rsidDel="00000000" w:rsidP="00000000" w:rsidRDefault="00000000" w:rsidRPr="00000000" w14:paraId="000003A8">
      <w:pPr>
        <w:numPr>
          <w:ilvl w:val="0"/>
          <w:numId w:val="80"/>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Demonstrating that a G20 nation can decarbonise its entire residential electricity grid strengthens our international standing and shows we are a serious, reliable partner in the global effort to combat climate change.</w:t>
      </w:r>
    </w:p>
    <w:p w:rsidR="00000000" w:rsidDel="00000000" w:rsidP="00000000" w:rsidRDefault="00000000" w:rsidRPr="00000000" w14:paraId="000003A9">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#27: "This is a reckless, untested experiment on a national scale."</w:t>
      </w:r>
    </w:p>
    <w:p w:rsidR="00000000" w:rsidDel="00000000" w:rsidP="00000000" w:rsidRDefault="00000000" w:rsidRPr="00000000" w14:paraId="000003AA">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risk reduction strategy based on proven technology.</w:t>
      </w:r>
    </w:p>
    <w:p w:rsidR="00000000" w:rsidDel="00000000" w:rsidP="00000000" w:rsidRDefault="00000000" w:rsidRPr="00000000" w14:paraId="000003AB">
      <w:pPr>
        <w:numPr>
          <w:ilvl w:val="0"/>
          <w:numId w:val="11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real "reckless experiment" is betting our future on an aging, centralised fossil fuel grid that is increasingly vulnerable to climate shocks and global price volatility.</w:t>
      </w:r>
    </w:p>
    <w:p w:rsidR="00000000" w:rsidDel="00000000" w:rsidP="00000000" w:rsidRDefault="00000000" w:rsidRPr="00000000" w14:paraId="000003AC">
      <w:pPr>
        <w:numPr>
          <w:ilvl w:val="0"/>
          <w:numId w:val="11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not based on experimental tech. Rooftop solar, utility-scale batteries, and smart inverters are all mature, proven technologies deployed globally. The innovation is in the smart, decentralised system architecture.</w:t>
      </w:r>
    </w:p>
    <w:p w:rsidR="00000000" w:rsidDel="00000000" w:rsidP="00000000" w:rsidRDefault="00000000" w:rsidRPr="00000000" w14:paraId="000003AD">
      <w:pPr>
        <w:numPr>
          <w:ilvl w:val="0"/>
          <w:numId w:val="11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NEN's decentralised design is the opposite of reckless. It is "anti-fragile". With 50,000 interconnected but independent microgrids, any single failure is contained locally and does not pose a risk to the national system.</w:t>
      </w:r>
    </w:p>
    <w:p w:rsidR="00000000" w:rsidDel="00000000" w:rsidP="00000000" w:rsidRDefault="00000000" w:rsidRPr="00000000" w14:paraId="000003AE">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#28: "This will destroy private investment in the Australian energy sector."</w:t>
      </w:r>
    </w:p>
    <w:p w:rsidR="00000000" w:rsidDel="00000000" w:rsidP="00000000" w:rsidRDefault="00000000" w:rsidRPr="00000000" w14:paraId="000003AF">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 refocuses private investment on innovation and growth.</w:t>
      </w:r>
    </w:p>
    <w:p w:rsidR="00000000" w:rsidDel="00000000" w:rsidP="00000000" w:rsidRDefault="00000000" w:rsidRPr="00000000" w14:paraId="000003B0">
      <w:pPr>
        <w:numPr>
          <w:ilvl w:val="0"/>
          <w:numId w:val="5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fixes a broken market—residential electricity—while creating enormous new opportunities for private investment in areas where the market can thrive: advanced manufacturing, software development, grid services, and large-scale renewable projects to power industry.</w:t>
      </w:r>
    </w:p>
    <w:p w:rsidR="00000000" w:rsidDel="00000000" w:rsidP="00000000" w:rsidRDefault="00000000" w:rsidRPr="00000000" w14:paraId="000003B1">
      <w:pPr>
        <w:numPr>
          <w:ilvl w:val="0"/>
          <w:numId w:val="5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~$70.1 billion NEN project will be built almost entirely by private contractors. It is one of the largest single injections of private sector work in Australian history.</w:t>
      </w:r>
    </w:p>
    <w:p w:rsidR="00000000" w:rsidDel="00000000" w:rsidP="00000000" w:rsidRDefault="00000000" w:rsidRPr="00000000" w14:paraId="000003B2">
      <w:pPr>
        <w:numPr>
          <w:ilvl w:val="0"/>
          <w:numId w:val="59"/>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By providing abundant, cheap, and reliable clean power, the NEN makes Australia the most attractive destination globally for private investment in energy-intensive industries like green steel, advanced manufacturing, and data centres.</w:t>
      </w:r>
    </w:p>
    <w:p w:rsidR="00000000" w:rsidDel="00000000" w:rsidP="00000000" w:rsidRDefault="00000000" w:rsidRPr="00000000" w14:paraId="000003B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#29: "What's the catch? 'Free' power must have a hidden cost."</w:t>
      </w:r>
    </w:p>
    <w:p w:rsidR="00000000" w:rsidDel="00000000" w:rsidP="00000000" w:rsidRDefault="00000000" w:rsidRPr="00000000" w14:paraId="000003B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It's not a handout, it's a dividend. You're getting your money back.</w:t>
      </w:r>
    </w:p>
    <w:p w:rsidR="00000000" w:rsidDel="00000000" w:rsidP="00000000" w:rsidRDefault="00000000" w:rsidRPr="00000000" w14:paraId="000003B5">
      <w:pPr>
        <w:numPr>
          <w:ilvl w:val="0"/>
          <w:numId w:val="2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"catch" is that we stop giving $15 billion a year to fossil fuel companies. That taxpayer money is being redirected to you in the form of free, reliable energy.</w:t>
      </w:r>
    </w:p>
    <w:p w:rsidR="00000000" w:rsidDel="00000000" w:rsidP="00000000" w:rsidRDefault="00000000" w:rsidRPr="00000000" w14:paraId="000003B6">
      <w:pPr>
        <w:numPr>
          <w:ilvl w:val="0"/>
          <w:numId w:val="2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a public utility, like our public roads. It's owned by the people it serves. Any surplus it generates will be returned to the people as a "Climate Dividend," not taken as profit by a private corporation.</w:t>
      </w:r>
    </w:p>
    <w:p w:rsidR="00000000" w:rsidDel="00000000" w:rsidP="00000000" w:rsidRDefault="00000000" w:rsidRPr="00000000" w14:paraId="000003B7">
      <w:pPr>
        <w:numPr>
          <w:ilvl w:val="0"/>
          <w:numId w:val="2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only "cost" is to the excess profits of private energy retailers. We are choosing to invest in Australian households first.</w:t>
      </w:r>
    </w:p>
    <w:p w:rsidR="00000000" w:rsidDel="00000000" w:rsidP="00000000" w:rsidRDefault="00000000" w:rsidRPr="00000000" w14:paraId="000003B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#30: "This 'clean' energy is built on destructive mining practices."</w:t>
      </w:r>
    </w:p>
    <w:p w:rsidR="00000000" w:rsidDel="00000000" w:rsidP="00000000" w:rsidRDefault="00000000" w:rsidRPr="00000000" w14:paraId="000003B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is a choice between a finite problem and a forever problem.</w:t>
      </w:r>
    </w:p>
    <w:p w:rsidR="00000000" w:rsidDel="00000000" w:rsidP="00000000" w:rsidRDefault="00000000" w:rsidRPr="00000000" w14:paraId="000003BA">
      <w:pPr>
        <w:numPr>
          <w:ilvl w:val="0"/>
          <w:numId w:val="6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face a choice: the endless, polluting cycle of coal mining and gas fracking, which must be repeated forever, or a one-off investment in minerals like lithium and copper that can be recycled and reused in a circular economy.</w:t>
      </w:r>
    </w:p>
    <w:p w:rsidR="00000000" w:rsidDel="00000000" w:rsidP="00000000" w:rsidRDefault="00000000" w:rsidRPr="00000000" w14:paraId="000003BB">
      <w:pPr>
        <w:numPr>
          <w:ilvl w:val="0"/>
          <w:numId w:val="6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gives Australia the power to demand the highest environmental standards on our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mines for our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needs, rather than relying on an unaccountable global supply chain with questionable practices.</w:t>
      </w:r>
    </w:p>
    <w:p w:rsidR="00000000" w:rsidDel="00000000" w:rsidP="00000000" w:rsidRDefault="00000000" w:rsidRPr="00000000" w14:paraId="000003BC">
      <w:pPr>
        <w:numPr>
          <w:ilvl w:val="0"/>
          <w:numId w:val="6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Unlike coal, which goes up in smoke, the materials used in the NEN are valuable assets. Our circular economy model means we will recover and reuse these metals indefinitely, minimising the need for new mining in the future.</w:t>
      </w:r>
    </w:p>
    <w:p w:rsidR="00000000" w:rsidDel="00000000" w:rsidP="00000000" w:rsidRDefault="00000000" w:rsidRPr="00000000" w14:paraId="000003BD">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#31: "The government could use this to ration power or turn off my supply."</w:t>
      </w:r>
    </w:p>
    <w:p w:rsidR="00000000" w:rsidDel="00000000" w:rsidP="00000000" w:rsidRDefault="00000000" w:rsidRPr="00000000" w14:paraId="000003BE">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policy gives you </w:t>
      </w:r>
      <w:r w:rsidDel="00000000" w:rsidR="00000000" w:rsidRPr="00000000">
        <w:rPr>
          <w:b w:val="1"/>
          <w:bCs w:val="1"/>
          <w:i w:val="1"/>
          <w:iCs w:val="1"/>
          <w:color w:val="1b1c1d"/>
          <w:sz w:val="24"/>
          <w:szCs w:val="24"/>
          <w:rtl w:val="0"/>
        </w:rPr>
        <w:t xml:space="preserve">more</w:t>
      </w:r>
      <w:r w:rsidDel="00000000" w:rsidR="00000000" w:rsidRPr="00000000">
        <w:rPr>
          <w:b w:val="1"/>
          <w:bCs w:val="1"/>
          <w:color w:val="1b1c1d"/>
          <w:sz w:val="24"/>
          <w:szCs w:val="24"/>
          <w:rtl w:val="0"/>
        </w:rPr>
        <w:t xml:space="preserve"> control over your power, not less.</w:t>
      </w:r>
    </w:p>
    <w:p w:rsidR="00000000" w:rsidDel="00000000" w:rsidP="00000000" w:rsidRDefault="00000000" w:rsidRPr="00000000" w14:paraId="000003BF">
      <w:pPr>
        <w:numPr>
          <w:ilvl w:val="0"/>
          <w:numId w:val="8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Today, private companies can and do cut people's power off if they can't pay their bills. The NEN, by providing a baseline of free energy, ends this threat for good.</w:t>
      </w:r>
    </w:p>
    <w:p w:rsidR="00000000" w:rsidDel="00000000" w:rsidP="00000000" w:rsidRDefault="00000000" w:rsidRPr="00000000" w14:paraId="000003C0">
      <w:pPr>
        <w:numPr>
          <w:ilvl w:val="0"/>
          <w:numId w:val="8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Your right to energy will be protected by law. The rules of the NEN, including the generous fair use cap, will be set in the Act of Parliament that creates it. They cannot be changed on a whim by a bureaucrat.</w:t>
      </w:r>
    </w:p>
    <w:p w:rsidR="00000000" w:rsidDel="00000000" w:rsidP="00000000" w:rsidRDefault="00000000" w:rsidRPr="00000000" w14:paraId="000003C1">
      <w:pPr>
        <w:numPr>
          <w:ilvl w:val="0"/>
          <w:numId w:val="8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gives you even </w:t>
      </w:r>
      <w:r w:rsidDel="00000000" w:rsidR="00000000" w:rsidRPr="00000000">
        <w:rPr>
          <w:i w:val="1"/>
          <w:iCs w:val="1"/>
          <w:color w:val="1b1c1d"/>
          <w:sz w:val="24"/>
          <w:szCs w:val="24"/>
          <w:rtl w:val="0"/>
        </w:rPr>
        <w:t xml:space="preserve">more</w:t>
      </w:r>
      <w:r w:rsidDel="00000000" w:rsidR="00000000" w:rsidRPr="00000000">
        <w:rPr>
          <w:color w:val="1b1c1d"/>
          <w:sz w:val="24"/>
          <w:szCs w:val="24"/>
          <w:rtl w:val="0"/>
        </w:rPr>
        <w:t xml:space="preserve"> independence post-rollout. A subsidised home battery program will be available for households who want their own backup, giving them another layer of personal energy security on top of the community battery.</w:t>
      </w:r>
    </w:p>
    <w:p w:rsidR="00000000" w:rsidDel="00000000" w:rsidP="00000000" w:rsidRDefault="00000000" w:rsidRPr="00000000" w14:paraId="000003C2">
      <w:pPr>
        <w:numPr>
          <w:ilvl w:val="0"/>
          <w:numId w:val="86"/>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A decentralised grid makes you </w:t>
      </w:r>
      <w:r w:rsidDel="00000000" w:rsidR="00000000" w:rsidRPr="00000000">
        <w:rPr>
          <w:i w:val="1"/>
          <w:iCs w:val="1"/>
          <w:color w:val="1b1c1d"/>
          <w:sz w:val="24"/>
          <w:szCs w:val="24"/>
          <w:rtl w:val="0"/>
        </w:rPr>
        <w:t xml:space="preserve">less</w:t>
      </w:r>
      <w:r w:rsidDel="00000000" w:rsidR="00000000" w:rsidRPr="00000000">
        <w:rPr>
          <w:color w:val="1b1c1d"/>
          <w:sz w:val="24"/>
          <w:szCs w:val="24"/>
          <w:rtl w:val="0"/>
        </w:rPr>
        <w:t xml:space="preserve"> vulnerable to central control. With local generation and storage in your community, you are more energy independent, not less.</w:t>
      </w:r>
    </w:p>
    <w:p w:rsidR="00000000" w:rsidDel="00000000" w:rsidP="00000000" w:rsidRDefault="00000000" w:rsidRPr="00000000" w14:paraId="000003C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#32: "What stops people from abusing the system with massive energy use?"</w:t>
      </w:r>
    </w:p>
    <w:p w:rsidR="00000000" w:rsidDel="00000000" w:rsidP="00000000" w:rsidRDefault="00000000" w:rsidRPr="00000000" w14:paraId="000003C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system has a 'Fair Use Cap' to encourage responsibility.</w:t>
      </w:r>
    </w:p>
    <w:p w:rsidR="00000000" w:rsidDel="00000000" w:rsidP="00000000" w:rsidRDefault="00000000" w:rsidRPr="00000000" w14:paraId="000003C5">
      <w:pPr>
        <w:numPr>
          <w:ilvl w:val="0"/>
          <w:numId w:val="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is designed to cover all normal and expected household electricity needs, including the shift to electric vehicles and electric heating. The Fair Use Cap will be set at a very generous level far above what a typical family would ever use.</w:t>
      </w:r>
    </w:p>
    <w:p w:rsidR="00000000" w:rsidDel="00000000" w:rsidP="00000000" w:rsidRDefault="00000000" w:rsidRPr="00000000" w14:paraId="000003C6">
      <w:pPr>
        <w:numPr>
          <w:ilvl w:val="0"/>
          <w:numId w:val="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It is not designed to power large-scale, energy-intensive commercial operations out of a residential garage. The cap prevents this, ensuring there is abundant energy for all households.</w:t>
      </w:r>
    </w:p>
    <w:p w:rsidR="00000000" w:rsidDel="00000000" w:rsidP="00000000" w:rsidRDefault="00000000" w:rsidRPr="00000000" w14:paraId="000003C7">
      <w:pPr>
        <w:numPr>
          <w:ilvl w:val="0"/>
          <w:numId w:val="4"/>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For the tiny fraction of users who might exceed the cap, energy is not cut off. It is simply charged at a non-profit, cost-recovery rate. This ensures the system remains fair and financially sustainable for everyone.</w:t>
      </w:r>
    </w:p>
    <w:p w:rsidR="00000000" w:rsidDel="00000000" w:rsidP="00000000" w:rsidRDefault="00000000" w:rsidRPr="00000000" w14:paraId="000003C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#33: "Why build this complicated system? Just give everyone a home battery subsidy instead."</w:t>
      </w:r>
    </w:p>
    <w:p w:rsidR="00000000" w:rsidDel="00000000" w:rsidP="00000000" w:rsidRDefault="00000000" w:rsidRPr="00000000" w14:paraId="000003C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Because this is smarter, safer, and cheaper. It fixes the whole grid, not just one house.</w:t>
      </w:r>
    </w:p>
    <w:p w:rsidR="00000000" w:rsidDel="00000000" w:rsidP="00000000" w:rsidRDefault="00000000" w:rsidRPr="00000000" w14:paraId="000003CA">
      <w:pPr>
        <w:numPr>
          <w:ilvl w:val="0"/>
          <w:numId w:val="9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It fixes the grid. A home battery only backs up one house. A centralised NEN Node battery acts as a shock absorber for the whole street, balancing power for hundreds of homes at once. This is the key to preventing blackouts, not just surviving them.</w:t>
      </w:r>
    </w:p>
    <w:p w:rsidR="00000000" w:rsidDel="00000000" w:rsidP="00000000" w:rsidRDefault="00000000" w:rsidRPr="00000000" w14:paraId="000003CB">
      <w:pPr>
        <w:numPr>
          <w:ilvl w:val="0"/>
          <w:numId w:val="9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It's massively cheaper. Buying 50,000 large batteries provides far more storage, more cheaply, than buying 11 million small, retail-priced home batteries. The economies of scale save billions.</w:t>
      </w:r>
    </w:p>
    <w:p w:rsidR="00000000" w:rsidDel="00000000" w:rsidP="00000000" w:rsidRDefault="00000000" w:rsidRPr="00000000" w14:paraId="000003CC">
      <w:pPr>
        <w:numPr>
          <w:ilvl w:val="0"/>
          <w:numId w:val="9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It's safer and easier. Managing 50,000 standardised, publicly-owned batteries in secure locations is a manageable engineering task. Managing 11 million different private batteries inside homes is a logistical and safety nightmare.</w:t>
      </w:r>
    </w:p>
    <w:p w:rsidR="00000000" w:rsidDel="00000000" w:rsidP="00000000" w:rsidRDefault="00000000" w:rsidRPr="00000000" w14:paraId="000003CD">
      <w:pPr>
        <w:numPr>
          <w:ilvl w:val="0"/>
          <w:numId w:val="98"/>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We're doing both. The NEN provides the essential community-scale battery for grid stability. A home battery subsidy will still exist for those who want an extra layer of personal backup. This is a "best of both worlds" approach.</w:t>
      </w:r>
    </w:p>
    <w:p w:rsidR="00000000" w:rsidDel="00000000" w:rsidP="00000000" w:rsidRDefault="00000000" w:rsidRPr="00000000" w14:paraId="000003CE">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#34: "This will destroy the value of my superannuation fund."</w:t>
      </w:r>
    </w:p>
    <w:p w:rsidR="00000000" w:rsidDel="00000000" w:rsidP="00000000" w:rsidRDefault="00000000" w:rsidRPr="00000000" w14:paraId="000003CF">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NEN creates new, stable, long-term investment opportunities that are perfect for super funds.</w:t>
      </w:r>
    </w:p>
    <w:p w:rsidR="00000000" w:rsidDel="00000000" w:rsidP="00000000" w:rsidRDefault="00000000" w:rsidRPr="00000000" w14:paraId="000003D0">
      <w:pPr>
        <w:numPr>
          <w:ilvl w:val="0"/>
          <w:numId w:val="11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Super funds are already divesting from volatile, high-risk fossil fuel assets. The NEN provides a safe harbour for that capital, offering stable, long-term returns by investing in critical national infrastructure through things like NEN-certified green bonds.</w:t>
      </w:r>
    </w:p>
    <w:p w:rsidR="00000000" w:rsidDel="00000000" w:rsidP="00000000" w:rsidRDefault="00000000" w:rsidRPr="00000000" w14:paraId="000003D1">
      <w:pPr>
        <w:numPr>
          <w:ilvl w:val="0"/>
          <w:numId w:val="11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We are not "destroying" value; we are managing a planned transition. This is a phased, decade-long rollout that gives the market and investors ample time to adjust their portfolios away from declining 20th-century assets towards the growth industries of the 21st century.</w:t>
      </w:r>
    </w:p>
    <w:p w:rsidR="00000000" w:rsidDel="00000000" w:rsidP="00000000" w:rsidRDefault="00000000" w:rsidRPr="00000000" w14:paraId="000003D2">
      <w:pPr>
        <w:numPr>
          <w:ilvl w:val="0"/>
          <w:numId w:val="115"/>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project makes Australia a world leader in clean energy, which will attract massive new global investment. This strengthens the entire Australian economy, which is the best way to secure everyone's retirement savings.</w:t>
      </w:r>
    </w:p>
    <w:p w:rsidR="00000000" w:rsidDel="00000000" w:rsidP="00000000" w:rsidRDefault="00000000" w:rsidRPr="00000000" w14:paraId="000003D3">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#35: "The health risks are unknown. What about EMF from smart meters and fire risk from batteries?"</w:t>
      </w:r>
    </w:p>
    <w:p w:rsidR="00000000" w:rsidDel="00000000" w:rsidP="00000000" w:rsidRDefault="00000000" w:rsidRPr="00000000" w14:paraId="000003D4">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NEN uses the safest technology, meeting the highest Australian standards.</w:t>
      </w:r>
    </w:p>
    <w:p w:rsidR="00000000" w:rsidDel="00000000" w:rsidP="00000000" w:rsidRDefault="00000000" w:rsidRPr="00000000" w14:paraId="000003D5">
      <w:pPr>
        <w:numPr>
          <w:ilvl w:val="0"/>
          <w:numId w:val="9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Every piece of equipment, from smart meters to panels, must meet the same rigorous Australian safety standards that already apply to millions of homes and businesses. The NEN uses proven, standard technology, not untested science.</w:t>
      </w:r>
    </w:p>
    <w:p w:rsidR="00000000" w:rsidDel="00000000" w:rsidP="00000000" w:rsidRDefault="00000000" w:rsidRPr="00000000" w14:paraId="000003D6">
      <w:pPr>
        <w:numPr>
          <w:ilvl w:val="0"/>
          <w:numId w:val="9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Reputable scientific bodies worldwide, including Australia's own ARPANSA, have found no established health effects from the low-level EMF of smart meters.</w:t>
      </w:r>
    </w:p>
    <w:p w:rsidR="00000000" w:rsidDel="00000000" w:rsidP="00000000" w:rsidRDefault="00000000" w:rsidRPr="00000000" w14:paraId="000003D7">
      <w:pPr>
        <w:numPr>
          <w:ilvl w:val="0"/>
          <w:numId w:val="91"/>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Centralising batteries at secure, professionally-managed NEN Nodes is far safer than a patchwork of millions of private batteries in people's garages. These utility-grade batteries have advanced fire suppression and safety systems built-in, and they are located away from homes on existing utility land.</w:t>
      </w:r>
    </w:p>
    <w:p w:rsidR="00000000" w:rsidDel="00000000" w:rsidP="00000000" w:rsidRDefault="00000000" w:rsidRPr="00000000" w14:paraId="000003D8">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#36: "What about the impact on renters? Landlords won't allow the upgrades."</w:t>
      </w:r>
    </w:p>
    <w:p w:rsidR="00000000" w:rsidDel="00000000" w:rsidP="00000000" w:rsidRDefault="00000000" w:rsidRPr="00000000" w14:paraId="000003D9">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This policy is designed to benefit renters and landlords alike.</w:t>
      </w:r>
    </w:p>
    <w:p w:rsidR="00000000" w:rsidDel="00000000" w:rsidP="00000000" w:rsidRDefault="00000000" w:rsidRPr="00000000" w14:paraId="000003DA">
      <w:pPr>
        <w:numPr>
          <w:ilvl w:val="0"/>
          <w:numId w:val="7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Legislation will ensure that landlords cannot unreasonably refuse the NEN upgrade. Providing access to free, reliable electricity will be treated like providing access to any other essential service, like water or the NBN.</w:t>
      </w:r>
    </w:p>
    <w:p w:rsidR="00000000" w:rsidDel="00000000" w:rsidP="00000000" w:rsidRDefault="00000000" w:rsidRPr="00000000" w14:paraId="000003DB">
      <w:pPr>
        <w:numPr>
          <w:ilvl w:val="0"/>
          <w:numId w:val="7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There is a direct benefit to landlords. A property with zero electricity bills is significantly more attractive to prospective tenants and can command a higher rental value. The NEN upgrade is a fully-funded capital improvement that increases the value of their asset.</w:t>
      </w:r>
    </w:p>
    <w:p w:rsidR="00000000" w:rsidDel="00000000" w:rsidP="00000000" w:rsidRDefault="00000000" w:rsidRPr="00000000" w14:paraId="000003DC">
      <w:pPr>
        <w:numPr>
          <w:ilvl w:val="0"/>
          <w:numId w:val="77"/>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This policy ends the "split incentive" problem, where landlords have no reason to invest in solar because the tenant pays the power bill. The NEN makes every rental property more efficient and desirable at no cost to the owner.</w:t>
      </w:r>
    </w:p>
    <w:p w:rsidR="00000000" w:rsidDel="00000000" w:rsidP="00000000" w:rsidRDefault="00000000" w:rsidRPr="00000000" w14:paraId="000003DD">
      <w:pPr>
        <w:spacing w:line="279" w:lineRule="auto"/>
        <w:rPr>
          <w:b w:val="1"/>
          <w:bCs w:val="1"/>
          <w:color w:val="1b1c1d"/>
          <w:sz w:val="24"/>
          <w:szCs w:val="24"/>
        </w:rPr>
      </w:pPr>
      <w:r w:rsidDel="00000000" w:rsidR="00000000" w:rsidRPr="00000000">
        <w:rPr>
          <w:b w:val="1"/>
          <w:bCs w:val="1"/>
          <w:color w:val="1b1c1d"/>
          <w:sz w:val="24"/>
          <w:szCs w:val="24"/>
          <w:rtl w:val="0"/>
        </w:rPr>
        <w:t xml:space="preserve">Common Attack Point #37: "This is classic big government overreach. What happens when it fails and taxpayers are left with the bill?"</w:t>
      </w:r>
    </w:p>
    <w:p w:rsidR="00000000" w:rsidDel="00000000" w:rsidP="00000000" w:rsidRDefault="00000000" w:rsidRPr="00000000" w14:paraId="000003DE">
      <w:pPr>
        <w:spacing w:line="279" w:lineRule="auto"/>
        <w:rPr>
          <w:b w:val="1"/>
          <w:bCs w:val="1"/>
          <w:color w:val="1b1c1d"/>
          <w:sz w:val="24"/>
          <w:szCs w:val="24"/>
        </w:rPr>
      </w:pPr>
      <w:r w:rsidDel="00000000" w:rsidR="00000000" w:rsidRPr="00000000">
        <w:rPr>
          <w:b w:val="1"/>
          <w:bCs w:val="1"/>
          <w:color w:val="1b1c1d"/>
          <w:sz w:val="24"/>
          <w:szCs w:val="24"/>
          <w:rtl w:val="0"/>
        </w:rPr>
        <w:t xml:space="preserve">The Rebuttal: The real risk is the cost of doing nothing. This is a staged, de-risked investment.</w:t>
      </w:r>
    </w:p>
    <w:p w:rsidR="00000000" w:rsidDel="00000000" w:rsidP="00000000" w:rsidRDefault="00000000" w:rsidRPr="00000000" w14:paraId="000003DF">
      <w:pPr>
        <w:numPr>
          <w:ilvl w:val="0"/>
          <w:numId w:val="3"/>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NEN Authority will be established as an independent statutory body, operating at arm's length from government with its own expert board and strict public reporting requirements to ensure accountability.</w:t>
      </w:r>
    </w:p>
    <w:p w:rsidR="00000000" w:rsidDel="00000000" w:rsidP="00000000" w:rsidRDefault="00000000" w:rsidRPr="00000000" w14:paraId="000003E0">
      <w:pPr>
        <w:numPr>
          <w:ilvl w:val="0"/>
          <w:numId w:val="3"/>
        </w:numPr>
        <w:spacing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project is phased. An initial pilot program will prove the model and iron out any issues before the major national rollout begins. The risk is managed at every step.</w:t>
      </w:r>
    </w:p>
    <w:p w:rsidR="00000000" w:rsidDel="00000000" w:rsidP="00000000" w:rsidRDefault="00000000" w:rsidRPr="00000000" w14:paraId="000003E1">
      <w:pPr>
        <w:numPr>
          <w:ilvl w:val="0"/>
          <w:numId w:val="3"/>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Fact:</w:t>
      </w:r>
      <w:r w:rsidDel="00000000" w:rsidR="00000000" w:rsidRPr="00000000">
        <w:rPr>
          <w:color w:val="1b1c1d"/>
          <w:sz w:val="24"/>
          <w:szCs w:val="24"/>
          <w:rtl w:val="0"/>
        </w:rPr>
        <w:t xml:space="preserve"> The cost of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acting is far greater. We are already paying billions for a failing grid through ever-rising electricity bills and disaster recovery from climate-related events. The NEN is a fixed-cost investment to solve that forever problem.</w:t>
      </w:r>
    </w:p>
    <w:p w:rsidR="00000000" w:rsidDel="00000000" w:rsidP="00000000" w:rsidRDefault="00000000" w:rsidRPr="00000000" w14:paraId="000003E2">
      <w:pPr>
        <w:spacing w:after="160" w:line="279" w:lineRule="auto"/>
        <w:rPr>
          <w:sz w:val="24"/>
          <w:szCs w:val="24"/>
        </w:rPr>
      </w:pPr>
      <w:r w:rsidDel="00000000" w:rsidR="00000000" w:rsidRPr="00000000">
        <w:rPr>
          <w:rtl w:val="0"/>
        </w:rPr>
      </w:r>
    </w:p>
    <w:p w:rsidR="00000000" w:rsidDel="00000000" w:rsidP="00000000" w:rsidRDefault="00000000" w:rsidRPr="00000000" w14:paraId="000003E3">
      <w:pPr>
        <w:pStyle w:val="Heading3"/>
        <w:spacing w:after="120" w:before="0" w:line="279" w:lineRule="auto"/>
        <w:rPr>
          <w:color w:val="1b1c1d"/>
          <w:sz w:val="24"/>
          <w:szCs w:val="24"/>
        </w:rPr>
      </w:pPr>
      <w:bookmarkStart w:colFirst="0" w:colLast="0" w:name="_vmarbyyu3ujh" w:id="52"/>
      <w:bookmarkEnd w:id="52"/>
      <w:r w:rsidDel="00000000" w:rsidR="00000000" w:rsidRPr="00000000">
        <w:rPr>
          <w:color w:val="1b1c1d"/>
          <w:sz w:val="24"/>
          <w:szCs w:val="24"/>
          <w:rtl w:val="0"/>
        </w:rPr>
        <w:t xml:space="preserve">11</w:t>
      </w:r>
      <w:r w:rsidDel="00000000" w:rsidR="00000000" w:rsidRPr="00000000">
        <w:rPr>
          <w:color w:val="1b1c1d"/>
          <w:sz w:val="24"/>
          <w:szCs w:val="24"/>
          <w:rtl w:val="0"/>
        </w:rPr>
        <w:t xml:space="preserve">.3 Targeted Audience Engagement</w:t>
      </w:r>
    </w:p>
    <w:p w:rsidR="00000000" w:rsidDel="00000000" w:rsidP="00000000" w:rsidRDefault="00000000" w:rsidRPr="00000000" w14:paraId="000003E4">
      <w:pPr>
        <w:spacing w:after="160" w:line="279" w:lineRule="auto"/>
        <w:rPr>
          <w:sz w:val="24"/>
          <w:szCs w:val="24"/>
        </w:rPr>
      </w:pPr>
      <w:r w:rsidDel="00000000" w:rsidR="00000000" w:rsidRPr="00000000">
        <w:rPr>
          <w:rtl w:val="0"/>
        </w:rPr>
      </w:r>
    </w:p>
    <w:p w:rsidR="00000000" w:rsidDel="00000000" w:rsidP="00000000" w:rsidRDefault="00000000" w:rsidRPr="00000000" w14:paraId="000003E5">
      <w:pPr>
        <w:numPr>
          <w:ilvl w:val="0"/>
          <w:numId w:val="51"/>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Homeowners:</w:t>
      </w:r>
      <w:r w:rsidDel="00000000" w:rsidR="00000000" w:rsidRPr="00000000">
        <w:rPr>
          <w:color w:val="1b1c1d"/>
          <w:sz w:val="24"/>
          <w:szCs w:val="24"/>
          <w:rtl w:val="0"/>
        </w:rPr>
        <w:t xml:space="preserve"> Focus on the end of electricity bills, increased property value, and contributing to a national solution.</w:t>
      </w:r>
    </w:p>
    <w:p w:rsidR="00000000" w:rsidDel="00000000" w:rsidP="00000000" w:rsidRDefault="00000000" w:rsidRPr="00000000" w14:paraId="000003E6">
      <w:pPr>
        <w:numPr>
          <w:ilvl w:val="0"/>
          <w:numId w:val="51"/>
        </w:numPr>
        <w:spacing w:line="279" w:lineRule="auto"/>
        <w:ind w:left="720" w:hanging="360"/>
        <w:rPr>
          <w:color w:val="1b1c1d"/>
          <w:sz w:val="24"/>
          <w:szCs w:val="24"/>
        </w:rPr>
      </w:pPr>
      <w:r w:rsidDel="00000000" w:rsidR="00000000" w:rsidRPr="00000000">
        <w:rPr>
          <w:b w:val="1"/>
          <w:bCs w:val="1"/>
          <w:color w:val="1b1c1d"/>
          <w:sz w:val="24"/>
          <w:szCs w:val="24"/>
          <w:rtl w:val="0"/>
        </w:rPr>
        <w:t xml:space="preserve">Renters &amp; Apartment Dwellers:</w:t>
      </w:r>
      <w:r w:rsidDel="00000000" w:rsidR="00000000" w:rsidRPr="00000000">
        <w:rPr>
          <w:color w:val="1b1c1d"/>
          <w:sz w:val="24"/>
          <w:szCs w:val="24"/>
          <w:rtl w:val="0"/>
        </w:rPr>
        <w:t xml:space="preserve"> Emphasize that this policy is for </w:t>
      </w:r>
      <w:r w:rsidDel="00000000" w:rsidR="00000000" w:rsidRPr="00000000">
        <w:rPr>
          <w:i w:val="1"/>
          <w:iCs w:val="1"/>
          <w:color w:val="1b1c1d"/>
          <w:sz w:val="24"/>
          <w:szCs w:val="24"/>
          <w:rtl w:val="0"/>
        </w:rPr>
        <w:t xml:space="preserve">everyone</w:t>
      </w:r>
      <w:r w:rsidDel="00000000" w:rsidR="00000000" w:rsidRPr="00000000">
        <w:rPr>
          <w:color w:val="1b1c1d"/>
          <w:sz w:val="24"/>
          <w:szCs w:val="24"/>
          <w:rtl w:val="0"/>
        </w:rPr>
        <w:t xml:space="preserve">. Highlight the NEN's solutions for multi-unit dwellings, ensuring renters receive the same benefit of free electricity as homeowners.</w:t>
      </w:r>
    </w:p>
    <w:p w:rsidR="00000000" w:rsidDel="00000000" w:rsidP="00000000" w:rsidRDefault="00000000" w:rsidRPr="00000000" w14:paraId="000003E7">
      <w:pPr>
        <w:numPr>
          <w:ilvl w:val="0"/>
          <w:numId w:val="51"/>
        </w:numPr>
        <w:spacing w:line="279" w:lineRule="auto"/>
        <w:ind w:left="720" w:hanging="360"/>
        <w:rPr>
          <w:color w:val="1b1c1d"/>
          <w:sz w:val="24"/>
          <w:szCs w:val="24"/>
        </w:rPr>
      </w:pPr>
      <w:r w:rsidDel="00000000" w:rsidR="00000000" w:rsidRPr="00000000">
        <w:rPr>
          <w:b w:val="1"/>
          <w:bCs w:val="1"/>
          <w:color w:val="1b1c1d"/>
          <w:sz w:val="24"/>
          <w:szCs w:val="24"/>
          <w:rtl w:val="0"/>
        </w:rPr>
        <w:t xml:space="preserve">Regional &amp; Rural Communities:</w:t>
      </w:r>
      <w:r w:rsidDel="00000000" w:rsidR="00000000" w:rsidRPr="00000000">
        <w:rPr>
          <w:color w:val="1b1c1d"/>
          <w:sz w:val="24"/>
          <w:szCs w:val="24"/>
          <w:rtl w:val="0"/>
        </w:rPr>
        <w:t xml:space="preserve"> Focus on the resilience and reliability benefits, highlighting how the NEN's microgrid design protects against blackouts and makes regional communities more self-sufficient.</w:t>
      </w:r>
    </w:p>
    <w:p w:rsidR="00000000" w:rsidDel="00000000" w:rsidP="00000000" w:rsidRDefault="00000000" w:rsidRPr="00000000" w14:paraId="000003E8">
      <w:pPr>
        <w:numPr>
          <w:ilvl w:val="0"/>
          <w:numId w:val="51"/>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Tradies &amp; Small Businesses:</w:t>
      </w:r>
      <w:r w:rsidDel="00000000" w:rsidR="00000000" w:rsidRPr="00000000">
        <w:rPr>
          <w:color w:val="1b1c1d"/>
          <w:sz w:val="24"/>
          <w:szCs w:val="24"/>
          <w:rtl w:val="0"/>
        </w:rPr>
        <w:t xml:space="preserve"> Promote the massive wave of new jobs and contracts in installation, manufacturing, and logistics. Frame the NEN as a national project that will be built by local workers and small businesses.</w:t>
      </w:r>
    </w:p>
    <w:p w:rsidR="00000000" w:rsidDel="00000000" w:rsidP="00000000" w:rsidRDefault="00000000" w:rsidRPr="00000000" w14:paraId="000003E9">
      <w:pPr>
        <w:spacing w:after="160" w:line="279" w:lineRule="auto"/>
        <w:rPr>
          <w:sz w:val="24"/>
          <w:szCs w:val="24"/>
        </w:rPr>
      </w:pPr>
      <w:r w:rsidDel="00000000" w:rsidR="00000000" w:rsidRPr="00000000">
        <w:rPr>
          <w:rtl w:val="0"/>
        </w:rPr>
      </w:r>
    </w:p>
    <w:p w:rsidR="00000000" w:rsidDel="00000000" w:rsidP="00000000" w:rsidRDefault="00000000" w:rsidRPr="00000000" w14:paraId="000003EA">
      <w:pPr>
        <w:pStyle w:val="Heading2"/>
        <w:keepNext w:val="0"/>
        <w:keepLines w:val="0"/>
        <w:spacing w:before="480" w:line="279" w:lineRule="auto"/>
        <w:rPr/>
      </w:pPr>
      <w:bookmarkStart w:colFirst="0" w:colLast="0" w:name="_jhibmsfg4p2p" w:id="53"/>
      <w:bookmarkEnd w:id="53"/>
      <w:r w:rsidDel="00000000" w:rsidR="00000000" w:rsidRPr="00000000">
        <w:rPr>
          <w:rtl w:val="0"/>
        </w:rPr>
        <w:t xml:space="preserve">Appendix A: Material Feasibility Analysis (9-Year Timeline)</w:t>
      </w:r>
    </w:p>
    <w:p w:rsidR="00000000" w:rsidDel="00000000" w:rsidP="00000000" w:rsidRDefault="00000000" w:rsidRPr="00000000" w14:paraId="000003EB">
      <w:pPr>
        <w:pStyle w:val="Heading3"/>
        <w:keepNext w:val="0"/>
        <w:keepLines w:val="0"/>
        <w:spacing w:after="80" w:line="279" w:lineRule="auto"/>
        <w:rPr/>
      </w:pPr>
      <w:bookmarkStart w:colFirst="0" w:colLast="0" w:name="_nq69tuide51" w:id="54"/>
      <w:bookmarkEnd w:id="54"/>
      <w:r w:rsidDel="00000000" w:rsidR="00000000" w:rsidRPr="00000000">
        <w:rPr>
          <w:rtl w:val="0"/>
        </w:rPr>
        <w:t xml:space="preserve">1. Executive Summary</w:t>
      </w:r>
    </w:p>
    <w:p w:rsidR="00000000" w:rsidDel="00000000" w:rsidP="00000000" w:rsidRDefault="00000000" w:rsidRPr="00000000" w14:paraId="000003EC">
      <w:pPr>
        <w:spacing w:after="240" w:before="240" w:line="279" w:lineRule="auto"/>
        <w:rPr>
          <w:sz w:val="24"/>
          <w:szCs w:val="24"/>
        </w:rPr>
      </w:pPr>
      <w:r w:rsidDel="00000000" w:rsidR="00000000" w:rsidRPr="00000000">
        <w:rPr>
          <w:sz w:val="24"/>
          <w:szCs w:val="24"/>
          <w:rtl w:val="0"/>
        </w:rPr>
        <w:t xml:space="preserve">This analysis has been revised based on the findings of the due diligence report and corrected for the recommended 9-year implementation timeline. It provides a definitive, bottom-up assessment of the material requirements for the National Energy Network (NEN), grounded in a corrected project scale of 57.02 GW of new and upgraded solar capacity. This corrected analysis explicitly accounts for the NEN's "three-pillar" sourcing strategy. The contribution from the domestic repurposing pillar is quantified and subtracted from the total project scale to determine the net demand for new materials that must be met by imports and future sovereign manufacturing.</w:t>
      </w:r>
    </w:p>
    <w:p w:rsidR="00000000" w:rsidDel="00000000" w:rsidP="00000000" w:rsidRDefault="00000000" w:rsidRPr="00000000" w14:paraId="000003ED">
      <w:pPr>
        <w:spacing w:after="240" w:before="240" w:line="279" w:lineRule="auto"/>
        <w:rPr>
          <w:sz w:val="24"/>
          <w:szCs w:val="24"/>
        </w:rPr>
      </w:pPr>
      <w:r w:rsidDel="00000000" w:rsidR="00000000" w:rsidRPr="00000000">
        <w:rPr>
          <w:sz w:val="24"/>
          <w:szCs w:val="24"/>
          <w:rtl w:val="0"/>
        </w:rPr>
        <w:t xml:space="preserve">The findings underscore the conclusions of the due diligence report:</w:t>
      </w:r>
    </w:p>
    <w:p w:rsidR="00000000" w:rsidDel="00000000" w:rsidP="00000000" w:rsidRDefault="00000000" w:rsidRPr="00000000" w14:paraId="000003EE">
      <w:pPr>
        <w:numPr>
          <w:ilvl w:val="0"/>
          <w:numId w:val="12"/>
        </w:numPr>
        <w:spacing w:after="0" w:afterAutospacing="0" w:before="240" w:line="279" w:lineRule="auto"/>
        <w:ind w:left="720" w:hanging="360"/>
        <w:rPr>
          <w:sz w:val="24"/>
          <w:szCs w:val="24"/>
        </w:rPr>
      </w:pPr>
      <w:r w:rsidDel="00000000" w:rsidR="00000000" w:rsidRPr="00000000">
        <w:rPr>
          <w:b w:val="1"/>
          <w:bCs w:val="1"/>
          <w:sz w:val="24"/>
          <w:szCs w:val="24"/>
          <w:rtl w:val="0"/>
        </w:rPr>
        <w:t xml:space="preserve">Raw Material Abundance:</w:t>
      </w:r>
      <w:r w:rsidDel="00000000" w:rsidR="00000000" w:rsidRPr="00000000">
        <w:rPr>
          <w:sz w:val="24"/>
          <w:szCs w:val="24"/>
          <w:rtl w:val="0"/>
        </w:rPr>
        <w:t xml:space="preserve"> Australia possesses the raw mineral ores (bauxite, copper ore, silver) in sufficient quantities to meet the project's needs.</w:t>
      </w:r>
    </w:p>
    <w:p w:rsidR="00000000" w:rsidDel="00000000" w:rsidP="00000000" w:rsidRDefault="00000000" w:rsidRPr="00000000" w14:paraId="000003EF">
      <w:pPr>
        <w:numPr>
          <w:ilvl w:val="0"/>
          <w:numId w:val="12"/>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Critical Manufacturing Gaps:</w:t>
      </w:r>
      <w:r w:rsidDel="00000000" w:rsidR="00000000" w:rsidRPr="00000000">
        <w:rPr>
          <w:sz w:val="24"/>
          <w:szCs w:val="24"/>
          <w:rtl w:val="0"/>
        </w:rPr>
        <w:t xml:space="preserve"> The primary and most immediate challenge lies in the complete absence of domestic manufacturing for critical finished components, most notably solar glass and high-purity polysilicon.</w:t>
      </w:r>
    </w:p>
    <w:p w:rsidR="00000000" w:rsidDel="00000000" w:rsidP="00000000" w:rsidRDefault="00000000" w:rsidRPr="00000000" w14:paraId="000003F0">
      <w:pPr>
        <w:numPr>
          <w:ilvl w:val="0"/>
          <w:numId w:val="12"/>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Strategic Import Dependency:</w:t>
      </w:r>
      <w:r w:rsidDel="00000000" w:rsidR="00000000" w:rsidRPr="00000000">
        <w:rPr>
          <w:sz w:val="24"/>
          <w:szCs w:val="24"/>
          <w:rtl w:val="0"/>
        </w:rPr>
        <w:t xml:space="preserve"> In its initial and middle phases, the NEN will be dependent on strategic imports to meet its material requirements. The scale of this dependency, particularly for glass and polysilicon, is a critical risk that must be actively managed.</w:t>
      </w:r>
    </w:p>
    <w:p w:rsidR="00000000" w:rsidDel="00000000" w:rsidP="00000000" w:rsidRDefault="00000000" w:rsidRPr="00000000" w14:paraId="000003F1">
      <w:pPr>
        <w:spacing w:after="240" w:before="240" w:line="279" w:lineRule="auto"/>
        <w:rPr>
          <w:sz w:val="24"/>
          <w:szCs w:val="24"/>
        </w:rPr>
      </w:pPr>
      <w:r w:rsidDel="00000000" w:rsidR="00000000" w:rsidRPr="00000000">
        <w:rPr>
          <w:sz w:val="24"/>
          <w:szCs w:val="24"/>
          <w:rtl w:val="0"/>
        </w:rPr>
        <w:t xml:space="preserve">This analysis provides the realistic, data-driven foundation required to build a credible industrial and procurement strategy for the NEN.</w:t>
      </w:r>
    </w:p>
    <w:p w:rsidR="00000000" w:rsidDel="00000000" w:rsidP="00000000" w:rsidRDefault="00000000" w:rsidRPr="00000000" w14:paraId="000003F2">
      <w:pPr>
        <w:pStyle w:val="Heading3"/>
        <w:keepNext w:val="0"/>
        <w:keepLines w:val="0"/>
        <w:spacing w:after="80" w:line="279" w:lineRule="auto"/>
        <w:rPr/>
      </w:pPr>
      <w:bookmarkStart w:colFirst="0" w:colLast="0" w:name="_ld3jwxyv7tur" w:id="55"/>
      <w:bookmarkEnd w:id="55"/>
      <w:r w:rsidDel="00000000" w:rsidR="00000000" w:rsidRPr="00000000">
        <w:rPr>
          <w:rtl w:val="0"/>
        </w:rPr>
        <w:t xml:space="preserve">2. Net Material Demand Calculation</w:t>
      </w:r>
    </w:p>
    <w:p w:rsidR="00000000" w:rsidDel="00000000" w:rsidP="00000000" w:rsidRDefault="00000000" w:rsidRPr="00000000" w14:paraId="000003F3">
      <w:pPr>
        <w:spacing w:after="240" w:before="240" w:line="279" w:lineRule="auto"/>
        <w:rPr>
          <w:sz w:val="24"/>
          <w:szCs w:val="24"/>
        </w:rPr>
      </w:pPr>
      <w:r w:rsidDel="00000000" w:rsidR="00000000" w:rsidRPr="00000000">
        <w:rPr>
          <w:sz w:val="24"/>
          <w:szCs w:val="24"/>
          <w:rtl w:val="0"/>
        </w:rPr>
        <w:t xml:space="preserve">The analysis separates the total project scope from the demand for new materials by accounting for the contribution of repurposed panels.</w:t>
      </w:r>
    </w:p>
    <w:p w:rsidR="00000000" w:rsidDel="00000000" w:rsidP="00000000" w:rsidRDefault="00000000" w:rsidRPr="00000000" w14:paraId="000003F4">
      <w:pPr>
        <w:numPr>
          <w:ilvl w:val="0"/>
          <w:numId w:val="48"/>
        </w:numPr>
        <w:spacing w:after="0" w:afterAutospacing="0" w:before="240" w:line="279" w:lineRule="auto"/>
        <w:ind w:left="720" w:hanging="360"/>
        <w:rPr>
          <w:sz w:val="24"/>
          <w:szCs w:val="24"/>
        </w:rPr>
      </w:pPr>
      <w:r w:rsidDel="00000000" w:rsidR="00000000" w:rsidRPr="00000000">
        <w:rPr>
          <w:b w:val="1"/>
          <w:bCs w:val="1"/>
          <w:sz w:val="24"/>
          <w:szCs w:val="24"/>
          <w:rtl w:val="0"/>
        </w:rPr>
        <w:t xml:space="preserve">Total Required Capacity:</w:t>
      </w:r>
      <w:r w:rsidDel="00000000" w:rsidR="00000000" w:rsidRPr="00000000">
        <w:rPr>
          <w:sz w:val="24"/>
          <w:szCs w:val="24"/>
          <w:rtl w:val="0"/>
        </w:rPr>
        <w:t xml:space="preserve"> As verified by the due diligence report, the project requires the installation of 8,640,000 new or upgraded 6.6 kW systems, equating to a total required capacity of </w:t>
      </w:r>
      <w:r w:rsidDel="00000000" w:rsidR="00000000" w:rsidRPr="00000000">
        <w:rPr>
          <w:b w:val="1"/>
          <w:bCs w:val="1"/>
          <w:sz w:val="24"/>
          <w:szCs w:val="24"/>
          <w:rtl w:val="0"/>
        </w:rPr>
        <w:t xml:space="preserve">57.02 GW</w:t>
      </w:r>
      <w:r w:rsidDel="00000000" w:rsidR="00000000" w:rsidRPr="00000000">
        <w:rPr>
          <w:sz w:val="24"/>
          <w:szCs w:val="24"/>
          <w:rtl w:val="0"/>
        </w:rPr>
        <w:t xml:space="preserve">.</w:t>
      </w:r>
    </w:p>
    <w:p w:rsidR="00000000" w:rsidDel="00000000" w:rsidP="00000000" w:rsidRDefault="00000000" w:rsidRPr="00000000" w14:paraId="000003F5">
      <w:pPr>
        <w:numPr>
          <w:ilvl w:val="0"/>
          <w:numId w:val="48"/>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Contribution from Repurposed Panels:</w:t>
      </w:r>
      <w:r w:rsidDel="00000000" w:rsidR="00000000" w:rsidRPr="00000000">
        <w:rPr>
          <w:sz w:val="24"/>
          <w:szCs w:val="24"/>
          <w:rtl w:val="0"/>
        </w:rPr>
        <w:t xml:space="preserve"> The NEN proposal aims to source ~20.55 million used panels. Assuming an average output of 330W per panel (consistent with a 6.6 kW / 20-panel system), this circular economy pillar will contribute: 20,550,000 panels * 330 W/panel = 6,781,500,000 W = </w:t>
      </w:r>
      <w:r w:rsidDel="00000000" w:rsidR="00000000" w:rsidRPr="00000000">
        <w:rPr>
          <w:b w:val="1"/>
          <w:bCs w:val="1"/>
          <w:sz w:val="24"/>
          <w:szCs w:val="24"/>
          <w:rtl w:val="0"/>
        </w:rPr>
        <w:t xml:space="preserve">~6.78 GW</w:t>
      </w:r>
    </w:p>
    <w:p w:rsidR="00000000" w:rsidDel="00000000" w:rsidP="00000000" w:rsidRDefault="00000000" w:rsidRPr="00000000" w14:paraId="000003F6">
      <w:pPr>
        <w:numPr>
          <w:ilvl w:val="0"/>
          <w:numId w:val="48"/>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Net Demand for New Panels:</w:t>
      </w:r>
      <w:r w:rsidDel="00000000" w:rsidR="00000000" w:rsidRPr="00000000">
        <w:rPr>
          <w:sz w:val="24"/>
          <w:szCs w:val="24"/>
          <w:rtl w:val="0"/>
        </w:rPr>
        <w:t xml:space="preserve"> The actual demand for new materials is based on the total capacity minus the contribution from repurposed panels: 57.02 GW (Total) - 6.78 GW (Repurposed) = </w:t>
      </w:r>
      <w:r w:rsidDel="00000000" w:rsidR="00000000" w:rsidRPr="00000000">
        <w:rPr>
          <w:b w:val="1"/>
          <w:bCs w:val="1"/>
          <w:sz w:val="24"/>
          <w:szCs w:val="24"/>
          <w:rtl w:val="0"/>
        </w:rPr>
        <w:t xml:space="preserve">50.24 GW (Net New)</w:t>
      </w:r>
    </w:p>
    <w:p w:rsidR="00000000" w:rsidDel="00000000" w:rsidP="00000000" w:rsidRDefault="00000000" w:rsidRPr="00000000" w14:paraId="000003F7">
      <w:pPr>
        <w:spacing w:after="240" w:before="240" w:line="279" w:lineRule="auto"/>
        <w:rPr>
          <w:sz w:val="24"/>
          <w:szCs w:val="24"/>
        </w:rPr>
      </w:pPr>
      <w:r w:rsidDel="00000000" w:rsidR="00000000" w:rsidRPr="00000000">
        <w:rPr>
          <w:sz w:val="24"/>
          <w:szCs w:val="24"/>
          <w:rtl w:val="0"/>
        </w:rPr>
        <w:t xml:space="preserve">All subsequent material calculations are based on this net requirement for 50.24 GW of new solar panels.</w:t>
      </w:r>
    </w:p>
    <w:p w:rsidR="00000000" w:rsidDel="00000000" w:rsidP="00000000" w:rsidRDefault="00000000" w:rsidRPr="00000000" w14:paraId="000003F8">
      <w:pPr>
        <w:pStyle w:val="Heading3"/>
        <w:keepNext w:val="0"/>
        <w:keepLines w:val="0"/>
        <w:spacing w:after="80" w:line="279" w:lineRule="auto"/>
        <w:rPr/>
      </w:pPr>
      <w:bookmarkStart w:colFirst="0" w:colLast="0" w:name="_xjarcqmbsfx0" w:id="56"/>
      <w:bookmarkEnd w:id="56"/>
      <w:r w:rsidDel="00000000" w:rsidR="00000000" w:rsidRPr="00000000">
        <w:rPr>
          <w:rtl w:val="0"/>
        </w:rPr>
        <w:t xml:space="preserve">3. Aggregate Material Demand for New Panels (50.24 GW)</w:t>
      </w:r>
    </w:p>
    <w:p w:rsidR="00000000" w:rsidDel="00000000" w:rsidP="00000000" w:rsidRDefault="00000000" w:rsidRPr="00000000" w14:paraId="000003F9">
      <w:pPr>
        <w:spacing w:after="240" w:before="240" w:line="279" w:lineRule="auto"/>
        <w:rPr>
          <w:sz w:val="24"/>
          <w:szCs w:val="24"/>
        </w:rPr>
      </w:pPr>
      <w:r w:rsidDel="00000000" w:rsidR="00000000" w:rsidRPr="00000000">
        <w:rPr>
          <w:sz w:val="24"/>
          <w:szCs w:val="24"/>
          <w:rtl w:val="0"/>
        </w:rPr>
        <w:t xml:space="preserve">This table details the total material demand for the 50.24 GW of new panels required over the 9-year rollout. It is based on the bottom-up Bill of Materials from the due diligence report.</w:t>
      </w:r>
    </w:p>
    <w:tbl>
      <w:tblPr>
        <w:tblStyle w:val="Table9"/>
        <w:tblW w:w="9360.000000000002"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491.5582450832073"/>
        <w:gridCol w:w="1534.0393343419064"/>
        <w:gridCol w:w="1364.1149773071104"/>
        <w:gridCol w:w="1434.9167927382755"/>
        <w:gridCol w:w="1477.3978819969743"/>
        <w:gridCol w:w="2057.9727685325265"/>
        <w:tblGridChange w:id="0">
          <w:tblGrid>
            <w:gridCol w:w="1491.5582450832073"/>
            <w:gridCol w:w="1534.0393343419064"/>
            <w:gridCol w:w="1364.1149773071104"/>
            <w:gridCol w:w="1434.9167927382755"/>
            <w:gridCol w:w="1477.3978819969743"/>
            <w:gridCol w:w="2057.9727685325265"/>
          </w:tblGrid>
        </w:tblGridChange>
      </w:tblGrid>
      <w:tr>
        <w:trPr>
          <w:cantSplit w:val="0"/>
          <w:trHeight w:val="15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279" w:lineRule="auto"/>
              <w:jc w:val="center"/>
              <w:rPr>
                <w:b w:val="1"/>
                <w:bCs w:val="1"/>
                <w:sz w:val="24"/>
                <w:szCs w:val="24"/>
              </w:rPr>
            </w:pPr>
            <w:r w:rsidDel="00000000" w:rsidR="00000000" w:rsidRPr="00000000">
              <w:rPr>
                <w:b w:val="1"/>
                <w:bCs w:val="1"/>
                <w:sz w:val="24"/>
                <w:szCs w:val="24"/>
                <w:rtl w:val="0"/>
              </w:rPr>
              <w:t xml:space="preserve">Material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279" w:lineRule="auto"/>
              <w:jc w:val="center"/>
              <w:rPr>
                <w:b w:val="1"/>
                <w:bCs w:val="1"/>
                <w:sz w:val="24"/>
                <w:szCs w:val="24"/>
              </w:rPr>
            </w:pPr>
            <w:r w:rsidDel="00000000" w:rsidR="00000000" w:rsidRPr="00000000">
              <w:rPr>
                <w:b w:val="1"/>
                <w:bCs w:val="1"/>
                <w:sz w:val="24"/>
                <w:szCs w:val="24"/>
                <w:rtl w:val="0"/>
              </w:rPr>
              <w:t xml:space="preserve">Total Demand for 50.24 GW (tonnes)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279" w:lineRule="auto"/>
              <w:jc w:val="center"/>
              <w:rPr>
                <w:b w:val="1"/>
                <w:bCs w:val="1"/>
                <w:sz w:val="24"/>
                <w:szCs w:val="24"/>
              </w:rPr>
            </w:pPr>
            <w:r w:rsidDel="00000000" w:rsidR="00000000" w:rsidRPr="00000000">
              <w:rPr>
                <w:b w:val="1"/>
                <w:bCs w:val="1"/>
                <w:sz w:val="24"/>
                <w:szCs w:val="24"/>
                <w:rtl w:val="0"/>
              </w:rPr>
              <w:t xml:space="preserve">Avg. Annual NEN Demand (tonnes)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279" w:lineRule="auto"/>
              <w:jc w:val="center"/>
              <w:rPr>
                <w:b w:val="1"/>
                <w:bCs w:val="1"/>
                <w:sz w:val="24"/>
                <w:szCs w:val="24"/>
              </w:rPr>
            </w:pPr>
            <w:r w:rsidDel="00000000" w:rsidR="00000000" w:rsidRPr="00000000">
              <w:rPr>
                <w:b w:val="1"/>
                <w:bCs w:val="1"/>
                <w:sz w:val="24"/>
                <w:szCs w:val="24"/>
                <w:rtl w:val="0"/>
              </w:rPr>
              <w:t xml:space="preserve">% of Global Production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279" w:lineRule="auto"/>
              <w:jc w:val="center"/>
              <w:rPr>
                <w:b w:val="1"/>
                <w:bCs w:val="1"/>
                <w:sz w:val="24"/>
                <w:szCs w:val="24"/>
              </w:rPr>
            </w:pPr>
            <w:r w:rsidDel="00000000" w:rsidR="00000000" w:rsidRPr="00000000">
              <w:rPr>
                <w:b w:val="1"/>
                <w:bCs w:val="1"/>
                <w:sz w:val="24"/>
                <w:szCs w:val="24"/>
                <w:rtl w:val="0"/>
              </w:rPr>
              <w:t xml:space="preserve">% of Australian Production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279" w:lineRule="auto"/>
              <w:jc w:val="center"/>
              <w:rPr>
                <w:b w:val="1"/>
                <w:bCs w:val="1"/>
                <w:sz w:val="24"/>
                <w:szCs w:val="24"/>
              </w:rPr>
            </w:pPr>
            <w:r w:rsidDel="00000000" w:rsidR="00000000" w:rsidRPr="00000000">
              <w:rPr>
                <w:b w:val="1"/>
                <w:bCs w:val="1"/>
                <w:sz w:val="24"/>
                <w:szCs w:val="24"/>
                <w:rtl w:val="0"/>
              </w:rPr>
              <w:t xml:space="preserve">Domestic Supply Feasibility</w:t>
            </w:r>
          </w:p>
        </w:tc>
      </w:tr>
      <w:tr>
        <w:trPr>
          <w:cantSplit w:val="0"/>
          <w:trHeight w:val="15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279" w:lineRule="auto"/>
              <w:rPr>
                <w:b w:val="1"/>
                <w:bCs w:val="1"/>
                <w:sz w:val="24"/>
                <w:szCs w:val="24"/>
              </w:rPr>
            </w:pPr>
            <w:r w:rsidDel="00000000" w:rsidR="00000000" w:rsidRPr="00000000">
              <w:rPr>
                <w:b w:val="1"/>
                <w:bCs w:val="1"/>
                <w:sz w:val="24"/>
                <w:szCs w:val="24"/>
                <w:rtl w:val="0"/>
              </w:rPr>
              <w:t xml:space="preserve">Glass (Solar)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279" w:lineRule="auto"/>
              <w:rPr>
                <w:sz w:val="24"/>
                <w:szCs w:val="24"/>
              </w:rPr>
            </w:pPr>
            <w:r w:rsidDel="00000000" w:rsidR="00000000" w:rsidRPr="00000000">
              <w:rPr>
                <w:sz w:val="24"/>
                <w:szCs w:val="24"/>
                <w:rtl w:val="0"/>
              </w:rPr>
              <w:t xml:space="preserve">~2,286,400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279" w:lineRule="auto"/>
              <w:rPr>
                <w:sz w:val="24"/>
                <w:szCs w:val="24"/>
              </w:rPr>
            </w:pPr>
            <w:r w:rsidDel="00000000" w:rsidR="00000000" w:rsidRPr="00000000">
              <w:rPr>
                <w:sz w:val="24"/>
                <w:szCs w:val="24"/>
                <w:rtl w:val="0"/>
              </w:rPr>
              <w:t xml:space="preserve">~254,044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279" w:lineRule="auto"/>
              <w:rPr>
                <w:sz w:val="24"/>
                <w:szCs w:val="24"/>
              </w:rPr>
            </w:pPr>
            <w:r w:rsidDel="00000000" w:rsidR="00000000" w:rsidRPr="00000000">
              <w:rPr>
                <w:sz w:val="24"/>
                <w:szCs w:val="24"/>
                <w:rtl w:val="0"/>
              </w:rPr>
              <w:t xml:space="preserve">~1.75%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279" w:lineRule="auto"/>
              <w:rPr>
                <w:sz w:val="24"/>
                <w:szCs w:val="24"/>
              </w:rPr>
            </w:pPr>
            <w:r w:rsidDel="00000000" w:rsidR="00000000" w:rsidRPr="00000000">
              <w:rPr>
                <w:sz w:val="24"/>
                <w:szCs w:val="24"/>
                <w:rtl w:val="0"/>
              </w:rPr>
              <w:t xml:space="preserve">Not Applicable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279" w:lineRule="auto"/>
              <w:rPr>
                <w:sz w:val="24"/>
                <w:szCs w:val="24"/>
              </w:rPr>
            </w:pPr>
            <w:r w:rsidDel="00000000" w:rsidR="00000000" w:rsidRPr="00000000">
              <w:rPr>
                <w:b w:val="1"/>
                <w:bCs w:val="1"/>
                <w:sz w:val="24"/>
                <w:szCs w:val="24"/>
                <w:rtl w:val="0"/>
              </w:rPr>
              <w:t xml:space="preserve">Critical Gap:</w:t>
            </w:r>
            <w:r w:rsidDel="00000000" w:rsidR="00000000" w:rsidRPr="00000000">
              <w:rPr>
                <w:sz w:val="24"/>
                <w:szCs w:val="24"/>
                <w:rtl w:val="0"/>
              </w:rPr>
              <w:t xml:space="preserve"> 100% import dependency. No domestic production exists.</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279" w:lineRule="auto"/>
              <w:rPr>
                <w:b w:val="1"/>
                <w:bCs w:val="1"/>
                <w:sz w:val="24"/>
                <w:szCs w:val="24"/>
              </w:rPr>
            </w:pPr>
            <w:r w:rsidDel="00000000" w:rsidR="00000000" w:rsidRPr="00000000">
              <w:rPr>
                <w:b w:val="1"/>
                <w:bCs w:val="1"/>
                <w:sz w:val="24"/>
                <w:szCs w:val="24"/>
                <w:rtl w:val="0"/>
              </w:rPr>
              <w:t xml:space="preserve">Total Aluminum</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279" w:lineRule="auto"/>
              <w:rPr>
                <w:sz w:val="24"/>
                <w:szCs w:val="24"/>
              </w:rPr>
            </w:pPr>
            <w:r w:rsidDel="00000000" w:rsidR="00000000" w:rsidRPr="00000000">
              <w:rPr>
                <w:sz w:val="24"/>
                <w:szCs w:val="24"/>
                <w:rtl w:val="0"/>
              </w:rPr>
              <w:t xml:space="preserve">~795,200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279" w:lineRule="auto"/>
              <w:rPr>
                <w:sz w:val="24"/>
                <w:szCs w:val="24"/>
              </w:rPr>
            </w:pPr>
            <w:r w:rsidDel="00000000" w:rsidR="00000000" w:rsidRPr="00000000">
              <w:rPr>
                <w:sz w:val="24"/>
                <w:szCs w:val="24"/>
                <w:rtl w:val="0"/>
              </w:rPr>
              <w:t xml:space="preserve">~88,356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279" w:lineRule="auto"/>
              <w:rPr>
                <w:sz w:val="24"/>
                <w:szCs w:val="24"/>
              </w:rPr>
            </w:pPr>
            <w:r w:rsidDel="00000000" w:rsidR="00000000" w:rsidRPr="00000000">
              <w:rPr>
                <w:sz w:val="24"/>
                <w:szCs w:val="24"/>
                <w:rtl w:val="0"/>
              </w:rPr>
              <w:t xml:space="preserve">&lt;0.3%</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279" w:lineRule="auto"/>
              <w:rPr>
                <w:sz w:val="24"/>
                <w:szCs w:val="24"/>
              </w:rPr>
            </w:pPr>
            <w:r w:rsidDel="00000000" w:rsidR="00000000" w:rsidRPr="00000000">
              <w:rPr>
                <w:sz w:val="24"/>
                <w:szCs w:val="24"/>
                <w:rtl w:val="0"/>
              </w:rPr>
              <w:t xml:space="preserve">&lt;1.0% (Bauxite)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279" w:lineRule="auto"/>
              <w:rPr>
                <w:sz w:val="24"/>
                <w:szCs w:val="24"/>
              </w:rPr>
            </w:pPr>
            <w:r w:rsidDel="00000000" w:rsidR="00000000" w:rsidRPr="00000000">
              <w:rPr>
                <w:b w:val="1"/>
                <w:bCs w:val="1"/>
                <w:sz w:val="24"/>
                <w:szCs w:val="24"/>
                <w:rtl w:val="0"/>
              </w:rPr>
              <w:t xml:space="preserve">Feasible:</w:t>
            </w:r>
            <w:r w:rsidDel="00000000" w:rsidR="00000000" w:rsidRPr="00000000">
              <w:rPr>
                <w:sz w:val="24"/>
                <w:szCs w:val="24"/>
                <w:rtl w:val="0"/>
              </w:rPr>
              <w:t xml:space="preserve"> Raw ore is abundant; requires domestic processing capacity.</w:t>
            </w:r>
          </w:p>
        </w:tc>
      </w:tr>
      <w:tr>
        <w:trPr>
          <w:cantSplit w:val="0"/>
          <w:trHeight w:val="15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279" w:lineRule="auto"/>
              <w:rPr>
                <w:b w:val="1"/>
                <w:bCs w:val="1"/>
                <w:sz w:val="24"/>
                <w:szCs w:val="24"/>
              </w:rPr>
            </w:pPr>
            <w:r w:rsidDel="00000000" w:rsidR="00000000" w:rsidRPr="00000000">
              <w:rPr>
                <w:b w:val="1"/>
                <w:bCs w:val="1"/>
                <w:sz w:val="24"/>
                <w:szCs w:val="24"/>
                <w:rtl w:val="0"/>
              </w:rPr>
              <w:t xml:space="preserve">Silicon (Polysilicon)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279" w:lineRule="auto"/>
              <w:rPr>
                <w:sz w:val="24"/>
                <w:szCs w:val="24"/>
              </w:rPr>
            </w:pPr>
            <w:r w:rsidDel="00000000" w:rsidR="00000000" w:rsidRPr="00000000">
              <w:rPr>
                <w:sz w:val="24"/>
                <w:szCs w:val="24"/>
                <w:rtl w:val="0"/>
              </w:rPr>
              <w:t xml:space="preserve">~160,200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279" w:lineRule="auto"/>
              <w:rPr>
                <w:sz w:val="24"/>
                <w:szCs w:val="24"/>
              </w:rPr>
            </w:pPr>
            <w:r w:rsidDel="00000000" w:rsidR="00000000" w:rsidRPr="00000000">
              <w:rPr>
                <w:sz w:val="24"/>
                <w:szCs w:val="24"/>
                <w:rtl w:val="0"/>
              </w:rPr>
              <w:t xml:space="preserve">~17,800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279" w:lineRule="auto"/>
              <w:rPr>
                <w:sz w:val="24"/>
                <w:szCs w:val="24"/>
              </w:rPr>
            </w:pPr>
            <w:r w:rsidDel="00000000" w:rsidR="00000000" w:rsidRPr="00000000">
              <w:rPr>
                <w:sz w:val="24"/>
                <w:szCs w:val="24"/>
                <w:rtl w:val="0"/>
              </w:rPr>
              <w:t xml:space="preserve">~2.0%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279" w:lineRule="auto"/>
              <w:rPr>
                <w:sz w:val="24"/>
                <w:szCs w:val="24"/>
              </w:rPr>
            </w:pPr>
            <w:r w:rsidDel="00000000" w:rsidR="00000000" w:rsidRPr="00000000">
              <w:rPr>
                <w:sz w:val="24"/>
                <w:szCs w:val="24"/>
                <w:rtl w:val="0"/>
              </w:rPr>
              <w:t xml:space="preserve">Not Applicable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279" w:lineRule="auto"/>
              <w:rPr>
                <w:sz w:val="24"/>
                <w:szCs w:val="24"/>
              </w:rPr>
            </w:pPr>
            <w:r w:rsidDel="00000000" w:rsidR="00000000" w:rsidRPr="00000000">
              <w:rPr>
                <w:b w:val="1"/>
                <w:bCs w:val="1"/>
                <w:sz w:val="24"/>
                <w:szCs w:val="24"/>
                <w:rtl w:val="0"/>
              </w:rPr>
              <w:t xml:space="preserve">Critical Gap:</w:t>
            </w:r>
            <w:r w:rsidDel="00000000" w:rsidR="00000000" w:rsidRPr="00000000">
              <w:rPr>
                <w:sz w:val="24"/>
                <w:szCs w:val="24"/>
                <w:rtl w:val="0"/>
              </w:rPr>
              <w:t xml:space="preserve"> 100% import dependency. No domestic production exists.</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279" w:lineRule="auto"/>
              <w:rPr>
                <w:b w:val="1"/>
                <w:bCs w:val="1"/>
                <w:sz w:val="24"/>
                <w:szCs w:val="24"/>
              </w:rPr>
            </w:pPr>
            <w:r w:rsidDel="00000000" w:rsidR="00000000" w:rsidRPr="00000000">
              <w:rPr>
                <w:b w:val="1"/>
                <w:bCs w:val="1"/>
                <w:sz w:val="24"/>
                <w:szCs w:val="24"/>
                <w:rtl w:val="0"/>
              </w:rPr>
              <w:t xml:space="preserve">Copper (Module)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279" w:lineRule="auto"/>
              <w:rPr>
                <w:sz w:val="24"/>
                <w:szCs w:val="24"/>
              </w:rPr>
            </w:pPr>
            <w:r w:rsidDel="00000000" w:rsidR="00000000" w:rsidRPr="00000000">
              <w:rPr>
                <w:sz w:val="24"/>
                <w:szCs w:val="24"/>
                <w:rtl w:val="0"/>
              </w:rPr>
              <w:t xml:space="preserve">~26,630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279" w:lineRule="auto"/>
              <w:rPr>
                <w:sz w:val="24"/>
                <w:szCs w:val="24"/>
              </w:rPr>
            </w:pPr>
            <w:r w:rsidDel="00000000" w:rsidR="00000000" w:rsidRPr="00000000">
              <w:rPr>
                <w:sz w:val="24"/>
                <w:szCs w:val="24"/>
                <w:rtl w:val="0"/>
              </w:rPr>
              <w:t xml:space="preserve">~2,959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279" w:lineRule="auto"/>
              <w:rPr>
                <w:sz w:val="24"/>
                <w:szCs w:val="24"/>
              </w:rPr>
            </w:pPr>
            <w:r w:rsidDel="00000000" w:rsidR="00000000" w:rsidRPr="00000000">
              <w:rPr>
                <w:sz w:val="24"/>
                <w:szCs w:val="24"/>
                <w:rtl w:val="0"/>
              </w:rPr>
              <w:t xml:space="preserve">~0.02%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279" w:lineRule="auto"/>
              <w:rPr>
                <w:sz w:val="24"/>
                <w:szCs w:val="24"/>
              </w:rPr>
            </w:pPr>
            <w:r w:rsidDel="00000000" w:rsidR="00000000" w:rsidRPr="00000000">
              <w:rPr>
                <w:sz w:val="24"/>
                <w:szCs w:val="24"/>
                <w:rtl w:val="0"/>
              </w:rPr>
              <w:t xml:space="preserve">&lt;0.7% (Ore)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279" w:lineRule="auto"/>
              <w:rPr>
                <w:sz w:val="24"/>
                <w:szCs w:val="24"/>
              </w:rPr>
            </w:pPr>
            <w:r w:rsidDel="00000000" w:rsidR="00000000" w:rsidRPr="00000000">
              <w:rPr>
                <w:b w:val="1"/>
                <w:bCs w:val="1"/>
                <w:sz w:val="24"/>
                <w:szCs w:val="24"/>
                <w:rtl w:val="0"/>
              </w:rPr>
              <w:t xml:space="preserve">Feasible:</w:t>
            </w:r>
            <w:r w:rsidDel="00000000" w:rsidR="00000000" w:rsidRPr="00000000">
              <w:rPr>
                <w:sz w:val="24"/>
                <w:szCs w:val="24"/>
                <w:rtl w:val="0"/>
              </w:rPr>
              <w:t xml:space="preserve"> Raw ore is abundant; requires domestic refining capacity.</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279" w:lineRule="auto"/>
              <w:rPr>
                <w:b w:val="1"/>
                <w:bCs w:val="1"/>
                <w:sz w:val="24"/>
                <w:szCs w:val="24"/>
              </w:rPr>
            </w:pPr>
            <w:r w:rsidDel="00000000" w:rsidR="00000000" w:rsidRPr="00000000">
              <w:rPr>
                <w:b w:val="1"/>
                <w:bCs w:val="1"/>
                <w:sz w:val="24"/>
                <w:szCs w:val="24"/>
                <w:rtl w:val="0"/>
              </w:rPr>
              <w:t xml:space="preserve">Silver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279" w:lineRule="auto"/>
              <w:rPr>
                <w:sz w:val="24"/>
                <w:szCs w:val="24"/>
              </w:rPr>
            </w:pPr>
            <w:r w:rsidDel="00000000" w:rsidR="00000000" w:rsidRPr="00000000">
              <w:rPr>
                <w:sz w:val="24"/>
                <w:szCs w:val="24"/>
                <w:rtl w:val="0"/>
              </w:rPr>
              <w:t xml:space="preserve">~4,415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279" w:lineRule="auto"/>
              <w:rPr>
                <w:sz w:val="24"/>
                <w:szCs w:val="24"/>
              </w:rPr>
            </w:pPr>
            <w:r w:rsidDel="00000000" w:rsidR="00000000" w:rsidRPr="00000000">
              <w:rPr>
                <w:sz w:val="24"/>
                <w:szCs w:val="24"/>
                <w:rtl w:val="0"/>
              </w:rPr>
              <w:t xml:space="preserve">~491</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279" w:lineRule="auto"/>
              <w:rPr>
                <w:sz w:val="24"/>
                <w:szCs w:val="24"/>
              </w:rPr>
            </w:pPr>
            <w:r w:rsidDel="00000000" w:rsidR="00000000" w:rsidRPr="00000000">
              <w:rPr>
                <w:sz w:val="24"/>
                <w:szCs w:val="24"/>
                <w:rtl w:val="0"/>
              </w:rPr>
              <w:t xml:space="preserve">~3.4%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279" w:lineRule="auto"/>
              <w:rPr>
                <w:sz w:val="24"/>
                <w:szCs w:val="24"/>
              </w:rPr>
            </w:pPr>
            <w:r w:rsidDel="00000000" w:rsidR="00000000" w:rsidRPr="00000000">
              <w:rPr>
                <w:sz w:val="24"/>
                <w:szCs w:val="24"/>
                <w:rtl w:val="0"/>
              </w:rPr>
              <w:t xml:space="preserve">~73.6% (Ore)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279" w:lineRule="auto"/>
              <w:rPr>
                <w:sz w:val="24"/>
                <w:szCs w:val="24"/>
              </w:rPr>
            </w:pPr>
            <w:r w:rsidDel="00000000" w:rsidR="00000000" w:rsidRPr="00000000">
              <w:rPr>
                <w:b w:val="1"/>
                <w:bCs w:val="1"/>
                <w:sz w:val="24"/>
                <w:szCs w:val="24"/>
                <w:rtl w:val="0"/>
              </w:rPr>
              <w:t xml:space="preserve">Challenging:</w:t>
            </w:r>
            <w:r w:rsidDel="00000000" w:rsidR="00000000" w:rsidRPr="00000000">
              <w:rPr>
                <w:sz w:val="24"/>
                <w:szCs w:val="24"/>
                <w:rtl w:val="0"/>
              </w:rPr>
              <w:t xml:space="preserve"> Significant demand on domestic mine output.</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279" w:lineRule="auto"/>
              <w:rPr>
                <w:b w:val="1"/>
                <w:bCs w:val="1"/>
                <w:sz w:val="24"/>
                <w:szCs w:val="24"/>
              </w:rPr>
            </w:pPr>
            <w:r w:rsidDel="00000000" w:rsidR="00000000" w:rsidRPr="00000000">
              <w:rPr>
                <w:b w:val="1"/>
                <w:bCs w:val="1"/>
                <w:sz w:val="24"/>
                <w:szCs w:val="24"/>
                <w:rtl w:val="0"/>
              </w:rPr>
              <w:t xml:space="preserve">Polymer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279" w:lineRule="auto"/>
              <w:rPr>
                <w:sz w:val="24"/>
                <w:szCs w:val="24"/>
              </w:rPr>
            </w:pPr>
            <w:r w:rsidDel="00000000" w:rsidR="00000000" w:rsidRPr="00000000">
              <w:rPr>
                <w:sz w:val="24"/>
                <w:szCs w:val="24"/>
                <w:rtl w:val="0"/>
              </w:rPr>
              <w:t xml:space="preserve">~338,300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279" w:lineRule="auto"/>
              <w:rPr>
                <w:sz w:val="24"/>
                <w:szCs w:val="24"/>
              </w:rPr>
            </w:pPr>
            <w:r w:rsidDel="00000000" w:rsidR="00000000" w:rsidRPr="00000000">
              <w:rPr>
                <w:sz w:val="24"/>
                <w:szCs w:val="24"/>
                <w:rtl w:val="0"/>
              </w:rPr>
              <w:t xml:space="preserve">~37,589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279" w:lineRule="auto"/>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279" w:lineRule="auto"/>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279" w:lineRule="auto"/>
              <w:rPr>
                <w:sz w:val="24"/>
                <w:szCs w:val="24"/>
              </w:rPr>
            </w:pPr>
            <w:r w:rsidDel="00000000" w:rsidR="00000000" w:rsidRPr="00000000">
              <w:rPr>
                <w:sz w:val="24"/>
                <w:szCs w:val="24"/>
                <w:rtl w:val="0"/>
              </w:rPr>
              <w:t xml:space="preserve">Import dependent.</w:t>
            </w:r>
          </w:p>
        </w:tc>
      </w:tr>
    </w:tbl>
    <w:p w:rsidR="00000000" w:rsidDel="00000000" w:rsidP="00000000" w:rsidRDefault="00000000" w:rsidRPr="00000000" w14:paraId="00000424">
      <w:pPr>
        <w:pStyle w:val="Heading3"/>
        <w:keepNext w:val="0"/>
        <w:keepLines w:val="0"/>
        <w:spacing w:after="80" w:line="279" w:lineRule="auto"/>
        <w:rPr/>
      </w:pPr>
      <w:bookmarkStart w:colFirst="0" w:colLast="0" w:name="_ggmmwx7v6th6" w:id="57"/>
      <w:bookmarkEnd w:id="57"/>
      <w:r w:rsidDel="00000000" w:rsidR="00000000" w:rsidRPr="00000000">
        <w:rPr>
          <w:rtl w:val="0"/>
        </w:rPr>
        <w:t xml:space="preserve">4. Per-Year Material Demand Breakdown (Based on 50.24 GW Net New)</w:t>
      </w:r>
    </w:p>
    <w:p w:rsidR="00000000" w:rsidDel="00000000" w:rsidP="00000000" w:rsidRDefault="00000000" w:rsidRPr="00000000" w14:paraId="00000425">
      <w:pPr>
        <w:spacing w:after="240" w:before="240" w:line="279" w:lineRule="auto"/>
        <w:rPr>
          <w:sz w:val="24"/>
          <w:szCs w:val="24"/>
        </w:rPr>
      </w:pPr>
      <w:r w:rsidDel="00000000" w:rsidR="00000000" w:rsidRPr="00000000">
        <w:rPr>
          <w:sz w:val="24"/>
          <w:szCs w:val="24"/>
          <w:rtl w:val="0"/>
        </w:rPr>
        <w:t xml:space="preserve">This table provides the estimated annual demand for key materials, aligned with the project's </w:t>
      </w:r>
      <w:r w:rsidDel="00000000" w:rsidR="00000000" w:rsidRPr="00000000">
        <w:rPr>
          <w:b w:val="1"/>
          <w:bCs w:val="1"/>
          <w:sz w:val="24"/>
          <w:szCs w:val="24"/>
          <w:rtl w:val="0"/>
        </w:rPr>
        <w:t xml:space="preserve">9-year</w:t>
      </w:r>
      <w:r w:rsidDel="00000000" w:rsidR="00000000" w:rsidRPr="00000000">
        <w:rPr>
          <w:sz w:val="24"/>
          <w:szCs w:val="24"/>
          <w:rtl w:val="0"/>
        </w:rPr>
        <w:t xml:space="preserve"> implementation timeline. The distribution is based on the proportionate annual capital expenditure (CAPEX) outlined in the main policy document, which reflects the planned ramp-up and peak deployment phases.</w:t>
      </w:r>
    </w:p>
    <w:tbl>
      <w:tblPr>
        <w:tblStyle w:val="Table1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713.8181818181818"/>
        <w:gridCol w:w="1905.090909090909"/>
        <w:gridCol w:w="1593.090909090909"/>
        <w:gridCol w:w="1763.272727272727"/>
        <w:gridCol w:w="1919.2727272727275"/>
        <w:gridCol w:w="1465.4545454545453"/>
        <w:tblGridChange w:id="0">
          <w:tblGrid>
            <w:gridCol w:w="713.8181818181818"/>
            <w:gridCol w:w="1905.090909090909"/>
            <w:gridCol w:w="1593.090909090909"/>
            <w:gridCol w:w="1763.272727272727"/>
            <w:gridCol w:w="1919.2727272727275"/>
            <w:gridCol w:w="1465.4545454545453"/>
          </w:tblGrid>
        </w:tblGridChange>
      </w:tblGrid>
      <w:tr>
        <w:trPr>
          <w:cantSplit w:val="0"/>
          <w:trHeight w:val="104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279" w:lineRule="auto"/>
              <w:jc w:val="center"/>
              <w:rPr>
                <w:b w:val="1"/>
                <w:bCs w:val="1"/>
                <w:sz w:val="24"/>
                <w:szCs w:val="24"/>
              </w:rPr>
            </w:pPr>
            <w:r w:rsidDel="00000000" w:rsidR="00000000" w:rsidRPr="00000000">
              <w:rPr>
                <w:b w:val="1"/>
                <w:bCs w:val="1"/>
                <w:sz w:val="24"/>
                <w:szCs w:val="24"/>
                <w:rtl w:val="0"/>
              </w:rPr>
              <w:t xml:space="preserve">Year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79" w:lineRule="auto"/>
              <w:jc w:val="center"/>
              <w:rPr>
                <w:b w:val="1"/>
                <w:bCs w:val="1"/>
                <w:sz w:val="24"/>
                <w:szCs w:val="24"/>
              </w:rPr>
            </w:pPr>
            <w:r w:rsidDel="00000000" w:rsidR="00000000" w:rsidRPr="00000000">
              <w:rPr>
                <w:b w:val="1"/>
                <w:bCs w:val="1"/>
                <w:sz w:val="24"/>
                <w:szCs w:val="24"/>
                <w:rtl w:val="0"/>
              </w:rPr>
              <w:t xml:space="preserve">Rollout Target (% of total new systems)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79" w:lineRule="auto"/>
              <w:jc w:val="center"/>
              <w:rPr>
                <w:b w:val="1"/>
                <w:bCs w:val="1"/>
                <w:sz w:val="24"/>
                <w:szCs w:val="24"/>
              </w:rPr>
            </w:pPr>
            <w:r w:rsidDel="00000000" w:rsidR="00000000" w:rsidRPr="00000000">
              <w:rPr>
                <w:b w:val="1"/>
                <w:bCs w:val="1"/>
                <w:sz w:val="24"/>
                <w:szCs w:val="24"/>
                <w:rtl w:val="0"/>
              </w:rPr>
              <w:t xml:space="preserve">Glass Demand (tonnes)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79" w:lineRule="auto"/>
              <w:jc w:val="center"/>
              <w:rPr>
                <w:b w:val="1"/>
                <w:bCs w:val="1"/>
                <w:sz w:val="24"/>
                <w:szCs w:val="24"/>
              </w:rPr>
            </w:pPr>
            <w:r w:rsidDel="00000000" w:rsidR="00000000" w:rsidRPr="00000000">
              <w:rPr>
                <w:b w:val="1"/>
                <w:bCs w:val="1"/>
                <w:sz w:val="24"/>
                <w:szCs w:val="24"/>
                <w:rtl w:val="0"/>
              </w:rPr>
              <w:t xml:space="preserve">Polysilicon Demand (tonnes)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279" w:lineRule="auto"/>
              <w:jc w:val="center"/>
              <w:rPr>
                <w:b w:val="1"/>
                <w:bCs w:val="1"/>
                <w:sz w:val="24"/>
                <w:szCs w:val="24"/>
              </w:rPr>
            </w:pPr>
            <w:r w:rsidDel="00000000" w:rsidR="00000000" w:rsidRPr="00000000">
              <w:rPr>
                <w:b w:val="1"/>
                <w:bCs w:val="1"/>
                <w:sz w:val="24"/>
                <w:szCs w:val="24"/>
                <w:rtl w:val="0"/>
              </w:rPr>
              <w:t xml:space="preserve">Total Aluminum Demand (tonnes)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279" w:lineRule="auto"/>
              <w:jc w:val="center"/>
              <w:rPr>
                <w:b w:val="1"/>
                <w:bCs w:val="1"/>
                <w:sz w:val="24"/>
                <w:szCs w:val="24"/>
              </w:rPr>
            </w:pPr>
            <w:r w:rsidDel="00000000" w:rsidR="00000000" w:rsidRPr="00000000">
              <w:rPr>
                <w:b w:val="1"/>
                <w:bCs w:val="1"/>
                <w:sz w:val="24"/>
                <w:szCs w:val="24"/>
                <w:rtl w:val="0"/>
              </w:rPr>
              <w:t xml:space="preserve">Silver Demand (tonnes)</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79" w:lineRule="auto"/>
              <w:rPr>
                <w:b w:val="1"/>
                <w:bCs w:val="1"/>
                <w:sz w:val="24"/>
                <w:szCs w:val="24"/>
              </w:rPr>
            </w:pPr>
            <w:r w:rsidDel="00000000" w:rsidR="00000000" w:rsidRPr="00000000">
              <w:rPr>
                <w:b w:val="1"/>
                <w:bCs w:val="1"/>
                <w:sz w:val="24"/>
                <w:szCs w:val="24"/>
                <w:rtl w:val="0"/>
              </w:rPr>
              <w:t xml:space="preserve">2026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79" w:lineRule="auto"/>
              <w:rPr>
                <w:sz w:val="24"/>
                <w:szCs w:val="24"/>
              </w:rPr>
            </w:pPr>
            <w:r w:rsidDel="00000000" w:rsidR="00000000" w:rsidRPr="00000000">
              <w:rPr>
                <w:sz w:val="24"/>
                <w:szCs w:val="24"/>
                <w:rtl w:val="0"/>
              </w:rPr>
              <w:t xml:space="preserve">2.2%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79" w:lineRule="auto"/>
              <w:rPr>
                <w:sz w:val="24"/>
                <w:szCs w:val="24"/>
              </w:rPr>
            </w:pPr>
            <w:r w:rsidDel="00000000" w:rsidR="00000000" w:rsidRPr="00000000">
              <w:rPr>
                <w:sz w:val="24"/>
                <w:szCs w:val="24"/>
                <w:rtl w:val="0"/>
              </w:rPr>
              <w:t xml:space="preserve">~50,301</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79" w:lineRule="auto"/>
              <w:rPr>
                <w:sz w:val="24"/>
                <w:szCs w:val="24"/>
              </w:rPr>
            </w:pPr>
            <w:r w:rsidDel="00000000" w:rsidR="00000000" w:rsidRPr="00000000">
              <w:rPr>
                <w:sz w:val="24"/>
                <w:szCs w:val="24"/>
                <w:rtl w:val="0"/>
              </w:rPr>
              <w:t xml:space="preserve">~3,524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79" w:lineRule="auto"/>
              <w:rPr>
                <w:sz w:val="24"/>
                <w:szCs w:val="24"/>
              </w:rPr>
            </w:pPr>
            <w:r w:rsidDel="00000000" w:rsidR="00000000" w:rsidRPr="00000000">
              <w:rPr>
                <w:sz w:val="24"/>
                <w:szCs w:val="24"/>
                <w:rtl w:val="0"/>
              </w:rPr>
              <w:t xml:space="preserve">~17,494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79" w:lineRule="auto"/>
              <w:rPr>
                <w:sz w:val="24"/>
                <w:szCs w:val="24"/>
              </w:rPr>
            </w:pPr>
            <w:r w:rsidDel="00000000" w:rsidR="00000000" w:rsidRPr="00000000">
              <w:rPr>
                <w:sz w:val="24"/>
                <w:szCs w:val="24"/>
                <w:rtl w:val="0"/>
              </w:rPr>
              <w:t xml:space="preserve">~97</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279" w:lineRule="auto"/>
              <w:rPr>
                <w:b w:val="1"/>
                <w:bCs w:val="1"/>
                <w:sz w:val="24"/>
                <w:szCs w:val="24"/>
              </w:rPr>
            </w:pPr>
            <w:r w:rsidDel="00000000" w:rsidR="00000000" w:rsidRPr="00000000">
              <w:rPr>
                <w:b w:val="1"/>
                <w:bCs w:val="1"/>
                <w:sz w:val="24"/>
                <w:szCs w:val="24"/>
                <w:rtl w:val="0"/>
              </w:rPr>
              <w:t xml:space="preserve">2027</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279" w:lineRule="auto"/>
              <w:rPr>
                <w:sz w:val="24"/>
                <w:szCs w:val="24"/>
              </w:rPr>
            </w:pPr>
            <w:r w:rsidDel="00000000" w:rsidR="00000000" w:rsidRPr="00000000">
              <w:rPr>
                <w:sz w:val="24"/>
                <w:szCs w:val="24"/>
                <w:rtl w:val="0"/>
              </w:rPr>
              <w:t xml:space="preserve">4.4%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279" w:lineRule="auto"/>
              <w:rPr>
                <w:sz w:val="24"/>
                <w:szCs w:val="24"/>
              </w:rPr>
            </w:pPr>
            <w:r w:rsidDel="00000000" w:rsidR="00000000" w:rsidRPr="00000000">
              <w:rPr>
                <w:sz w:val="24"/>
                <w:szCs w:val="24"/>
                <w:rtl w:val="0"/>
              </w:rPr>
              <w:t xml:space="preserve">~100,602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279" w:lineRule="auto"/>
              <w:rPr>
                <w:sz w:val="24"/>
                <w:szCs w:val="24"/>
              </w:rPr>
            </w:pPr>
            <w:r w:rsidDel="00000000" w:rsidR="00000000" w:rsidRPr="00000000">
              <w:rPr>
                <w:sz w:val="24"/>
                <w:szCs w:val="24"/>
                <w:rtl w:val="0"/>
              </w:rPr>
              <w:t xml:space="preserve">~7,049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279" w:lineRule="auto"/>
              <w:rPr>
                <w:sz w:val="24"/>
                <w:szCs w:val="24"/>
              </w:rPr>
            </w:pPr>
            <w:r w:rsidDel="00000000" w:rsidR="00000000" w:rsidRPr="00000000">
              <w:rPr>
                <w:sz w:val="24"/>
                <w:szCs w:val="24"/>
                <w:rtl w:val="0"/>
              </w:rPr>
              <w:t xml:space="preserve">~34,989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279" w:lineRule="auto"/>
              <w:rPr>
                <w:sz w:val="24"/>
                <w:szCs w:val="24"/>
              </w:rPr>
            </w:pPr>
            <w:r w:rsidDel="00000000" w:rsidR="00000000" w:rsidRPr="00000000">
              <w:rPr>
                <w:sz w:val="24"/>
                <w:szCs w:val="24"/>
                <w:rtl w:val="0"/>
              </w:rPr>
              <w:t xml:space="preserve">~194</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279" w:lineRule="auto"/>
              <w:rPr>
                <w:b w:val="1"/>
                <w:bCs w:val="1"/>
                <w:sz w:val="24"/>
                <w:szCs w:val="24"/>
              </w:rPr>
            </w:pPr>
            <w:r w:rsidDel="00000000" w:rsidR="00000000" w:rsidRPr="00000000">
              <w:rPr>
                <w:b w:val="1"/>
                <w:bCs w:val="1"/>
                <w:sz w:val="24"/>
                <w:szCs w:val="24"/>
                <w:rtl w:val="0"/>
              </w:rPr>
              <w:t xml:space="preserve">2028</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279" w:lineRule="auto"/>
              <w:rPr>
                <w:sz w:val="24"/>
                <w:szCs w:val="24"/>
              </w:rPr>
            </w:pPr>
            <w:r w:rsidDel="00000000" w:rsidR="00000000" w:rsidRPr="00000000">
              <w:rPr>
                <w:sz w:val="24"/>
                <w:szCs w:val="24"/>
                <w:rtl w:val="0"/>
              </w:rPr>
              <w:t xml:space="preserve">8.8%</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279" w:lineRule="auto"/>
              <w:rPr>
                <w:sz w:val="24"/>
                <w:szCs w:val="24"/>
              </w:rPr>
            </w:pPr>
            <w:r w:rsidDel="00000000" w:rsidR="00000000" w:rsidRPr="00000000">
              <w:rPr>
                <w:sz w:val="24"/>
                <w:szCs w:val="24"/>
                <w:rtl w:val="0"/>
              </w:rPr>
              <w:t xml:space="preserve">~201,203</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279" w:lineRule="auto"/>
              <w:rPr>
                <w:sz w:val="24"/>
                <w:szCs w:val="24"/>
              </w:rPr>
            </w:pPr>
            <w:r w:rsidDel="00000000" w:rsidR="00000000" w:rsidRPr="00000000">
              <w:rPr>
                <w:sz w:val="24"/>
                <w:szCs w:val="24"/>
                <w:rtl w:val="0"/>
              </w:rPr>
              <w:t xml:space="preserve">~14,098</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279" w:lineRule="auto"/>
              <w:rPr>
                <w:sz w:val="24"/>
                <w:szCs w:val="24"/>
              </w:rPr>
            </w:pPr>
            <w:r w:rsidDel="00000000" w:rsidR="00000000" w:rsidRPr="00000000">
              <w:rPr>
                <w:sz w:val="24"/>
                <w:szCs w:val="24"/>
                <w:rtl w:val="0"/>
              </w:rPr>
              <w:t xml:space="preserve">~69,978</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279" w:lineRule="auto"/>
              <w:rPr>
                <w:sz w:val="24"/>
                <w:szCs w:val="24"/>
              </w:rPr>
            </w:pPr>
            <w:r w:rsidDel="00000000" w:rsidR="00000000" w:rsidRPr="00000000">
              <w:rPr>
                <w:sz w:val="24"/>
                <w:szCs w:val="24"/>
                <w:rtl w:val="0"/>
              </w:rPr>
              <w:t xml:space="preserve">~389</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279" w:lineRule="auto"/>
              <w:rPr>
                <w:b w:val="1"/>
                <w:bCs w:val="1"/>
                <w:sz w:val="24"/>
                <w:szCs w:val="24"/>
              </w:rPr>
            </w:pPr>
            <w:r w:rsidDel="00000000" w:rsidR="00000000" w:rsidRPr="00000000">
              <w:rPr>
                <w:b w:val="1"/>
                <w:bCs w:val="1"/>
                <w:sz w:val="24"/>
                <w:szCs w:val="24"/>
                <w:rtl w:val="0"/>
              </w:rPr>
              <w:t xml:space="preserve">2029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279" w:lineRule="auto"/>
              <w:rPr>
                <w:sz w:val="24"/>
                <w:szCs w:val="24"/>
              </w:rPr>
            </w:pPr>
            <w:r w:rsidDel="00000000" w:rsidR="00000000" w:rsidRPr="00000000">
              <w:rPr>
                <w:sz w:val="24"/>
                <w:szCs w:val="24"/>
                <w:rtl w:val="0"/>
              </w:rPr>
              <w:t xml:space="preserve">13.2%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279" w:lineRule="auto"/>
              <w:rPr>
                <w:sz w:val="24"/>
                <w:szCs w:val="24"/>
              </w:rPr>
            </w:pPr>
            <w:r w:rsidDel="00000000" w:rsidR="00000000" w:rsidRPr="00000000">
              <w:rPr>
                <w:sz w:val="24"/>
                <w:szCs w:val="24"/>
                <w:rtl w:val="0"/>
              </w:rPr>
              <w:t xml:space="preserve">~301,805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279" w:lineRule="auto"/>
              <w:rPr>
                <w:sz w:val="24"/>
                <w:szCs w:val="24"/>
              </w:rPr>
            </w:pPr>
            <w:r w:rsidDel="00000000" w:rsidR="00000000" w:rsidRPr="00000000">
              <w:rPr>
                <w:sz w:val="24"/>
                <w:szCs w:val="24"/>
                <w:rtl w:val="0"/>
              </w:rPr>
              <w:t xml:space="preserve">~21,146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279" w:lineRule="auto"/>
              <w:rPr>
                <w:sz w:val="24"/>
                <w:szCs w:val="24"/>
              </w:rPr>
            </w:pPr>
            <w:r w:rsidDel="00000000" w:rsidR="00000000" w:rsidRPr="00000000">
              <w:rPr>
                <w:sz w:val="24"/>
                <w:szCs w:val="24"/>
                <w:rtl w:val="0"/>
              </w:rPr>
              <w:t xml:space="preserve">~104,966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279" w:lineRule="auto"/>
              <w:rPr>
                <w:sz w:val="24"/>
                <w:szCs w:val="24"/>
              </w:rPr>
            </w:pPr>
            <w:r w:rsidDel="00000000" w:rsidR="00000000" w:rsidRPr="00000000">
              <w:rPr>
                <w:sz w:val="24"/>
                <w:szCs w:val="24"/>
                <w:rtl w:val="0"/>
              </w:rPr>
              <w:t xml:space="preserve">~583</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279" w:lineRule="auto"/>
              <w:rPr>
                <w:b w:val="1"/>
                <w:bCs w:val="1"/>
                <w:sz w:val="24"/>
                <w:szCs w:val="24"/>
              </w:rPr>
            </w:pPr>
            <w:r w:rsidDel="00000000" w:rsidR="00000000" w:rsidRPr="00000000">
              <w:rPr>
                <w:b w:val="1"/>
                <w:bCs w:val="1"/>
                <w:sz w:val="24"/>
                <w:szCs w:val="24"/>
                <w:rtl w:val="0"/>
              </w:rPr>
              <w:t xml:space="preserve">2030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279" w:lineRule="auto"/>
              <w:rPr>
                <w:sz w:val="24"/>
                <w:szCs w:val="24"/>
              </w:rPr>
            </w:pPr>
            <w:r w:rsidDel="00000000" w:rsidR="00000000" w:rsidRPr="00000000">
              <w:rPr>
                <w:sz w:val="24"/>
                <w:szCs w:val="24"/>
                <w:rtl w:val="0"/>
              </w:rPr>
              <w:t xml:space="preserve">17.6%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79" w:lineRule="auto"/>
              <w:rPr>
                <w:sz w:val="24"/>
                <w:szCs w:val="24"/>
              </w:rPr>
            </w:pPr>
            <w:r w:rsidDel="00000000" w:rsidR="00000000" w:rsidRPr="00000000">
              <w:rPr>
                <w:sz w:val="24"/>
                <w:szCs w:val="24"/>
                <w:rtl w:val="0"/>
              </w:rPr>
              <w:t xml:space="preserve">~402,406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79" w:lineRule="auto"/>
              <w:rPr>
                <w:sz w:val="24"/>
                <w:szCs w:val="24"/>
              </w:rPr>
            </w:pPr>
            <w:r w:rsidDel="00000000" w:rsidR="00000000" w:rsidRPr="00000000">
              <w:rPr>
                <w:sz w:val="24"/>
                <w:szCs w:val="24"/>
                <w:rtl w:val="0"/>
              </w:rPr>
              <w:t xml:space="preserve">~28,195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79" w:lineRule="auto"/>
              <w:rPr>
                <w:sz w:val="24"/>
                <w:szCs w:val="24"/>
              </w:rPr>
            </w:pPr>
            <w:r w:rsidDel="00000000" w:rsidR="00000000" w:rsidRPr="00000000">
              <w:rPr>
                <w:sz w:val="24"/>
                <w:szCs w:val="24"/>
                <w:rtl w:val="0"/>
              </w:rPr>
              <w:t xml:space="preserve">~139,955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79" w:lineRule="auto"/>
              <w:rPr>
                <w:sz w:val="24"/>
                <w:szCs w:val="24"/>
              </w:rPr>
            </w:pPr>
            <w:r w:rsidDel="00000000" w:rsidR="00000000" w:rsidRPr="00000000">
              <w:rPr>
                <w:sz w:val="24"/>
                <w:szCs w:val="24"/>
                <w:rtl w:val="0"/>
              </w:rPr>
              <w:t xml:space="preserve">~777</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79" w:lineRule="auto"/>
              <w:rPr>
                <w:b w:val="1"/>
                <w:bCs w:val="1"/>
                <w:sz w:val="24"/>
                <w:szCs w:val="24"/>
              </w:rPr>
            </w:pPr>
            <w:r w:rsidDel="00000000" w:rsidR="00000000" w:rsidRPr="00000000">
              <w:rPr>
                <w:b w:val="1"/>
                <w:bCs w:val="1"/>
                <w:sz w:val="24"/>
                <w:szCs w:val="24"/>
                <w:rtl w:val="0"/>
              </w:rPr>
              <w:t xml:space="preserve">2031</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79" w:lineRule="auto"/>
              <w:rPr>
                <w:sz w:val="24"/>
                <w:szCs w:val="24"/>
              </w:rPr>
            </w:pPr>
            <w:r w:rsidDel="00000000" w:rsidR="00000000" w:rsidRPr="00000000">
              <w:rPr>
                <w:sz w:val="24"/>
                <w:szCs w:val="24"/>
                <w:rtl w:val="0"/>
              </w:rPr>
              <w:t xml:space="preserve">17.6%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9" w:lineRule="auto"/>
              <w:rPr>
                <w:sz w:val="24"/>
                <w:szCs w:val="24"/>
              </w:rPr>
            </w:pPr>
            <w:r w:rsidDel="00000000" w:rsidR="00000000" w:rsidRPr="00000000">
              <w:rPr>
                <w:sz w:val="24"/>
                <w:szCs w:val="24"/>
                <w:rtl w:val="0"/>
              </w:rPr>
              <w:t xml:space="preserve">~402,406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9" w:lineRule="auto"/>
              <w:rPr>
                <w:sz w:val="24"/>
                <w:szCs w:val="24"/>
              </w:rPr>
            </w:pPr>
            <w:r w:rsidDel="00000000" w:rsidR="00000000" w:rsidRPr="00000000">
              <w:rPr>
                <w:sz w:val="24"/>
                <w:szCs w:val="24"/>
                <w:rtl w:val="0"/>
              </w:rPr>
              <w:t xml:space="preserve">~28,195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9" w:lineRule="auto"/>
              <w:rPr>
                <w:sz w:val="24"/>
                <w:szCs w:val="24"/>
              </w:rPr>
            </w:pPr>
            <w:r w:rsidDel="00000000" w:rsidR="00000000" w:rsidRPr="00000000">
              <w:rPr>
                <w:sz w:val="24"/>
                <w:szCs w:val="24"/>
                <w:rtl w:val="0"/>
              </w:rPr>
              <w:t xml:space="preserve">~139,955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79" w:lineRule="auto"/>
              <w:rPr>
                <w:sz w:val="24"/>
                <w:szCs w:val="24"/>
              </w:rPr>
            </w:pPr>
            <w:r w:rsidDel="00000000" w:rsidR="00000000" w:rsidRPr="00000000">
              <w:rPr>
                <w:sz w:val="24"/>
                <w:szCs w:val="24"/>
                <w:rtl w:val="0"/>
              </w:rPr>
              <w:t xml:space="preserve">~777</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279" w:lineRule="auto"/>
              <w:rPr>
                <w:b w:val="1"/>
                <w:bCs w:val="1"/>
                <w:sz w:val="24"/>
                <w:szCs w:val="24"/>
              </w:rPr>
            </w:pPr>
            <w:r w:rsidDel="00000000" w:rsidR="00000000" w:rsidRPr="00000000">
              <w:rPr>
                <w:b w:val="1"/>
                <w:bCs w:val="1"/>
                <w:sz w:val="24"/>
                <w:szCs w:val="24"/>
                <w:rtl w:val="0"/>
              </w:rPr>
              <w:t xml:space="preserve">2032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79" w:lineRule="auto"/>
              <w:rPr>
                <w:sz w:val="24"/>
                <w:szCs w:val="24"/>
              </w:rPr>
            </w:pPr>
            <w:r w:rsidDel="00000000" w:rsidR="00000000" w:rsidRPr="00000000">
              <w:rPr>
                <w:sz w:val="24"/>
                <w:szCs w:val="24"/>
                <w:rtl w:val="0"/>
              </w:rPr>
              <w:t xml:space="preserve">13.2%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79" w:lineRule="auto"/>
              <w:rPr>
                <w:sz w:val="24"/>
                <w:szCs w:val="24"/>
              </w:rPr>
            </w:pPr>
            <w:r w:rsidDel="00000000" w:rsidR="00000000" w:rsidRPr="00000000">
              <w:rPr>
                <w:sz w:val="24"/>
                <w:szCs w:val="24"/>
                <w:rtl w:val="0"/>
              </w:rPr>
              <w:t xml:space="preserve">~301,805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9" w:lineRule="auto"/>
              <w:rPr>
                <w:sz w:val="24"/>
                <w:szCs w:val="24"/>
              </w:rPr>
            </w:pPr>
            <w:r w:rsidDel="00000000" w:rsidR="00000000" w:rsidRPr="00000000">
              <w:rPr>
                <w:sz w:val="24"/>
                <w:szCs w:val="24"/>
                <w:rtl w:val="0"/>
              </w:rPr>
              <w:t xml:space="preserve">~21,146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79" w:lineRule="auto"/>
              <w:rPr>
                <w:sz w:val="24"/>
                <w:szCs w:val="24"/>
              </w:rPr>
            </w:pPr>
            <w:r w:rsidDel="00000000" w:rsidR="00000000" w:rsidRPr="00000000">
              <w:rPr>
                <w:sz w:val="24"/>
                <w:szCs w:val="24"/>
                <w:rtl w:val="0"/>
              </w:rPr>
              <w:t xml:space="preserve">~104,966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79" w:lineRule="auto"/>
              <w:rPr>
                <w:sz w:val="24"/>
                <w:szCs w:val="24"/>
              </w:rPr>
            </w:pPr>
            <w:r w:rsidDel="00000000" w:rsidR="00000000" w:rsidRPr="00000000">
              <w:rPr>
                <w:sz w:val="24"/>
                <w:szCs w:val="24"/>
                <w:rtl w:val="0"/>
              </w:rPr>
              <w:t xml:space="preserve">~583</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79" w:lineRule="auto"/>
              <w:rPr>
                <w:b w:val="1"/>
                <w:bCs w:val="1"/>
                <w:sz w:val="24"/>
                <w:szCs w:val="24"/>
              </w:rPr>
            </w:pPr>
            <w:r w:rsidDel="00000000" w:rsidR="00000000" w:rsidRPr="00000000">
              <w:rPr>
                <w:b w:val="1"/>
                <w:bCs w:val="1"/>
                <w:sz w:val="24"/>
                <w:szCs w:val="24"/>
                <w:rtl w:val="0"/>
              </w:rPr>
              <w:t xml:space="preserve">2033</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79" w:lineRule="auto"/>
              <w:rPr>
                <w:sz w:val="24"/>
                <w:szCs w:val="24"/>
              </w:rPr>
            </w:pPr>
            <w:r w:rsidDel="00000000" w:rsidR="00000000" w:rsidRPr="00000000">
              <w:rPr>
                <w:sz w:val="24"/>
                <w:szCs w:val="24"/>
                <w:rtl w:val="0"/>
              </w:rPr>
              <w:t xml:space="preserve">13.2%</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279" w:lineRule="auto"/>
              <w:rPr>
                <w:sz w:val="24"/>
                <w:szCs w:val="24"/>
              </w:rPr>
            </w:pPr>
            <w:r w:rsidDel="00000000" w:rsidR="00000000" w:rsidRPr="00000000">
              <w:rPr>
                <w:sz w:val="24"/>
                <w:szCs w:val="24"/>
                <w:rtl w:val="0"/>
              </w:rPr>
              <w:t xml:space="preserve">~301,805</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279" w:lineRule="auto"/>
              <w:rPr>
                <w:sz w:val="24"/>
                <w:szCs w:val="24"/>
              </w:rPr>
            </w:pPr>
            <w:r w:rsidDel="00000000" w:rsidR="00000000" w:rsidRPr="00000000">
              <w:rPr>
                <w:sz w:val="24"/>
                <w:szCs w:val="24"/>
                <w:rtl w:val="0"/>
              </w:rPr>
              <w:t xml:space="preserve">~21,146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279" w:lineRule="auto"/>
              <w:rPr>
                <w:sz w:val="24"/>
                <w:szCs w:val="24"/>
              </w:rPr>
            </w:pPr>
            <w:r w:rsidDel="00000000" w:rsidR="00000000" w:rsidRPr="00000000">
              <w:rPr>
                <w:sz w:val="24"/>
                <w:szCs w:val="24"/>
                <w:rtl w:val="0"/>
              </w:rPr>
              <w:t xml:space="preserve">~104,966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279" w:lineRule="auto"/>
              <w:rPr>
                <w:sz w:val="24"/>
                <w:szCs w:val="24"/>
              </w:rPr>
            </w:pPr>
            <w:r w:rsidDel="00000000" w:rsidR="00000000" w:rsidRPr="00000000">
              <w:rPr>
                <w:sz w:val="24"/>
                <w:szCs w:val="24"/>
                <w:rtl w:val="0"/>
              </w:rPr>
              <w:t xml:space="preserve">~583</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279" w:lineRule="auto"/>
              <w:rPr>
                <w:b w:val="1"/>
                <w:bCs w:val="1"/>
                <w:sz w:val="24"/>
                <w:szCs w:val="24"/>
              </w:rPr>
            </w:pPr>
            <w:r w:rsidDel="00000000" w:rsidR="00000000" w:rsidRPr="00000000">
              <w:rPr>
                <w:b w:val="1"/>
                <w:bCs w:val="1"/>
                <w:sz w:val="24"/>
                <w:szCs w:val="24"/>
                <w:rtl w:val="0"/>
              </w:rPr>
              <w:t xml:space="preserve">2034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279" w:lineRule="auto"/>
              <w:rPr>
                <w:sz w:val="24"/>
                <w:szCs w:val="24"/>
              </w:rPr>
            </w:pPr>
            <w:r w:rsidDel="00000000" w:rsidR="00000000" w:rsidRPr="00000000">
              <w:rPr>
                <w:sz w:val="24"/>
                <w:szCs w:val="24"/>
                <w:rtl w:val="0"/>
              </w:rPr>
              <w:t xml:space="preserve">9.6%</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279" w:lineRule="auto"/>
              <w:rPr>
                <w:sz w:val="24"/>
                <w:szCs w:val="24"/>
              </w:rPr>
            </w:pPr>
            <w:r w:rsidDel="00000000" w:rsidR="00000000" w:rsidRPr="00000000">
              <w:rPr>
                <w:sz w:val="24"/>
                <w:szCs w:val="24"/>
                <w:rtl w:val="0"/>
              </w:rPr>
              <w:t xml:space="preserve">~219,494</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279" w:lineRule="auto"/>
              <w:rPr>
                <w:sz w:val="24"/>
                <w:szCs w:val="24"/>
              </w:rPr>
            </w:pPr>
            <w:r w:rsidDel="00000000" w:rsidR="00000000" w:rsidRPr="00000000">
              <w:rPr>
                <w:sz w:val="24"/>
                <w:szCs w:val="24"/>
                <w:rtl w:val="0"/>
              </w:rPr>
              <w:t xml:space="preserve">~15,379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279" w:lineRule="auto"/>
              <w:rPr>
                <w:sz w:val="24"/>
                <w:szCs w:val="24"/>
              </w:rPr>
            </w:pPr>
            <w:r w:rsidDel="00000000" w:rsidR="00000000" w:rsidRPr="00000000">
              <w:rPr>
                <w:sz w:val="24"/>
                <w:szCs w:val="24"/>
                <w:rtl w:val="0"/>
              </w:rPr>
              <w:t xml:space="preserve">~76,339</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279" w:lineRule="auto"/>
              <w:rPr>
                <w:sz w:val="24"/>
                <w:szCs w:val="24"/>
              </w:rPr>
            </w:pPr>
            <w:r w:rsidDel="00000000" w:rsidR="00000000" w:rsidRPr="00000000">
              <w:rPr>
                <w:sz w:val="24"/>
                <w:szCs w:val="24"/>
                <w:rtl w:val="0"/>
              </w:rPr>
              <w:t xml:space="preserve">~424</w:t>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279" w:lineRule="auto"/>
              <w:rPr>
                <w:b w:val="1"/>
                <w:bCs w:val="1"/>
                <w:sz w:val="24"/>
                <w:szCs w:val="24"/>
              </w:rPr>
            </w:pPr>
            <w:r w:rsidDel="00000000" w:rsidR="00000000" w:rsidRPr="00000000">
              <w:rPr>
                <w:b w:val="1"/>
                <w:bCs w:val="1"/>
                <w:sz w:val="24"/>
                <w:szCs w:val="24"/>
                <w:rtl w:val="0"/>
              </w:rPr>
              <w:t xml:space="preserve">Total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279" w:lineRule="auto"/>
              <w:rPr>
                <w:b w:val="1"/>
                <w:bCs w:val="1"/>
                <w:sz w:val="24"/>
                <w:szCs w:val="24"/>
              </w:rPr>
            </w:pPr>
            <w:r w:rsidDel="00000000" w:rsidR="00000000" w:rsidRPr="00000000">
              <w:rPr>
                <w:b w:val="1"/>
                <w:bCs w:val="1"/>
                <w:sz w:val="24"/>
                <w:szCs w:val="24"/>
                <w:rtl w:val="0"/>
              </w:rPr>
              <w:t xml:space="preserve">100%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279" w:lineRule="auto"/>
              <w:rPr>
                <w:b w:val="1"/>
                <w:bCs w:val="1"/>
                <w:sz w:val="24"/>
                <w:szCs w:val="24"/>
              </w:rPr>
            </w:pPr>
            <w:r w:rsidDel="00000000" w:rsidR="00000000" w:rsidRPr="00000000">
              <w:rPr>
                <w:b w:val="1"/>
                <w:bCs w:val="1"/>
                <w:sz w:val="24"/>
                <w:szCs w:val="24"/>
                <w:rtl w:val="0"/>
              </w:rPr>
              <w:t xml:space="preserve">~2,286,400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279" w:lineRule="auto"/>
              <w:rPr>
                <w:b w:val="1"/>
                <w:bCs w:val="1"/>
                <w:sz w:val="24"/>
                <w:szCs w:val="24"/>
              </w:rPr>
            </w:pPr>
            <w:r w:rsidDel="00000000" w:rsidR="00000000" w:rsidRPr="00000000">
              <w:rPr>
                <w:b w:val="1"/>
                <w:bCs w:val="1"/>
                <w:sz w:val="24"/>
                <w:szCs w:val="24"/>
                <w:rtl w:val="0"/>
              </w:rPr>
              <w:t xml:space="preserve">~160,200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279" w:lineRule="auto"/>
              <w:rPr>
                <w:b w:val="1"/>
                <w:bCs w:val="1"/>
                <w:sz w:val="24"/>
                <w:szCs w:val="24"/>
              </w:rPr>
            </w:pPr>
            <w:r w:rsidDel="00000000" w:rsidR="00000000" w:rsidRPr="00000000">
              <w:rPr>
                <w:b w:val="1"/>
                <w:bCs w:val="1"/>
                <w:sz w:val="24"/>
                <w:szCs w:val="24"/>
                <w:rtl w:val="0"/>
              </w:rPr>
              <w:t xml:space="preserve">~795,200</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279" w:lineRule="auto"/>
              <w:rPr>
                <w:b w:val="1"/>
                <w:bCs w:val="1"/>
                <w:sz w:val="24"/>
                <w:szCs w:val="24"/>
              </w:rPr>
            </w:pPr>
            <w:r w:rsidDel="00000000" w:rsidR="00000000" w:rsidRPr="00000000">
              <w:rPr>
                <w:b w:val="1"/>
                <w:bCs w:val="1"/>
                <w:sz w:val="24"/>
                <w:szCs w:val="24"/>
                <w:rtl w:val="0"/>
              </w:rPr>
              <w:t xml:space="preserve">~4,415</w:t>
            </w:r>
          </w:p>
        </w:tc>
      </w:tr>
    </w:tbl>
    <w:p w:rsidR="00000000" w:rsidDel="00000000" w:rsidP="00000000" w:rsidRDefault="00000000" w:rsidRPr="00000000" w14:paraId="00000468">
      <w:pPr>
        <w:pStyle w:val="Heading3"/>
        <w:keepNext w:val="0"/>
        <w:keepLines w:val="0"/>
        <w:spacing w:after="80" w:line="279" w:lineRule="auto"/>
        <w:rPr/>
      </w:pPr>
      <w:bookmarkStart w:colFirst="0" w:colLast="0" w:name="_1bmw2pd1brj5" w:id="58"/>
      <w:bookmarkEnd w:id="58"/>
      <w:r w:rsidDel="00000000" w:rsidR="00000000" w:rsidRPr="00000000">
        <w:rPr>
          <w:rtl w:val="0"/>
        </w:rPr>
        <w:t xml:space="preserve">5. Conclusion: Feasibility and Strategic Opportunity</w:t>
      </w:r>
    </w:p>
    <w:p w:rsidR="00000000" w:rsidDel="00000000" w:rsidP="00000000" w:rsidRDefault="00000000" w:rsidRPr="00000000" w14:paraId="00000469">
      <w:pPr>
        <w:spacing w:after="240" w:before="240" w:line="279" w:lineRule="auto"/>
        <w:rPr>
          <w:sz w:val="24"/>
          <w:szCs w:val="24"/>
        </w:rPr>
      </w:pPr>
      <w:r w:rsidDel="00000000" w:rsidR="00000000" w:rsidRPr="00000000">
        <w:rPr>
          <w:sz w:val="24"/>
          <w:szCs w:val="24"/>
          <w:rtl w:val="0"/>
        </w:rPr>
        <w:t xml:space="preserve">This corrected analysis makes it unequivocally clear that the central challenge of the NEN is not one of raw material scarcity, but of a profound and critical gap in Australia's industrial manufacturing capability. The project's feasibility hinges on successfully navigating this challenge and transforming it into a strategic opportunity.</w:t>
      </w:r>
    </w:p>
    <w:p w:rsidR="00000000" w:rsidDel="00000000" w:rsidP="00000000" w:rsidRDefault="00000000" w:rsidRPr="00000000" w14:paraId="0000046A">
      <w:pPr>
        <w:numPr>
          <w:ilvl w:val="0"/>
          <w:numId w:val="112"/>
        </w:numPr>
        <w:spacing w:after="0" w:afterAutospacing="0" w:before="240" w:line="279" w:lineRule="auto"/>
        <w:ind w:left="720" w:hanging="360"/>
        <w:rPr>
          <w:sz w:val="24"/>
          <w:szCs w:val="24"/>
        </w:rPr>
      </w:pPr>
      <w:r w:rsidDel="00000000" w:rsidR="00000000" w:rsidRPr="00000000">
        <w:rPr>
          <w:b w:val="1"/>
          <w:bCs w:val="1"/>
          <w:sz w:val="24"/>
          <w:szCs w:val="24"/>
          <w:rtl w:val="0"/>
        </w:rPr>
        <w:t xml:space="preserve">Feasibility:</w:t>
      </w:r>
      <w:r w:rsidDel="00000000" w:rsidR="00000000" w:rsidRPr="00000000">
        <w:rPr>
          <w:sz w:val="24"/>
          <w:szCs w:val="24"/>
          <w:rtl w:val="0"/>
        </w:rPr>
        <w:t xml:space="preserve"> The sourcing of basic raw mineral ores (bauxite, copper, silver) is entirely feasible from Australia's own world-leading mine output. However, the project is not feasible without a robust and secure import strategy for 100% of its required solar glass and high-purity polysilicon in the initial years. The domestic supply for these critical manufactured components is non-existent.</w:t>
      </w:r>
    </w:p>
    <w:p w:rsidR="00000000" w:rsidDel="00000000" w:rsidP="00000000" w:rsidRDefault="00000000" w:rsidRPr="00000000" w14:paraId="0000046B">
      <w:pPr>
        <w:numPr>
          <w:ilvl w:val="0"/>
          <w:numId w:val="112"/>
        </w:numPr>
        <w:spacing w:after="0" w:afterAutospacing="0" w:before="0" w:beforeAutospacing="0" w:line="279" w:lineRule="auto"/>
        <w:ind w:left="720" w:hanging="360"/>
        <w:rPr>
          <w:sz w:val="24"/>
          <w:szCs w:val="24"/>
        </w:rPr>
      </w:pPr>
      <w:r w:rsidDel="00000000" w:rsidR="00000000" w:rsidRPr="00000000">
        <w:rPr>
          <w:b w:val="1"/>
          <w:bCs w:val="1"/>
          <w:sz w:val="24"/>
          <w:szCs w:val="24"/>
          <w:rtl w:val="0"/>
        </w:rPr>
        <w:t xml:space="preserve">Strategic Opportunity:</w:t>
      </w:r>
      <w:r w:rsidDel="00000000" w:rsidR="00000000" w:rsidRPr="00000000">
        <w:rPr>
          <w:sz w:val="24"/>
          <w:szCs w:val="24"/>
          <w:rtl w:val="0"/>
        </w:rPr>
        <w:t xml:space="preserve"> The NEN's massive, long-term, and guaranteed demand is the single most powerful tool available to Australian policymakers to solve this industrial deficit. The critical gaps identified in this report are not barriers; they are the business case for a new, sovereign manufacturing industry.</w:t>
      </w:r>
    </w:p>
    <w:p w:rsidR="00000000" w:rsidDel="00000000" w:rsidP="00000000" w:rsidRDefault="00000000" w:rsidRPr="00000000" w14:paraId="0000046C">
      <w:pPr>
        <w:numPr>
          <w:ilvl w:val="1"/>
          <w:numId w:val="112"/>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The Glass Imperative:</w:t>
      </w:r>
      <w:r w:rsidDel="00000000" w:rsidR="00000000" w:rsidRPr="00000000">
        <w:rPr>
          <w:sz w:val="24"/>
          <w:szCs w:val="24"/>
          <w:rtl w:val="0"/>
        </w:rPr>
        <w:t xml:space="preserve"> The demand for ~2.3 million tonnes of solar glass provides the commercial certainty required to underwrite investment in a new domestic facility. However, building a world-scale float glass plant is a major industrial undertaking. Based on industry precedent, a realistic timeline to bring such a facility online is </w:t>
      </w:r>
      <w:r w:rsidDel="00000000" w:rsidR="00000000" w:rsidRPr="00000000">
        <w:rPr>
          <w:b w:val="1"/>
          <w:bCs w:val="1"/>
          <w:sz w:val="24"/>
          <w:szCs w:val="24"/>
          <w:rtl w:val="0"/>
        </w:rPr>
        <w:t xml:space="preserve">3 to 5 years</w:t>
      </w:r>
      <w:r w:rsidDel="00000000" w:rsidR="00000000" w:rsidRPr="00000000">
        <w:rPr>
          <w:sz w:val="24"/>
          <w:szCs w:val="24"/>
          <w:rtl w:val="0"/>
        </w:rPr>
        <w:t xml:space="preserve">.</w:t>
      </w:r>
    </w:p>
    <w:p w:rsidR="00000000" w:rsidDel="00000000" w:rsidP="00000000" w:rsidRDefault="00000000" w:rsidRPr="00000000" w14:paraId="0000046D">
      <w:pPr>
        <w:numPr>
          <w:ilvl w:val="1"/>
          <w:numId w:val="112"/>
        </w:numPr>
        <w:spacing w:after="0" w:afterAutospacing="0" w:before="0" w:beforeAutospacing="0" w:line="279" w:lineRule="auto"/>
        <w:ind w:left="1440" w:hanging="360"/>
        <w:rPr>
          <w:sz w:val="24"/>
          <w:szCs w:val="24"/>
        </w:rPr>
      </w:pPr>
      <w:r w:rsidDel="00000000" w:rsidR="00000000" w:rsidRPr="00000000">
        <w:rPr>
          <w:b w:val="1"/>
          <w:bCs w:val="1"/>
          <w:sz w:val="24"/>
          <w:szCs w:val="24"/>
          <w:rtl w:val="0"/>
        </w:rPr>
        <w:t xml:space="preserve">The Polysilicon Prize:</w:t>
      </w:r>
      <w:r w:rsidDel="00000000" w:rsidR="00000000" w:rsidRPr="00000000">
        <w:rPr>
          <w:sz w:val="24"/>
          <w:szCs w:val="24"/>
          <w:rtl w:val="0"/>
        </w:rPr>
        <w:t xml:space="preserve"> The demand for ~160,200 tonnes of polysilicon provides the foundational offtake agreement needed to de-risk investment in a domestic polysilicon-to-module supply chain. This is a monumental technical and financial challenge. A credible timeline for establishing a high-purity polysilicon industry, from investment to production, is </w:t>
      </w:r>
      <w:r w:rsidDel="00000000" w:rsidR="00000000" w:rsidRPr="00000000">
        <w:rPr>
          <w:b w:val="1"/>
          <w:bCs w:val="1"/>
          <w:sz w:val="24"/>
          <w:szCs w:val="24"/>
          <w:rtl w:val="0"/>
        </w:rPr>
        <w:t xml:space="preserve">5 to 10 years</w:t>
      </w:r>
      <w:r w:rsidDel="00000000" w:rsidR="00000000" w:rsidRPr="00000000">
        <w:rPr>
          <w:sz w:val="24"/>
          <w:szCs w:val="24"/>
          <w:rtl w:val="0"/>
        </w:rPr>
        <w:t xml:space="preserve">, requiring immense capital and unwavering state support.</w:t>
      </w:r>
    </w:p>
    <w:p w:rsidR="00000000" w:rsidDel="00000000" w:rsidP="00000000" w:rsidRDefault="00000000" w:rsidRPr="00000000" w14:paraId="0000046E">
      <w:pPr>
        <w:numPr>
          <w:ilvl w:val="0"/>
          <w:numId w:val="112"/>
        </w:numPr>
        <w:spacing w:after="240" w:before="0" w:beforeAutospacing="0" w:line="279" w:lineRule="auto"/>
        <w:ind w:left="720" w:hanging="360"/>
        <w:rPr>
          <w:sz w:val="24"/>
          <w:szCs w:val="24"/>
        </w:rPr>
      </w:pPr>
      <w:r w:rsidDel="00000000" w:rsidR="00000000" w:rsidRPr="00000000">
        <w:rPr>
          <w:b w:val="1"/>
          <w:bCs w:val="1"/>
          <w:sz w:val="24"/>
          <w:szCs w:val="24"/>
          <w:rtl w:val="0"/>
        </w:rPr>
        <w:t xml:space="preserve">Value-Adding and Jobs:</w:t>
      </w:r>
      <w:r w:rsidDel="00000000" w:rsidR="00000000" w:rsidRPr="00000000">
        <w:rPr>
          <w:sz w:val="24"/>
          <w:szCs w:val="24"/>
          <w:rtl w:val="0"/>
        </w:rPr>
        <w:t xml:space="preserve"> By catalysing these industries, the NEN provides the pathway to move Australia up the value chain—from simply digging and shipping raw materials to creating high-value, finished technology. This transition will create thousands of skilled, long-term manufacturing jobs and build true economic resilience.</w:t>
      </w:r>
    </w:p>
    <w:p w:rsidR="00000000" w:rsidDel="00000000" w:rsidP="00000000" w:rsidRDefault="00000000" w:rsidRPr="00000000" w14:paraId="0000046F">
      <w:pPr>
        <w:spacing w:after="240" w:before="240" w:line="279" w:lineRule="auto"/>
        <w:rPr>
          <w:sz w:val="24"/>
          <w:szCs w:val="24"/>
        </w:rPr>
      </w:pPr>
      <w:r w:rsidDel="00000000" w:rsidR="00000000" w:rsidRPr="00000000">
        <w:rPr>
          <w:sz w:val="24"/>
          <w:szCs w:val="24"/>
          <w:rtl w:val="0"/>
        </w:rPr>
        <w:t xml:space="preserve">In summary, the material requirements of the NEN force a strategic choice: remain dependent on volatile global supply chains for finished goods, or leverage this nation-building project to rebuild our sovereign industrial capability. The NEN itself is the catalyst. Its success will be measured not just in gigawatts deployed, but in the factories built, the supply chains secured, and the realisation of a future made in Australia.</w:t>
      </w:r>
    </w:p>
    <w:p w:rsidR="00000000" w:rsidDel="00000000" w:rsidP="00000000" w:rsidRDefault="00000000" w:rsidRPr="00000000" w14:paraId="00000470">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471">
      <w:pPr>
        <w:spacing w:after="240" w:before="240" w:line="279" w:lineRule="auto"/>
        <w:rPr>
          <w:sz w:val="24"/>
          <w:szCs w:val="24"/>
        </w:rPr>
      </w:pPr>
      <w:r w:rsidDel="00000000" w:rsidR="00000000" w:rsidRPr="00000000">
        <w:rPr>
          <w:rtl w:val="0"/>
        </w:rPr>
      </w:r>
    </w:p>
    <w:p w:rsidR="00000000" w:rsidDel="00000000" w:rsidP="00000000" w:rsidRDefault="00000000" w:rsidRPr="00000000" w14:paraId="00000472">
      <w:pPr>
        <w:spacing w:after="160" w:line="279" w:lineRule="auto"/>
        <w:rPr>
          <w:sz w:val="24"/>
          <w:szCs w:val="24"/>
        </w:rPr>
      </w:pPr>
      <w:r w:rsidDel="00000000" w:rsidR="00000000" w:rsidRPr="00000000">
        <w:rPr>
          <w:rtl w:val="0"/>
        </w:rPr>
      </w:r>
    </w:p>
    <w:p w:rsidR="00000000" w:rsidDel="00000000" w:rsidP="00000000" w:rsidRDefault="00000000" w:rsidRPr="00000000" w14:paraId="00000473">
      <w:pPr>
        <w:pStyle w:val="Heading2"/>
        <w:spacing w:before="0" w:line="279" w:lineRule="auto"/>
        <w:rPr>
          <w:b w:val="1"/>
          <w:bCs w:val="1"/>
          <w:color w:val="1b1c1d"/>
          <w:sz w:val="30"/>
          <w:szCs w:val="30"/>
        </w:rPr>
      </w:pPr>
      <w:bookmarkStart w:colFirst="0" w:colLast="0" w:name="_btqv9u4lw9o2" w:id="59"/>
      <w:bookmarkEnd w:id="59"/>
      <w:r w:rsidDel="00000000" w:rsidR="00000000" w:rsidRPr="00000000">
        <w:rPr>
          <w:b w:val="1"/>
          <w:bCs w:val="1"/>
          <w:color w:val="1b1c1d"/>
          <w:sz w:val="30"/>
          <w:szCs w:val="30"/>
          <w:rtl w:val="0"/>
        </w:rPr>
        <w:t xml:space="preserve">Appendix B: NEN Industrial Strategy: Ramp-Up &amp; Sustained Demand</w:t>
      </w:r>
    </w:p>
    <w:p w:rsidR="00000000" w:rsidDel="00000000" w:rsidP="00000000" w:rsidRDefault="00000000" w:rsidRPr="00000000" w14:paraId="00000474">
      <w:pPr>
        <w:spacing w:after="160" w:line="279" w:lineRule="auto"/>
        <w:rPr>
          <w:sz w:val="24"/>
          <w:szCs w:val="24"/>
        </w:rPr>
      </w:pPr>
      <w:r w:rsidDel="00000000" w:rsidR="00000000" w:rsidRPr="00000000">
        <w:rPr>
          <w:rtl w:val="0"/>
        </w:rPr>
      </w:r>
    </w:p>
    <w:p w:rsidR="00000000" w:rsidDel="00000000" w:rsidP="00000000" w:rsidRDefault="00000000" w:rsidRPr="00000000" w14:paraId="00000475">
      <w:pPr>
        <w:spacing w:after="160" w:line="279" w:lineRule="auto"/>
        <w:rPr>
          <w:sz w:val="24"/>
          <w:szCs w:val="24"/>
        </w:rPr>
      </w:pPr>
      <w:r w:rsidDel="00000000" w:rsidR="00000000" w:rsidRPr="00000000">
        <w:rPr>
          <w:rtl w:val="0"/>
        </w:rPr>
      </w:r>
    </w:p>
    <w:p w:rsidR="00000000" w:rsidDel="00000000" w:rsidP="00000000" w:rsidRDefault="00000000" w:rsidRPr="00000000" w14:paraId="00000476">
      <w:pPr>
        <w:pStyle w:val="Heading3"/>
        <w:spacing w:after="120" w:before="0" w:line="279" w:lineRule="auto"/>
        <w:rPr>
          <w:color w:val="1b1c1d"/>
          <w:sz w:val="24"/>
          <w:szCs w:val="24"/>
        </w:rPr>
      </w:pPr>
      <w:bookmarkStart w:colFirst="0" w:colLast="0" w:name="_2av3z3kp48tv" w:id="60"/>
      <w:bookmarkEnd w:id="60"/>
      <w:r w:rsidDel="00000000" w:rsidR="00000000" w:rsidRPr="00000000">
        <w:rPr>
          <w:color w:val="1b1c1d"/>
          <w:sz w:val="24"/>
          <w:szCs w:val="24"/>
          <w:rtl w:val="0"/>
        </w:rPr>
        <w:t xml:space="preserve">1. Purpose</w:t>
      </w:r>
    </w:p>
    <w:p w:rsidR="00000000" w:rsidDel="00000000" w:rsidP="00000000" w:rsidRDefault="00000000" w:rsidRPr="00000000" w14:paraId="00000477">
      <w:pPr>
        <w:spacing w:after="160" w:line="279" w:lineRule="auto"/>
        <w:rPr>
          <w:sz w:val="24"/>
          <w:szCs w:val="24"/>
        </w:rPr>
      </w:pPr>
      <w:r w:rsidDel="00000000" w:rsidR="00000000" w:rsidRPr="00000000">
        <w:rPr>
          <w:rtl w:val="0"/>
        </w:rPr>
      </w:r>
    </w:p>
    <w:p w:rsidR="00000000" w:rsidDel="00000000" w:rsidP="00000000" w:rsidRDefault="00000000" w:rsidRPr="00000000" w14:paraId="00000478">
      <w:pPr>
        <w:spacing w:after="240" w:line="279" w:lineRule="auto"/>
        <w:rPr>
          <w:sz w:val="24"/>
          <w:szCs w:val="24"/>
        </w:rPr>
      </w:pPr>
      <w:r w:rsidDel="00000000" w:rsidR="00000000" w:rsidRPr="00000000">
        <w:rPr>
          <w:color w:val="1b1c1d"/>
          <w:sz w:val="24"/>
          <w:szCs w:val="24"/>
          <w:rtl w:val="0"/>
        </w:rPr>
        <w:t xml:space="preserve">This document outlines the NEN's strategic industrial plan. For too long, Australia's lack of a sovereign clean energy manufacturing capability has been a critical economic and national security vulnerability. This is not a weakness of the NEN proposal; it is a pre-existing national failure that the NEN is designed to correct. We dig the world's best resources out of the ground, only to sell them cheaply and buy back expensive, finished technology. The NEN ends this model. This strategy details how the NEN will catalyze the creation of a powerful domestic manufacturing industry—for panels, batteries, and high-value electronics like smart inverters—serving as the primary engine for the 'Future Made in Australia' policy and securing our supply chains for decades to come.</w:t>
      </w:r>
      <w:r w:rsidDel="00000000" w:rsidR="00000000" w:rsidRPr="00000000">
        <w:rPr>
          <w:rtl w:val="0"/>
        </w:rPr>
      </w:r>
    </w:p>
    <w:p w:rsidR="00000000" w:rsidDel="00000000" w:rsidP="00000000" w:rsidRDefault="00000000" w:rsidRPr="00000000" w14:paraId="00000479">
      <w:pPr>
        <w:spacing w:after="160" w:line="279" w:lineRule="auto"/>
        <w:rPr>
          <w:sz w:val="24"/>
          <w:szCs w:val="24"/>
        </w:rPr>
      </w:pPr>
      <w:r w:rsidDel="00000000" w:rsidR="00000000" w:rsidRPr="00000000">
        <w:rPr>
          <w:rtl w:val="0"/>
        </w:rPr>
      </w:r>
    </w:p>
    <w:p w:rsidR="00000000" w:rsidDel="00000000" w:rsidP="00000000" w:rsidRDefault="00000000" w:rsidRPr="00000000" w14:paraId="0000047A">
      <w:pPr>
        <w:pStyle w:val="Heading3"/>
        <w:spacing w:after="120" w:before="0" w:line="279" w:lineRule="auto"/>
        <w:rPr>
          <w:color w:val="1b1c1d"/>
          <w:sz w:val="24"/>
          <w:szCs w:val="24"/>
        </w:rPr>
      </w:pPr>
      <w:bookmarkStart w:colFirst="0" w:colLast="0" w:name="_lppgkj7i7z18" w:id="61"/>
      <w:bookmarkEnd w:id="61"/>
      <w:r w:rsidDel="00000000" w:rsidR="00000000" w:rsidRPr="00000000">
        <w:rPr>
          <w:color w:val="1b1c1d"/>
          <w:sz w:val="24"/>
          <w:szCs w:val="24"/>
          <w:rtl w:val="0"/>
        </w:rPr>
        <w:t xml:space="preserve">2. Manufacturing Ramp-Up: A Two-Pronged Strategy</w:t>
      </w:r>
    </w:p>
    <w:p w:rsidR="00000000" w:rsidDel="00000000" w:rsidP="00000000" w:rsidRDefault="00000000" w:rsidRPr="00000000" w14:paraId="0000047B">
      <w:pPr>
        <w:spacing w:after="160" w:line="279" w:lineRule="auto"/>
        <w:rPr>
          <w:sz w:val="24"/>
          <w:szCs w:val="24"/>
        </w:rPr>
      </w:pPr>
      <w:r w:rsidDel="00000000" w:rsidR="00000000" w:rsidRPr="00000000">
        <w:rPr>
          <w:rtl w:val="0"/>
        </w:rPr>
      </w:r>
    </w:p>
    <w:p w:rsidR="00000000" w:rsidDel="00000000" w:rsidP="00000000" w:rsidRDefault="00000000" w:rsidRPr="00000000" w14:paraId="0000047C">
      <w:pPr>
        <w:spacing w:after="120" w:line="279" w:lineRule="auto"/>
        <w:rPr>
          <w:sz w:val="24"/>
          <w:szCs w:val="24"/>
        </w:rPr>
      </w:pPr>
      <w:r w:rsidDel="00000000" w:rsidR="00000000" w:rsidRPr="00000000">
        <w:rPr>
          <w:color w:val="1b1c1d"/>
          <w:sz w:val="24"/>
          <w:szCs w:val="24"/>
          <w:rtl w:val="0"/>
        </w:rPr>
        <w:t xml:space="preserve">The NEN's demand for over 10,000 MW of new solar capacity annually is far greater than current domestic production (~150 MW/year). Meeting this requires a deliberate, phased industrial strategy that combines the speed of retrofitting with the scale of new manufacturing.</w:t>
      </w:r>
      <w:r w:rsidDel="00000000" w:rsidR="00000000" w:rsidRPr="00000000">
        <w:rPr>
          <w:rtl w:val="0"/>
        </w:rPr>
      </w:r>
    </w:p>
    <w:p w:rsidR="00000000" w:rsidDel="00000000" w:rsidP="00000000" w:rsidRDefault="00000000" w:rsidRPr="00000000" w14:paraId="0000047D">
      <w:pPr>
        <w:numPr>
          <w:ilvl w:val="0"/>
          <w:numId w:val="18"/>
        </w:numPr>
        <w:spacing w:before="220"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Phase 1: Rapid Ramp-Up via Retrofitting (Years 1-3)</w:t>
      </w:r>
    </w:p>
    <w:p w:rsidR="00000000" w:rsidDel="00000000" w:rsidP="00000000" w:rsidRDefault="00000000" w:rsidRPr="00000000" w14:paraId="0000047E">
      <w:pPr>
        <w:numPr>
          <w:ilvl w:val="0"/>
          <w:numId w:val="47"/>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w:t>
      </w:r>
      <w:r w:rsidDel="00000000" w:rsidR="00000000" w:rsidRPr="00000000">
        <w:rPr>
          <w:color w:val="1b1c1d"/>
          <w:sz w:val="24"/>
          <w:szCs w:val="24"/>
          <w:rtl w:val="0"/>
        </w:rPr>
        <w:t xml:space="preserve"> Retrofit existing metallurgical-grade silicon plants to produce high-purity, solar-grade polysilicon. Secure and expand Australia's existing flat glass manufacturing facilities. Critically, retool and repurpose existing, underutilised manufacturing plants (e.g., former automotive assembly lines) for the assembly of complete solar panels.</w:t>
      </w:r>
    </w:p>
    <w:p w:rsidR="00000000" w:rsidDel="00000000" w:rsidP="00000000" w:rsidRDefault="00000000" w:rsidRPr="00000000" w14:paraId="0000047F">
      <w:pPr>
        <w:numPr>
          <w:ilvl w:val="0"/>
          <w:numId w:val="47"/>
        </w:numPr>
        <w:spacing w:line="279" w:lineRule="auto"/>
        <w:ind w:left="720" w:hanging="360"/>
        <w:rPr>
          <w:color w:val="1b1c1d"/>
          <w:sz w:val="24"/>
          <w:szCs w:val="24"/>
        </w:rPr>
      </w:pPr>
      <w:r w:rsidDel="00000000" w:rsidR="00000000" w:rsidRPr="00000000">
        <w:rPr>
          <w:b w:val="1"/>
          <w:bCs w:val="1"/>
          <w:color w:val="1b1c1d"/>
          <w:sz w:val="24"/>
          <w:szCs w:val="24"/>
          <w:rtl w:val="0"/>
        </w:rPr>
        <w:t xml:space="preserve">Timeline:</w:t>
      </w:r>
      <w:r w:rsidDel="00000000" w:rsidR="00000000" w:rsidRPr="00000000">
        <w:rPr>
          <w:color w:val="1b1c1d"/>
          <w:sz w:val="24"/>
          <w:szCs w:val="24"/>
          <w:rtl w:val="0"/>
        </w:rPr>
        <w:t xml:space="preserve"> Based on industrial analysis, retrofitting ("brownfield") projects are significantly faster than new builds. A polysilicon plant could be brought online in 2-3 years, glass production expanded within 12-24 months, and a panel assembly line established in a retrofitted facility in a similar timeframe.</w:t>
      </w:r>
    </w:p>
    <w:p w:rsidR="00000000" w:rsidDel="00000000" w:rsidP="00000000" w:rsidRDefault="00000000" w:rsidRPr="00000000" w14:paraId="00000480">
      <w:pPr>
        <w:numPr>
          <w:ilvl w:val="0"/>
          <w:numId w:val="47"/>
        </w:numPr>
        <w:spacing w:line="279" w:lineRule="auto"/>
        <w:ind w:left="720" w:hanging="360"/>
        <w:rPr>
          <w:color w:val="1b1c1d"/>
          <w:sz w:val="24"/>
          <w:szCs w:val="24"/>
        </w:rPr>
      </w:pPr>
      <w:r w:rsidDel="00000000" w:rsidR="00000000" w:rsidRPr="00000000">
        <w:rPr>
          <w:b w:val="1"/>
          <w:bCs w:val="1"/>
          <w:color w:val="1b1c1d"/>
          <w:sz w:val="24"/>
          <w:szCs w:val="24"/>
          <w:rtl w:val="0"/>
        </w:rPr>
        <w:t xml:space="preserve">Benefit:</w:t>
      </w:r>
      <w:r w:rsidDel="00000000" w:rsidR="00000000" w:rsidRPr="00000000">
        <w:rPr>
          <w:color w:val="1b1c1d"/>
          <w:sz w:val="24"/>
          <w:szCs w:val="24"/>
          <w:rtl w:val="0"/>
        </w:rPr>
        <w:t xml:space="preserve"> This provides a secure, sovereign supply of both critical upstream materials and finished solar panels mid-way through the NEN's core rollout, reducing reliance on imports far quicker than building from scratch.</w:t>
      </w:r>
    </w:p>
    <w:p w:rsidR="00000000" w:rsidDel="00000000" w:rsidP="00000000" w:rsidRDefault="00000000" w:rsidRPr="00000000" w14:paraId="00000481">
      <w:pPr>
        <w:numPr>
          <w:ilvl w:val="0"/>
          <w:numId w:val="47"/>
        </w:numPr>
        <w:spacing w:line="279" w:lineRule="auto"/>
        <w:ind w:left="720" w:hanging="360"/>
        <w:rPr>
          <w:color w:val="1b1c1d"/>
          <w:sz w:val="24"/>
          <w:szCs w:val="24"/>
        </w:rPr>
      </w:pPr>
      <w:r w:rsidDel="00000000" w:rsidR="00000000" w:rsidRPr="00000000">
        <w:rPr>
          <w:b w:val="1"/>
          <w:bCs w:val="1"/>
          <w:color w:val="1b1c1d"/>
          <w:sz w:val="24"/>
          <w:szCs w:val="24"/>
          <w:rtl w:val="0"/>
        </w:rPr>
        <w:t xml:space="preserve">Real-World Precedent: A Proven Australian Strategy:</w:t>
      </w:r>
      <w:r w:rsidDel="00000000" w:rsidR="00000000" w:rsidRPr="00000000">
        <w:rPr>
          <w:color w:val="1b1c1d"/>
          <w:sz w:val="24"/>
          <w:szCs w:val="24"/>
          <w:rtl w:val="0"/>
        </w:rPr>
        <w:t xml:space="preserve"> This approach is not theoretical; it is a proven strategy currently underway in Australia. The successful repurposing of the former Ford factory in Geelong to build prefabricated housing, and the redevelopment of Holden's massive Elizabeth site into the Lionsgate Business Park, demonstrate that these large, well-serviced industrial facilities are available and perfectly suited for retooling. These sites provide a ready-made industrial base with existing infrastructure and skilled local workforces, making them ideal candidates for rapid conversion to solar panel and battery manufacturing.</w:t>
      </w:r>
    </w:p>
    <w:p w:rsidR="00000000" w:rsidDel="00000000" w:rsidP="00000000" w:rsidRDefault="00000000" w:rsidRPr="00000000" w14:paraId="00000482">
      <w:pPr>
        <w:numPr>
          <w:ilvl w:val="0"/>
          <w:numId w:val="121"/>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Phase 2: Building for Scale with Focused Factories &amp; Gigafactories (Years 2-5)</w:t>
      </w:r>
    </w:p>
    <w:p w:rsidR="00000000" w:rsidDel="00000000" w:rsidP="00000000" w:rsidRDefault="00000000" w:rsidRPr="00000000" w14:paraId="00000483">
      <w:pPr>
        <w:numPr>
          <w:ilvl w:val="0"/>
          <w:numId w:val="55"/>
        </w:numPr>
        <w:spacing w:line="279" w:lineRule="auto"/>
        <w:ind w:left="720" w:hanging="360"/>
        <w:rPr>
          <w:color w:val="1b1c1d"/>
          <w:sz w:val="24"/>
          <w:szCs w:val="24"/>
        </w:rPr>
      </w:pPr>
      <w:r w:rsidDel="00000000" w:rsidR="00000000" w:rsidRPr="00000000">
        <w:rPr>
          <w:color w:val="1b1c1d"/>
          <w:sz w:val="24"/>
          <w:szCs w:val="24"/>
          <w:rtl w:val="0"/>
        </w:rPr>
        <w:t xml:space="preserve">In parallel with retrofitting, the NEN's massive, guaranteed demand underwrites the investment case for building new, large-scale manufacturing plants. This can be achieved through two complementary models:</w:t>
      </w:r>
    </w:p>
    <w:p w:rsidR="00000000" w:rsidDel="00000000" w:rsidP="00000000" w:rsidRDefault="00000000" w:rsidRPr="00000000" w14:paraId="00000484">
      <w:pPr>
        <w:numPr>
          <w:ilvl w:val="0"/>
          <w:numId w:val="55"/>
        </w:numPr>
        <w:spacing w:line="279" w:lineRule="auto"/>
        <w:ind w:left="720" w:hanging="360"/>
        <w:rPr>
          <w:color w:val="1b1c1d"/>
          <w:sz w:val="24"/>
          <w:szCs w:val="24"/>
        </w:rPr>
      </w:pPr>
      <w:r w:rsidDel="00000000" w:rsidR="00000000" w:rsidRPr="00000000">
        <w:rPr>
          <w:b w:val="1"/>
          <w:bCs w:val="1"/>
          <w:color w:val="1b1c1d"/>
          <w:sz w:val="24"/>
          <w:szCs w:val="24"/>
          <w:rtl w:val="0"/>
        </w:rPr>
        <w:t xml:space="preserve">Focused Factories:</w:t>
      </w:r>
      <w:r w:rsidDel="00000000" w:rsidR="00000000" w:rsidRPr="00000000">
        <w:rPr>
          <w:color w:val="1b1c1d"/>
          <w:sz w:val="24"/>
          <w:szCs w:val="24"/>
          <w:rtl w:val="0"/>
        </w:rPr>
        <w:t xml:space="preserve"> This strategy involves creating a network of highly specialised facilities, each mastering one part of the supply chain. The NEN provides the baseline demand to support factories for: Upstream Materials, High-Value Electronics, Battery Manufacturing, and Panel &amp; System Assembly. This model fosters deep expertise, encourages competition between suppliers, and builds a resilient, diversified industrial ecosystem.</w:t>
      </w:r>
    </w:p>
    <w:p w:rsidR="00000000" w:rsidDel="00000000" w:rsidP="00000000" w:rsidRDefault="00000000" w:rsidRPr="00000000" w14:paraId="00000485">
      <w:pPr>
        <w:numPr>
          <w:ilvl w:val="0"/>
          <w:numId w:val="55"/>
        </w:numPr>
        <w:spacing w:line="279" w:lineRule="auto"/>
        <w:ind w:left="720" w:hanging="360"/>
        <w:rPr>
          <w:color w:val="1b1c1d"/>
          <w:sz w:val="24"/>
          <w:szCs w:val="24"/>
        </w:rPr>
      </w:pPr>
      <w:r w:rsidDel="00000000" w:rsidR="00000000" w:rsidRPr="00000000">
        <w:rPr>
          <w:b w:val="1"/>
          <w:bCs w:val="1"/>
          <w:color w:val="1b1c1d"/>
          <w:sz w:val="24"/>
          <w:szCs w:val="24"/>
          <w:rtl w:val="0"/>
        </w:rPr>
        <w:t xml:space="preserve">Vertically-Integrated Gigafactories:</w:t>
      </w:r>
      <w:r w:rsidDel="00000000" w:rsidR="00000000" w:rsidRPr="00000000">
        <w:rPr>
          <w:color w:val="1b1c1d"/>
          <w:sz w:val="24"/>
          <w:szCs w:val="24"/>
          <w:rtl w:val="0"/>
        </w:rPr>
        <w:t xml:space="preserve"> For certain applications, a single, large-scale facility that handles the entire production process from raw materials to finished product (either panels or battery packs) may be optimal. The NEN's demand could support one or more of these major projects.</w:t>
      </w:r>
    </w:p>
    <w:p w:rsidR="00000000" w:rsidDel="00000000" w:rsidP="00000000" w:rsidRDefault="00000000" w:rsidRPr="00000000" w14:paraId="00000486">
      <w:pPr>
        <w:numPr>
          <w:ilvl w:val="0"/>
          <w:numId w:val="55"/>
        </w:numPr>
        <w:spacing w:line="279" w:lineRule="auto"/>
        <w:ind w:left="720" w:hanging="360"/>
        <w:rPr>
          <w:color w:val="1b1c1d"/>
          <w:sz w:val="24"/>
          <w:szCs w:val="24"/>
        </w:rPr>
      </w:pPr>
      <w:r w:rsidDel="00000000" w:rsidR="00000000" w:rsidRPr="00000000">
        <w:rPr>
          <w:b w:val="1"/>
          <w:bCs w:val="1"/>
          <w:color w:val="1b1c1d"/>
          <w:sz w:val="24"/>
          <w:szCs w:val="24"/>
          <w:rtl w:val="0"/>
        </w:rPr>
        <w:t xml:space="preserve">Timeline:</w:t>
      </w:r>
      <w:r w:rsidDel="00000000" w:rsidR="00000000" w:rsidRPr="00000000">
        <w:rPr>
          <w:color w:val="1b1c1d"/>
          <w:sz w:val="24"/>
          <w:szCs w:val="24"/>
          <w:rtl w:val="0"/>
        </w:rPr>
        <w:t xml:space="preserve"> A new "greenfield" industrial plant, whether focused or a full gigafactory, typically takes 3-5 years from investment decision to full production.</w:t>
      </w:r>
    </w:p>
    <w:p w:rsidR="00000000" w:rsidDel="00000000" w:rsidP="00000000" w:rsidRDefault="00000000" w:rsidRPr="00000000" w14:paraId="00000487">
      <w:pPr>
        <w:numPr>
          <w:ilvl w:val="0"/>
          <w:numId w:val="55"/>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Benefit:</w:t>
      </w:r>
      <w:r w:rsidDel="00000000" w:rsidR="00000000" w:rsidRPr="00000000">
        <w:rPr>
          <w:color w:val="1b1c1d"/>
          <w:sz w:val="24"/>
          <w:szCs w:val="24"/>
          <w:rtl w:val="0"/>
        </w:rPr>
        <w:t xml:space="preserve"> This dual approach provides flexibility. It allows for the rapid development of specialised component suppliers while also creating the opportunity for major "gigafactory" projects. This state-of-the-art industrial base will provide the multi-gigawatt annual capacity needed to meet the NEN's peak demand and establish Australia as a globally competitive clean tech manufacturer.</w:t>
      </w:r>
    </w:p>
    <w:p w:rsidR="00000000" w:rsidDel="00000000" w:rsidP="00000000" w:rsidRDefault="00000000" w:rsidRPr="00000000" w14:paraId="00000488">
      <w:pPr>
        <w:spacing w:after="160" w:line="279" w:lineRule="auto"/>
        <w:rPr>
          <w:sz w:val="24"/>
          <w:szCs w:val="24"/>
        </w:rPr>
      </w:pPr>
      <w:r w:rsidDel="00000000" w:rsidR="00000000" w:rsidRPr="00000000">
        <w:rPr>
          <w:rtl w:val="0"/>
        </w:rPr>
      </w:r>
    </w:p>
    <w:p w:rsidR="00000000" w:rsidDel="00000000" w:rsidP="00000000" w:rsidRDefault="00000000" w:rsidRPr="00000000" w14:paraId="00000489">
      <w:pPr>
        <w:pStyle w:val="Heading3"/>
        <w:spacing w:after="120" w:before="0" w:line="279" w:lineRule="auto"/>
        <w:rPr>
          <w:color w:val="1b1c1d"/>
          <w:sz w:val="24"/>
          <w:szCs w:val="24"/>
        </w:rPr>
      </w:pPr>
      <w:bookmarkStart w:colFirst="0" w:colLast="0" w:name="_j3rropmebyxo" w:id="62"/>
      <w:bookmarkEnd w:id="62"/>
      <w:r w:rsidDel="00000000" w:rsidR="00000000" w:rsidRPr="00000000">
        <w:rPr>
          <w:color w:val="1b1c1d"/>
          <w:sz w:val="24"/>
          <w:szCs w:val="24"/>
          <w:rtl w:val="0"/>
        </w:rPr>
        <w:t xml:space="preserve">3. Sustained 'Evergreen' Demand: Securing the Industry's Future</w:t>
      </w:r>
    </w:p>
    <w:p w:rsidR="00000000" w:rsidDel="00000000" w:rsidP="00000000" w:rsidRDefault="00000000" w:rsidRPr="00000000" w14:paraId="0000048A">
      <w:pPr>
        <w:spacing w:after="160" w:line="279" w:lineRule="auto"/>
        <w:rPr>
          <w:sz w:val="24"/>
          <w:szCs w:val="24"/>
        </w:rPr>
      </w:pPr>
      <w:r w:rsidDel="00000000" w:rsidR="00000000" w:rsidRPr="00000000">
        <w:rPr>
          <w:rtl w:val="0"/>
        </w:rPr>
      </w:r>
    </w:p>
    <w:p w:rsidR="00000000" w:rsidDel="00000000" w:rsidP="00000000" w:rsidRDefault="00000000" w:rsidRPr="00000000" w14:paraId="0000048B">
      <w:pPr>
        <w:spacing w:after="120" w:line="279" w:lineRule="auto"/>
        <w:rPr>
          <w:sz w:val="24"/>
          <w:szCs w:val="24"/>
        </w:rPr>
      </w:pPr>
      <w:r w:rsidDel="00000000" w:rsidR="00000000" w:rsidRPr="00000000">
        <w:rPr>
          <w:color w:val="1b1c1d"/>
          <w:sz w:val="24"/>
          <w:szCs w:val="24"/>
          <w:rtl w:val="0"/>
        </w:rPr>
        <w:t xml:space="preserve">A common criticism of large-scale projects is that the industry disappears once the build is complete. The NEN is different; it creates a permanent domestic market for the entire clean energy ecosystem.</w:t>
      </w:r>
      <w:r w:rsidDel="00000000" w:rsidR="00000000" w:rsidRPr="00000000">
        <w:rPr>
          <w:rtl w:val="0"/>
        </w:rPr>
      </w:r>
    </w:p>
    <w:p w:rsidR="00000000" w:rsidDel="00000000" w:rsidP="00000000" w:rsidRDefault="00000000" w:rsidRPr="00000000" w14:paraId="0000048C">
      <w:pPr>
        <w:numPr>
          <w:ilvl w:val="0"/>
          <w:numId w:val="19"/>
        </w:numPr>
        <w:spacing w:before="220"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The Dual Replacement Cycles:</w:t>
      </w:r>
    </w:p>
    <w:p w:rsidR="00000000" w:rsidDel="00000000" w:rsidP="00000000" w:rsidRDefault="00000000" w:rsidRPr="00000000" w14:paraId="0000048D">
      <w:pPr>
        <w:numPr>
          <w:ilvl w:val="0"/>
          <w:numId w:val="70"/>
        </w:numPr>
        <w:spacing w:line="279" w:lineRule="auto"/>
        <w:ind w:left="720" w:hanging="360"/>
        <w:rPr>
          <w:color w:val="1b1c1d"/>
          <w:sz w:val="24"/>
          <w:szCs w:val="24"/>
        </w:rPr>
      </w:pPr>
      <w:r w:rsidDel="00000000" w:rsidR="00000000" w:rsidRPr="00000000">
        <w:rPr>
          <w:b w:val="1"/>
          <w:bCs w:val="1"/>
          <w:color w:val="1b1c1d"/>
          <w:sz w:val="24"/>
          <w:szCs w:val="24"/>
          <w:rtl w:val="0"/>
        </w:rPr>
        <w:t xml:space="preserve">Solar Panels:</w:t>
      </w:r>
      <w:r w:rsidDel="00000000" w:rsidR="00000000" w:rsidRPr="00000000">
        <w:rPr>
          <w:color w:val="1b1c1d"/>
          <w:sz w:val="24"/>
          <w:szCs w:val="24"/>
          <w:rtl w:val="0"/>
        </w:rPr>
        <w:t xml:space="preserve"> With a lifespan of 25-30 years, the 176 million panels in the NEN create a perpetual annual replacement demand of ~7 million panels, or ~2,800 MW.</w:t>
      </w:r>
    </w:p>
    <w:p w:rsidR="00000000" w:rsidDel="00000000" w:rsidP="00000000" w:rsidRDefault="00000000" w:rsidRPr="00000000" w14:paraId="0000048E">
      <w:pPr>
        <w:numPr>
          <w:ilvl w:val="0"/>
          <w:numId w:val="70"/>
        </w:numPr>
        <w:spacing w:line="279" w:lineRule="auto"/>
        <w:ind w:left="720" w:hanging="360"/>
        <w:rPr>
          <w:color w:val="1b1c1d"/>
          <w:sz w:val="24"/>
          <w:szCs w:val="24"/>
        </w:rPr>
      </w:pPr>
      <w:r w:rsidDel="00000000" w:rsidR="00000000" w:rsidRPr="00000000">
        <w:rPr>
          <w:b w:val="1"/>
          <w:bCs w:val="1"/>
          <w:color w:val="1b1c1d"/>
          <w:sz w:val="24"/>
          <w:szCs w:val="24"/>
          <w:rtl w:val="0"/>
        </w:rPr>
        <w:t xml:space="preserve">Smart Inverters:</w:t>
      </w:r>
      <w:r w:rsidDel="00000000" w:rsidR="00000000" w:rsidRPr="00000000">
        <w:rPr>
          <w:color w:val="1b1c1d"/>
          <w:sz w:val="24"/>
          <w:szCs w:val="24"/>
          <w:rtl w:val="0"/>
        </w:rPr>
        <w:t xml:space="preserve"> With a typical warranty and replacement cycle of 10-15 years, the 11 million household systems create a permanent annual replacement demand for ~730,000 to 1.1 million smart inverters every year.</w:t>
      </w:r>
    </w:p>
    <w:p w:rsidR="00000000" w:rsidDel="00000000" w:rsidP="00000000" w:rsidRDefault="00000000" w:rsidRPr="00000000" w14:paraId="0000048F">
      <w:pPr>
        <w:numPr>
          <w:ilvl w:val="0"/>
          <w:numId w:val="56"/>
        </w:numPr>
        <w:spacing w:after="220" w:line="279" w:lineRule="auto"/>
        <w:ind w:left="720" w:hanging="360"/>
        <w:rPr>
          <w:color w:val="1b1c1d"/>
          <w:sz w:val="24"/>
          <w:szCs w:val="24"/>
        </w:rPr>
      </w:pPr>
      <w:r w:rsidDel="00000000" w:rsidR="00000000" w:rsidRPr="00000000">
        <w:rPr>
          <w:color w:val="1b1c1d"/>
          <w:sz w:val="24"/>
          <w:szCs w:val="24"/>
          <w:rtl w:val="0"/>
        </w:rPr>
        <w:t xml:space="preserve">Conclusion:</w:t>
      </w:r>
      <w:r w:rsidDel="00000000" w:rsidR="00000000" w:rsidRPr="00000000">
        <w:rPr>
          <w:sz w:val="24"/>
          <w:szCs w:val="24"/>
          <w:rtl w:val="0"/>
        </w:rPr>
        <w:br w:type="textWrapping"/>
      </w:r>
      <w:r w:rsidDel="00000000" w:rsidR="00000000" w:rsidRPr="00000000">
        <w:rPr>
          <w:color w:val="1b1c1d"/>
          <w:sz w:val="24"/>
          <w:szCs w:val="24"/>
          <w:rtl w:val="0"/>
        </w:rPr>
        <w:t xml:space="preserve">After the initial 9-year rollout, the NEN creates two permanent, stable, and predictable domestic demand cycles: one for solar panels and another, more frequent cycle for high-value electronics. This "evergreen" demand is the bedrock of a secure and sovereign manufacturing industry. It provides the certainty for companies to continue investing, innovating, and employing Australians for decades to come, long after the initial NEN build is complete. It solves the "boom-and-bust" cycle, turning a temporary project into a permanent industrial pillar.</w:t>
      </w:r>
    </w:p>
    <w:p w:rsidR="00000000" w:rsidDel="00000000" w:rsidP="00000000" w:rsidRDefault="00000000" w:rsidRPr="00000000" w14:paraId="00000490">
      <w:pPr>
        <w:spacing w:after="160" w:line="279" w:lineRule="auto"/>
        <w:rPr>
          <w:sz w:val="24"/>
          <w:szCs w:val="24"/>
        </w:rPr>
      </w:pPr>
      <w:r w:rsidDel="00000000" w:rsidR="00000000" w:rsidRPr="00000000">
        <w:rPr>
          <w:rtl w:val="0"/>
        </w:rPr>
      </w:r>
    </w:p>
    <w:p w:rsidR="00000000" w:rsidDel="00000000" w:rsidP="00000000" w:rsidRDefault="00000000" w:rsidRPr="00000000" w14:paraId="00000491">
      <w:pPr>
        <w:pStyle w:val="Heading3"/>
        <w:spacing w:after="120" w:before="0" w:line="279" w:lineRule="auto"/>
        <w:rPr>
          <w:color w:val="1b1c1d"/>
          <w:sz w:val="24"/>
          <w:szCs w:val="24"/>
        </w:rPr>
      </w:pPr>
      <w:bookmarkStart w:colFirst="0" w:colLast="0" w:name="_n5f7earkjmls" w:id="63"/>
      <w:bookmarkEnd w:id="63"/>
      <w:r w:rsidDel="00000000" w:rsidR="00000000" w:rsidRPr="00000000">
        <w:rPr>
          <w:color w:val="1b1c1d"/>
          <w:sz w:val="24"/>
          <w:szCs w:val="24"/>
          <w:rtl w:val="0"/>
        </w:rPr>
        <w:t xml:space="preserve">4. Lifecycle Environmental Analysis: A Smart Carbon &amp; Land Use Investment</w:t>
      </w:r>
    </w:p>
    <w:p w:rsidR="00000000" w:rsidDel="00000000" w:rsidP="00000000" w:rsidRDefault="00000000" w:rsidRPr="00000000" w14:paraId="00000492">
      <w:pPr>
        <w:spacing w:after="160" w:line="279" w:lineRule="auto"/>
        <w:rPr>
          <w:sz w:val="24"/>
          <w:szCs w:val="24"/>
        </w:rPr>
      </w:pPr>
      <w:r w:rsidDel="00000000" w:rsidR="00000000" w:rsidRPr="00000000">
        <w:rPr>
          <w:rtl w:val="0"/>
        </w:rPr>
      </w:r>
    </w:p>
    <w:p w:rsidR="00000000" w:rsidDel="00000000" w:rsidP="00000000" w:rsidRDefault="00000000" w:rsidRPr="00000000" w14:paraId="00000493">
      <w:pPr>
        <w:spacing w:after="120" w:line="279" w:lineRule="auto"/>
        <w:rPr>
          <w:sz w:val="24"/>
          <w:szCs w:val="24"/>
        </w:rPr>
      </w:pPr>
      <w:r w:rsidDel="00000000" w:rsidR="00000000" w:rsidRPr="00000000">
        <w:rPr>
          <w:color w:val="1b1c1d"/>
          <w:sz w:val="24"/>
          <w:szCs w:val="24"/>
          <w:rtl w:val="0"/>
        </w:rPr>
        <w:t xml:space="preserve">While there is an upfront carbon and resource cost to manufacturing the panels, this investment is paid back extremely quickly and offers significant long-term environmental benefits beyond just clean energy.</w:t>
      </w:r>
      <w:r w:rsidDel="00000000" w:rsidR="00000000" w:rsidRPr="00000000">
        <w:rPr>
          <w:rtl w:val="0"/>
        </w:rPr>
      </w:r>
    </w:p>
    <w:p w:rsidR="00000000" w:rsidDel="00000000" w:rsidP="00000000" w:rsidRDefault="00000000" w:rsidRPr="00000000" w14:paraId="00000494">
      <w:pPr>
        <w:numPr>
          <w:ilvl w:val="0"/>
          <w:numId w:val="54"/>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Upfront Manufacturing Emissions:</w:t>
      </w:r>
      <w:r w:rsidDel="00000000" w:rsidR="00000000" w:rsidRPr="00000000">
        <w:rPr>
          <w:color w:val="1b1c1d"/>
          <w:sz w:val="24"/>
          <w:szCs w:val="24"/>
          <w:rtl w:val="0"/>
        </w:rPr>
        <w:t xml:space="preserve"> Based on the annual 'evergreen' demand of 2,816 MW, the estimated manufacturing emissions are approximately 1.4 million tonnes of CO2-equivalent (CO2e) per year. This footprint will shrink over time as our domestic manufacturing plants are built and powered by Australia's own clean energy from the NEN itself.</w:t>
      </w:r>
    </w:p>
    <w:p w:rsidR="00000000" w:rsidDel="00000000" w:rsidP="00000000" w:rsidRDefault="00000000" w:rsidRPr="00000000" w14:paraId="00000495">
      <w:pPr>
        <w:numPr>
          <w:ilvl w:val="0"/>
          <w:numId w:val="54"/>
        </w:numPr>
        <w:spacing w:line="279" w:lineRule="auto"/>
        <w:ind w:left="720" w:hanging="360"/>
        <w:rPr>
          <w:color w:val="1b1c1d"/>
          <w:sz w:val="24"/>
          <w:szCs w:val="24"/>
        </w:rPr>
      </w:pPr>
      <w:r w:rsidDel="00000000" w:rsidR="00000000" w:rsidRPr="00000000">
        <w:rPr>
          <w:b w:val="1"/>
          <w:bCs w:val="1"/>
          <w:color w:val="1b1c1d"/>
          <w:sz w:val="24"/>
          <w:szCs w:val="24"/>
          <w:rtl w:val="0"/>
        </w:rPr>
        <w:t xml:space="preserve">Annual Emissions Avoided:</w:t>
      </w:r>
      <w:r w:rsidDel="00000000" w:rsidR="00000000" w:rsidRPr="00000000">
        <w:rPr>
          <w:color w:val="1b1c1d"/>
          <w:sz w:val="24"/>
          <w:szCs w:val="24"/>
          <w:rtl w:val="0"/>
        </w:rPr>
        <w:t xml:space="preserve"> This new capacity will displace dirtier energy from Australia's grid, avoiding approximately 2.8 million tonnes of CO2e each year.</w:t>
      </w:r>
    </w:p>
    <w:p w:rsidR="00000000" w:rsidDel="00000000" w:rsidP="00000000" w:rsidRDefault="00000000" w:rsidRPr="00000000" w14:paraId="00000496">
      <w:pPr>
        <w:numPr>
          <w:ilvl w:val="0"/>
          <w:numId w:val="54"/>
        </w:numPr>
        <w:spacing w:line="279" w:lineRule="auto"/>
        <w:ind w:left="720" w:hanging="360"/>
        <w:rPr>
          <w:color w:val="1b1c1d"/>
          <w:sz w:val="24"/>
          <w:szCs w:val="24"/>
        </w:rPr>
      </w:pPr>
      <w:r w:rsidDel="00000000" w:rsidR="00000000" w:rsidRPr="00000000">
        <w:rPr>
          <w:b w:val="1"/>
          <w:bCs w:val="1"/>
          <w:color w:val="1b1c1d"/>
          <w:sz w:val="24"/>
          <w:szCs w:val="24"/>
          <w:rtl w:val="0"/>
        </w:rPr>
        <w:t xml:space="preserve">Carbon Payback Time:</w:t>
      </w:r>
      <w:r w:rsidDel="00000000" w:rsidR="00000000" w:rsidRPr="00000000">
        <w:rPr>
          <w:color w:val="1b1c1d"/>
          <w:sz w:val="24"/>
          <w:szCs w:val="24"/>
          <w:rtl w:val="0"/>
        </w:rPr>
        <w:t xml:space="preserve"> The upfront carbon cost of each year's batch of panels is paid back in clean energy in just 6-7 months. After this, they provide over 24 years of zero-emission power.</w:t>
      </w:r>
    </w:p>
    <w:p w:rsidR="00000000" w:rsidDel="00000000" w:rsidP="00000000" w:rsidRDefault="00000000" w:rsidRPr="00000000" w14:paraId="00000497">
      <w:pPr>
        <w:numPr>
          <w:ilvl w:val="0"/>
          <w:numId w:val="54"/>
        </w:numPr>
        <w:spacing w:line="279" w:lineRule="auto"/>
        <w:ind w:left="720" w:hanging="360"/>
        <w:rPr>
          <w:color w:val="1b1c1d"/>
          <w:sz w:val="24"/>
          <w:szCs w:val="24"/>
        </w:rPr>
      </w:pPr>
      <w:r w:rsidDel="00000000" w:rsidR="00000000" w:rsidRPr="00000000">
        <w:rPr>
          <w:b w:val="1"/>
          <w:bCs w:val="1"/>
          <w:color w:val="1b1c1d"/>
          <w:sz w:val="24"/>
          <w:szCs w:val="24"/>
          <w:rtl w:val="0"/>
        </w:rPr>
        <w:t xml:space="preserve">The Recycling Dividend:</w:t>
      </w:r>
      <w:r w:rsidDel="00000000" w:rsidR="00000000" w:rsidRPr="00000000">
        <w:rPr>
          <w:color w:val="1b1c1d"/>
          <w:sz w:val="24"/>
          <w:szCs w:val="24"/>
          <w:rtl w:val="0"/>
        </w:rPr>
        <w:t xml:space="preserve"> The NEN's circular economy model creates a significant carbon dividend. By recycling over 95% of materials like aluminum and glass, the energy and emissions required to produce the </w:t>
      </w:r>
      <w:r w:rsidDel="00000000" w:rsidR="00000000" w:rsidRPr="00000000">
        <w:rPr>
          <w:i w:val="1"/>
          <w:iCs w:val="1"/>
          <w:color w:val="1b1c1d"/>
          <w:sz w:val="24"/>
          <w:szCs w:val="24"/>
          <w:rtl w:val="0"/>
        </w:rPr>
        <w:t xml:space="preserve">next</w:t>
      </w:r>
      <w:r w:rsidDel="00000000" w:rsidR="00000000" w:rsidRPr="00000000">
        <w:rPr>
          <w:color w:val="1b1c1d"/>
          <w:sz w:val="24"/>
          <w:szCs w:val="24"/>
          <w:rtl w:val="0"/>
        </w:rPr>
        <w:t xml:space="preserve"> generation of panels are drastically reduced. For example, recycled aluminum uses only 5% of the energy of primary production. This creates a virtuous cycle of ever-decreasing environmental impact.</w:t>
      </w:r>
    </w:p>
    <w:p w:rsidR="00000000" w:rsidDel="00000000" w:rsidP="00000000" w:rsidRDefault="00000000" w:rsidRPr="00000000" w14:paraId="00000498">
      <w:pPr>
        <w:numPr>
          <w:ilvl w:val="0"/>
          <w:numId w:val="54"/>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Land Use Efficiency:</w:t>
      </w:r>
      <w:r w:rsidDel="00000000" w:rsidR="00000000" w:rsidRPr="00000000">
        <w:rPr>
          <w:color w:val="1b1c1d"/>
          <w:sz w:val="24"/>
          <w:szCs w:val="24"/>
          <w:rtl w:val="0"/>
        </w:rPr>
        <w:t xml:space="preserve"> The NEN is the most land-efficient way to generate this much solar power. By using 11 million existing rooftops, we avoid the need to clear vast tracts of land for ground-mounted solar farms. To generate the same amount of power, a conventional solar farm would require clearing approximately 75,000 hectares of land, an area larger than the entire city of Canberra. The NEN uses land that is already developed, preserving our natural environment and agricultural land.</w:t>
      </w:r>
    </w:p>
    <w:p w:rsidR="00000000" w:rsidDel="00000000" w:rsidP="00000000" w:rsidRDefault="00000000" w:rsidRPr="00000000" w14:paraId="00000499">
      <w:pPr>
        <w:spacing w:after="160" w:line="279" w:lineRule="auto"/>
        <w:rPr>
          <w:sz w:val="24"/>
          <w:szCs w:val="24"/>
        </w:rPr>
      </w:pPr>
      <w:r w:rsidDel="00000000" w:rsidR="00000000" w:rsidRPr="00000000">
        <w:rPr>
          <w:rtl w:val="0"/>
        </w:rPr>
      </w:r>
    </w:p>
    <w:p w:rsidR="00000000" w:rsidDel="00000000" w:rsidP="00000000" w:rsidRDefault="00000000" w:rsidRPr="00000000" w14:paraId="0000049A">
      <w:pPr>
        <w:pStyle w:val="Heading2"/>
        <w:spacing w:before="0" w:line="279" w:lineRule="auto"/>
        <w:rPr>
          <w:b w:val="1"/>
          <w:bCs w:val="1"/>
          <w:color w:val="1b1c1d"/>
          <w:sz w:val="30"/>
          <w:szCs w:val="30"/>
        </w:rPr>
      </w:pPr>
      <w:bookmarkStart w:colFirst="0" w:colLast="0" w:name="_d3pbpqvyn2dh" w:id="64"/>
      <w:bookmarkEnd w:id="64"/>
      <w:r w:rsidDel="00000000" w:rsidR="00000000" w:rsidRPr="00000000">
        <w:rPr>
          <w:b w:val="1"/>
          <w:bCs w:val="1"/>
          <w:color w:val="1b1c1d"/>
          <w:sz w:val="30"/>
          <w:szCs w:val="30"/>
          <w:rtl w:val="0"/>
        </w:rPr>
        <w:t xml:space="preserve">Appendix C: NEN Solar Panel Sourcing Feasibility</w:t>
      </w:r>
    </w:p>
    <w:p w:rsidR="00000000" w:rsidDel="00000000" w:rsidP="00000000" w:rsidRDefault="00000000" w:rsidRPr="00000000" w14:paraId="0000049B">
      <w:pPr>
        <w:spacing w:after="160" w:line="279" w:lineRule="auto"/>
        <w:rPr>
          <w:sz w:val="24"/>
          <w:szCs w:val="24"/>
        </w:rPr>
      </w:pPr>
      <w:r w:rsidDel="00000000" w:rsidR="00000000" w:rsidRPr="00000000">
        <w:rPr>
          <w:rtl w:val="0"/>
        </w:rPr>
      </w:r>
    </w:p>
    <w:p w:rsidR="00000000" w:rsidDel="00000000" w:rsidP="00000000" w:rsidRDefault="00000000" w:rsidRPr="00000000" w14:paraId="0000049C">
      <w:pPr>
        <w:spacing w:after="160" w:line="279" w:lineRule="auto"/>
        <w:rPr>
          <w:sz w:val="24"/>
          <w:szCs w:val="24"/>
        </w:rPr>
      </w:pPr>
      <w:r w:rsidDel="00000000" w:rsidR="00000000" w:rsidRPr="00000000">
        <w:rPr>
          <w:rtl w:val="0"/>
        </w:rPr>
      </w:r>
    </w:p>
    <w:p w:rsidR="00000000" w:rsidDel="00000000" w:rsidP="00000000" w:rsidRDefault="00000000" w:rsidRPr="00000000" w14:paraId="0000049D">
      <w:pPr>
        <w:pStyle w:val="Heading3"/>
        <w:spacing w:after="120" w:before="0" w:line="279" w:lineRule="auto"/>
        <w:rPr>
          <w:color w:val="1b1c1d"/>
          <w:sz w:val="24"/>
          <w:szCs w:val="24"/>
        </w:rPr>
      </w:pPr>
      <w:bookmarkStart w:colFirst="0" w:colLast="0" w:name="_jnm7hzb7ee0i" w:id="65"/>
      <w:bookmarkEnd w:id="65"/>
      <w:r w:rsidDel="00000000" w:rsidR="00000000" w:rsidRPr="00000000">
        <w:rPr>
          <w:color w:val="1b1c1d"/>
          <w:sz w:val="24"/>
          <w:szCs w:val="24"/>
          <w:rtl w:val="0"/>
        </w:rPr>
        <w:t xml:space="preserve">1. Purpose</w:t>
      </w:r>
    </w:p>
    <w:p w:rsidR="00000000" w:rsidDel="00000000" w:rsidP="00000000" w:rsidRDefault="00000000" w:rsidRPr="00000000" w14:paraId="0000049E">
      <w:pPr>
        <w:spacing w:after="160" w:line="279" w:lineRule="auto"/>
        <w:rPr>
          <w:sz w:val="24"/>
          <w:szCs w:val="24"/>
        </w:rPr>
      </w:pPr>
      <w:r w:rsidDel="00000000" w:rsidR="00000000" w:rsidRPr="00000000">
        <w:rPr>
          <w:rtl w:val="0"/>
        </w:rPr>
      </w:r>
    </w:p>
    <w:p w:rsidR="00000000" w:rsidDel="00000000" w:rsidP="00000000" w:rsidRDefault="00000000" w:rsidRPr="00000000" w14:paraId="0000049F">
      <w:pPr>
        <w:spacing w:after="240" w:line="279" w:lineRule="auto"/>
        <w:rPr>
          <w:sz w:val="24"/>
          <w:szCs w:val="24"/>
        </w:rPr>
      </w:pPr>
      <w:r w:rsidDel="00000000" w:rsidR="00000000" w:rsidRPr="00000000">
        <w:rPr>
          <w:color w:val="1b1c1d"/>
          <w:sz w:val="24"/>
          <w:szCs w:val="24"/>
          <w:rtl w:val="0"/>
        </w:rPr>
        <w:t xml:space="preserve">This document provides a detailed analysis of the feasibility of sourcing the millions of solar panels and batteries required for the National Energy Network (NEN). It outlines a resilient, three-pillar strategy designed to ensure supply security, manage costs, and build a sovereign Australian manufacturing industry. The NEN does not have a supply chain problem; it is the </w:t>
      </w:r>
      <w:r w:rsidDel="00000000" w:rsidR="00000000" w:rsidRPr="00000000">
        <w:rPr>
          <w:i w:val="1"/>
          <w:iCs w:val="1"/>
          <w:color w:val="1b1c1d"/>
          <w:sz w:val="24"/>
          <w:szCs w:val="24"/>
          <w:rtl w:val="0"/>
        </w:rPr>
        <w:t xml:space="preserve">solution</w:t>
      </w:r>
      <w:r w:rsidDel="00000000" w:rsidR="00000000" w:rsidRPr="00000000">
        <w:rPr>
          <w:color w:val="1b1c1d"/>
          <w:sz w:val="24"/>
          <w:szCs w:val="24"/>
          <w:rtl w:val="0"/>
        </w:rPr>
        <w:t xml:space="preserve"> to Australia's long-standing supply chain vulnerability.</w:t>
      </w:r>
      <w:r w:rsidDel="00000000" w:rsidR="00000000" w:rsidRPr="00000000">
        <w:rPr>
          <w:rtl w:val="0"/>
        </w:rPr>
      </w:r>
    </w:p>
    <w:p w:rsidR="00000000" w:rsidDel="00000000" w:rsidP="00000000" w:rsidRDefault="00000000" w:rsidRPr="00000000" w14:paraId="000004A0">
      <w:pPr>
        <w:spacing w:after="160" w:line="279" w:lineRule="auto"/>
        <w:rPr>
          <w:sz w:val="24"/>
          <w:szCs w:val="24"/>
        </w:rPr>
      </w:pPr>
      <w:r w:rsidDel="00000000" w:rsidR="00000000" w:rsidRPr="00000000">
        <w:rPr>
          <w:rtl w:val="0"/>
        </w:rPr>
      </w:r>
    </w:p>
    <w:p w:rsidR="00000000" w:rsidDel="00000000" w:rsidP="00000000" w:rsidRDefault="00000000" w:rsidRPr="00000000" w14:paraId="000004A1">
      <w:pPr>
        <w:pStyle w:val="Heading3"/>
        <w:spacing w:after="120" w:before="0" w:line="279" w:lineRule="auto"/>
        <w:rPr>
          <w:color w:val="1b1c1d"/>
          <w:sz w:val="24"/>
          <w:szCs w:val="24"/>
        </w:rPr>
      </w:pPr>
      <w:bookmarkStart w:colFirst="0" w:colLast="0" w:name="_2x2ocia5argm" w:id="66"/>
      <w:bookmarkEnd w:id="66"/>
      <w:r w:rsidDel="00000000" w:rsidR="00000000" w:rsidRPr="00000000">
        <w:rPr>
          <w:color w:val="1b1c1d"/>
          <w:sz w:val="24"/>
          <w:szCs w:val="24"/>
          <w:rtl w:val="0"/>
        </w:rPr>
        <w:t xml:space="preserve">2. Total Demand</w:t>
      </w:r>
    </w:p>
    <w:p w:rsidR="00000000" w:rsidDel="00000000" w:rsidP="00000000" w:rsidRDefault="00000000" w:rsidRPr="00000000" w14:paraId="000004A2">
      <w:pPr>
        <w:spacing w:after="160" w:line="279" w:lineRule="auto"/>
        <w:rPr>
          <w:sz w:val="24"/>
          <w:szCs w:val="24"/>
        </w:rPr>
      </w:pPr>
      <w:r w:rsidDel="00000000" w:rsidR="00000000" w:rsidRPr="00000000">
        <w:rPr>
          <w:rtl w:val="0"/>
        </w:rPr>
      </w:r>
    </w:p>
    <w:p w:rsidR="00000000" w:rsidDel="00000000" w:rsidP="00000000" w:rsidRDefault="00000000" w:rsidRPr="00000000" w14:paraId="000004A3">
      <w:pPr>
        <w:spacing w:after="240" w:line="279" w:lineRule="auto"/>
        <w:rPr>
          <w:sz w:val="24"/>
          <w:szCs w:val="24"/>
        </w:rPr>
      </w:pPr>
      <w:r w:rsidDel="00000000" w:rsidR="00000000" w:rsidRPr="00000000">
        <w:rPr>
          <w:color w:val="1b1c1d"/>
          <w:sz w:val="24"/>
          <w:szCs w:val="24"/>
          <w:rtl w:val="0"/>
        </w:rPr>
        <w:t xml:space="preserve">The NEN will create a demand for approximately 176 million solar panels and 50,000 community-scale batteries to equip 11 million Australian homes. This demand will be met through a strategic combination of sourcing methods.</w:t>
      </w:r>
      <w:r w:rsidDel="00000000" w:rsidR="00000000" w:rsidRPr="00000000">
        <w:rPr>
          <w:rtl w:val="0"/>
        </w:rPr>
      </w:r>
    </w:p>
    <w:p w:rsidR="00000000" w:rsidDel="00000000" w:rsidP="00000000" w:rsidRDefault="00000000" w:rsidRPr="00000000" w14:paraId="000004A4">
      <w:pPr>
        <w:spacing w:after="160" w:line="279" w:lineRule="auto"/>
        <w:rPr>
          <w:sz w:val="24"/>
          <w:szCs w:val="24"/>
        </w:rPr>
      </w:pPr>
      <w:r w:rsidDel="00000000" w:rsidR="00000000" w:rsidRPr="00000000">
        <w:rPr>
          <w:rtl w:val="0"/>
        </w:rPr>
      </w:r>
    </w:p>
    <w:p w:rsidR="00000000" w:rsidDel="00000000" w:rsidP="00000000" w:rsidRDefault="00000000" w:rsidRPr="00000000" w14:paraId="000004A5">
      <w:pPr>
        <w:pStyle w:val="Heading3"/>
        <w:spacing w:after="120" w:before="0" w:line="279" w:lineRule="auto"/>
        <w:rPr>
          <w:color w:val="1b1c1d"/>
          <w:sz w:val="24"/>
          <w:szCs w:val="24"/>
        </w:rPr>
      </w:pPr>
      <w:bookmarkStart w:colFirst="0" w:colLast="0" w:name="_j2wu731o0dhv" w:id="67"/>
      <w:bookmarkEnd w:id="67"/>
      <w:r w:rsidDel="00000000" w:rsidR="00000000" w:rsidRPr="00000000">
        <w:rPr>
          <w:color w:val="1b1c1d"/>
          <w:sz w:val="24"/>
          <w:szCs w:val="24"/>
          <w:rtl w:val="0"/>
        </w:rPr>
        <w:t xml:space="preserve">3. Battery Material Requirements</w:t>
      </w:r>
    </w:p>
    <w:p w:rsidR="00000000" w:rsidDel="00000000" w:rsidP="00000000" w:rsidRDefault="00000000" w:rsidRPr="00000000" w14:paraId="000004A6">
      <w:pPr>
        <w:spacing w:after="160" w:line="279" w:lineRule="auto"/>
        <w:rPr>
          <w:sz w:val="24"/>
          <w:szCs w:val="24"/>
        </w:rPr>
      </w:pPr>
      <w:r w:rsidDel="00000000" w:rsidR="00000000" w:rsidRPr="00000000">
        <w:rPr>
          <w:rtl w:val="0"/>
        </w:rPr>
      </w:r>
    </w:p>
    <w:p w:rsidR="00000000" w:rsidDel="00000000" w:rsidP="00000000" w:rsidRDefault="00000000" w:rsidRPr="00000000" w14:paraId="000004A7">
      <w:pPr>
        <w:spacing w:after="240" w:line="279" w:lineRule="auto"/>
        <w:rPr>
          <w:sz w:val="24"/>
          <w:szCs w:val="24"/>
        </w:rPr>
      </w:pPr>
      <w:r w:rsidDel="00000000" w:rsidR="00000000" w:rsidRPr="00000000">
        <w:rPr>
          <w:color w:val="1b1c1d"/>
          <w:sz w:val="24"/>
          <w:szCs w:val="24"/>
          <w:rtl w:val="0"/>
        </w:rPr>
        <w:t xml:space="preserve">The 50,000 x 10MWh community batteries represent a significant but entirely manageable material requirement. Assuming a modern, safe, and sustainable Sodium-Ion chemistry, the primary materials needed are iron, aluminum, and sodium—all of which are abundant. The total material demand is a tiny fraction of global production, presenting a clear opportunity for domestic manufacturing.</w:t>
      </w:r>
      <w:r w:rsidDel="00000000" w:rsidR="00000000" w:rsidRPr="00000000">
        <w:rPr>
          <w:rtl w:val="0"/>
        </w:rPr>
      </w:r>
    </w:p>
    <w:p w:rsidR="00000000" w:rsidDel="00000000" w:rsidP="00000000" w:rsidRDefault="00000000" w:rsidRPr="00000000" w14:paraId="000004A8">
      <w:pPr>
        <w:spacing w:after="160" w:line="279" w:lineRule="auto"/>
        <w:rPr>
          <w:sz w:val="24"/>
          <w:szCs w:val="24"/>
        </w:rPr>
      </w:pPr>
      <w:r w:rsidDel="00000000" w:rsidR="00000000" w:rsidRPr="00000000">
        <w:rPr>
          <w:rtl w:val="0"/>
        </w:rPr>
      </w:r>
    </w:p>
    <w:p w:rsidR="00000000" w:rsidDel="00000000" w:rsidP="00000000" w:rsidRDefault="00000000" w:rsidRPr="00000000" w14:paraId="000004A9">
      <w:pPr>
        <w:pStyle w:val="Heading3"/>
        <w:spacing w:after="120" w:before="0" w:line="279" w:lineRule="auto"/>
        <w:rPr>
          <w:color w:val="1b1c1d"/>
          <w:sz w:val="24"/>
          <w:szCs w:val="24"/>
        </w:rPr>
      </w:pPr>
      <w:bookmarkStart w:colFirst="0" w:colLast="0" w:name="_py6liccg6rh1" w:id="68"/>
      <w:bookmarkEnd w:id="68"/>
      <w:r w:rsidDel="00000000" w:rsidR="00000000" w:rsidRPr="00000000">
        <w:rPr>
          <w:color w:val="1b1c1d"/>
          <w:sz w:val="24"/>
          <w:szCs w:val="24"/>
          <w:rtl w:val="0"/>
        </w:rPr>
        <w:t xml:space="preserve">4. The Three-Pillar Sourcing Strategy</w:t>
      </w:r>
    </w:p>
    <w:p w:rsidR="00000000" w:rsidDel="00000000" w:rsidP="00000000" w:rsidRDefault="00000000" w:rsidRPr="00000000" w14:paraId="000004AA">
      <w:pPr>
        <w:spacing w:after="160" w:line="279" w:lineRule="auto"/>
        <w:rPr>
          <w:sz w:val="24"/>
          <w:szCs w:val="24"/>
        </w:rPr>
      </w:pPr>
      <w:r w:rsidDel="00000000" w:rsidR="00000000" w:rsidRPr="00000000">
        <w:rPr>
          <w:rtl w:val="0"/>
        </w:rPr>
      </w:r>
    </w:p>
    <w:p w:rsidR="00000000" w:rsidDel="00000000" w:rsidP="00000000" w:rsidRDefault="00000000" w:rsidRPr="00000000" w14:paraId="000004AB">
      <w:pPr>
        <w:spacing w:after="120" w:line="279" w:lineRule="auto"/>
        <w:rPr>
          <w:sz w:val="24"/>
          <w:szCs w:val="24"/>
        </w:rPr>
      </w:pPr>
      <w:r w:rsidDel="00000000" w:rsidR="00000000" w:rsidRPr="00000000">
        <w:rPr>
          <w:color w:val="1b1c1d"/>
          <w:sz w:val="24"/>
          <w:szCs w:val="24"/>
          <w:rtl w:val="0"/>
        </w:rPr>
        <w:t xml:space="preserve">Instead of relying on a single source, the NEN will use a diversified strategy to ensure a secure and cost-effective supply of panels throughout the rollout.</w:t>
      </w:r>
      <w:r w:rsidDel="00000000" w:rsidR="00000000" w:rsidRPr="00000000">
        <w:rPr>
          <w:rtl w:val="0"/>
        </w:rPr>
      </w:r>
    </w:p>
    <w:p w:rsidR="00000000" w:rsidDel="00000000" w:rsidP="00000000" w:rsidRDefault="00000000" w:rsidRPr="00000000" w14:paraId="000004AC">
      <w:pPr>
        <w:numPr>
          <w:ilvl w:val="0"/>
          <w:numId w:val="30"/>
        </w:numPr>
        <w:spacing w:before="220"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Pillar 1: Domestic Repurposing (The Circular Economy)</w:t>
      </w:r>
    </w:p>
    <w:p w:rsidR="00000000" w:rsidDel="00000000" w:rsidP="00000000" w:rsidRDefault="00000000" w:rsidRPr="00000000" w14:paraId="000004AD">
      <w:pPr>
        <w:numPr>
          <w:ilvl w:val="0"/>
          <w:numId w:val="101"/>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w:t>
      </w:r>
      <w:r w:rsidDel="00000000" w:rsidR="00000000" w:rsidRPr="00000000">
        <w:rPr>
          <w:color w:val="1b1c1d"/>
          <w:sz w:val="24"/>
          <w:szCs w:val="24"/>
          <w:rtl w:val="0"/>
        </w:rPr>
        <w:t xml:space="preserve"> From day one, the NEN will establish a national program to acquire, test, and recertify high-quality used solar panels from Australia's existing end-of-life market.</w:t>
      </w:r>
    </w:p>
    <w:p w:rsidR="00000000" w:rsidDel="00000000" w:rsidP="00000000" w:rsidRDefault="00000000" w:rsidRPr="00000000" w14:paraId="000004AE">
      <w:pPr>
        <w:numPr>
          <w:ilvl w:val="0"/>
          <w:numId w:val="101"/>
        </w:numPr>
        <w:spacing w:line="279" w:lineRule="auto"/>
        <w:ind w:left="720" w:hanging="360"/>
        <w:rPr>
          <w:color w:val="1b1c1d"/>
          <w:sz w:val="24"/>
          <w:szCs w:val="24"/>
        </w:rPr>
      </w:pPr>
      <w:r w:rsidDel="00000000" w:rsidR="00000000" w:rsidRPr="00000000">
        <w:rPr>
          <w:b w:val="1"/>
          <w:bCs w:val="1"/>
          <w:color w:val="1b1c1d"/>
          <w:sz w:val="24"/>
          <w:szCs w:val="24"/>
          <w:rtl w:val="0"/>
        </w:rPr>
        <w:t xml:space="preserve">Target:</w:t>
      </w:r>
      <w:r w:rsidDel="00000000" w:rsidR="00000000" w:rsidRPr="00000000">
        <w:rPr>
          <w:color w:val="1b1c1d"/>
          <w:sz w:val="24"/>
          <w:szCs w:val="24"/>
          <w:rtl w:val="0"/>
        </w:rPr>
        <w:t xml:space="preserve"> To source approximately 20.5 million panels domestically through this circular economy model.</w:t>
      </w:r>
    </w:p>
    <w:p w:rsidR="00000000" w:rsidDel="00000000" w:rsidP="00000000" w:rsidRDefault="00000000" w:rsidRPr="00000000" w14:paraId="000004AF">
      <w:pPr>
        <w:numPr>
          <w:ilvl w:val="0"/>
          <w:numId w:val="101"/>
        </w:numPr>
        <w:spacing w:line="279" w:lineRule="auto"/>
        <w:ind w:left="720" w:hanging="360"/>
        <w:rPr>
          <w:color w:val="1b1c1d"/>
          <w:sz w:val="24"/>
          <w:szCs w:val="24"/>
        </w:rPr>
      </w:pPr>
      <w:r w:rsidDel="00000000" w:rsidR="00000000" w:rsidRPr="00000000">
        <w:rPr>
          <w:b w:val="1"/>
          <w:bCs w:val="1"/>
          <w:color w:val="1b1c1d"/>
          <w:sz w:val="24"/>
          <w:szCs w:val="24"/>
          <w:rtl w:val="0"/>
        </w:rPr>
        <w:t xml:space="preserve">Feasibility:</w:t>
      </w:r>
      <w:r w:rsidDel="00000000" w:rsidR="00000000" w:rsidRPr="00000000">
        <w:rPr>
          <w:color w:val="1b1c1d"/>
          <w:sz w:val="24"/>
          <w:szCs w:val="24"/>
          <w:rtl w:val="0"/>
        </w:rPr>
        <w:t xml:space="preserve"> This target is achievable given the projected volume of decommissioned panels in Australia. The NEN's public ownership model overcomes existing market barriers (like testing costs and lack of certification) to make reuse viable at scale.</w:t>
      </w:r>
    </w:p>
    <w:p w:rsidR="00000000" w:rsidDel="00000000" w:rsidP="00000000" w:rsidRDefault="00000000" w:rsidRPr="00000000" w14:paraId="000004B0">
      <w:pPr>
        <w:numPr>
          <w:ilvl w:val="0"/>
          <w:numId w:val="101"/>
        </w:numPr>
        <w:spacing w:line="279" w:lineRule="auto"/>
        <w:ind w:left="720" w:hanging="360"/>
        <w:rPr>
          <w:color w:val="1b1c1d"/>
          <w:sz w:val="24"/>
          <w:szCs w:val="24"/>
        </w:rPr>
      </w:pPr>
      <w:r w:rsidDel="00000000" w:rsidR="00000000" w:rsidRPr="00000000">
        <w:rPr>
          <w:b w:val="1"/>
          <w:bCs w:val="1"/>
          <w:color w:val="1b1c1d"/>
          <w:sz w:val="24"/>
          <w:szCs w:val="24"/>
          <w:rtl w:val="0"/>
        </w:rPr>
        <w:t xml:space="preserve">Benefit:</w:t>
      </w:r>
      <w:r w:rsidDel="00000000" w:rsidR="00000000" w:rsidRPr="00000000">
        <w:rPr>
          <w:color w:val="1b1c1d"/>
          <w:sz w:val="24"/>
          <w:szCs w:val="24"/>
          <w:rtl w:val="0"/>
        </w:rPr>
        <w:t xml:space="preserve"> This provides an immediate, cost-effective, and environmentally sustainable supply stream that reduces our reliance on new manufacturing and imports from the very beginning of the project.</w:t>
      </w:r>
    </w:p>
    <w:p w:rsidR="00000000" w:rsidDel="00000000" w:rsidP="00000000" w:rsidRDefault="00000000" w:rsidRPr="00000000" w14:paraId="000004B1">
      <w:pPr>
        <w:numPr>
          <w:ilvl w:val="0"/>
          <w:numId w:val="26"/>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Pillar 2: Strategic Imports (The Bridging Strategy)</w:t>
      </w:r>
    </w:p>
    <w:p w:rsidR="00000000" w:rsidDel="00000000" w:rsidP="00000000" w:rsidRDefault="00000000" w:rsidRPr="00000000" w14:paraId="000004B2">
      <w:pPr>
        <w:numPr>
          <w:ilvl w:val="0"/>
          <w:numId w:val="27"/>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w:t>
      </w:r>
      <w:r w:rsidDel="00000000" w:rsidR="00000000" w:rsidRPr="00000000">
        <w:rPr>
          <w:color w:val="1b1c1d"/>
          <w:sz w:val="24"/>
          <w:szCs w:val="24"/>
          <w:rtl w:val="0"/>
        </w:rPr>
        <w:t xml:space="preserve"> For the first 2-3 years of the rollout, while domestic manufacturing is scaling up, the NEN Authority will act as a single, large-scale buyer on the global market. It will secure multi-year, fixed-price contracts from a diverse range of international manufacturers.</w:t>
      </w:r>
    </w:p>
    <w:p w:rsidR="00000000" w:rsidDel="00000000" w:rsidP="00000000" w:rsidRDefault="00000000" w:rsidRPr="00000000" w14:paraId="000004B3">
      <w:pPr>
        <w:numPr>
          <w:ilvl w:val="0"/>
          <w:numId w:val="27"/>
        </w:numPr>
        <w:spacing w:line="279" w:lineRule="auto"/>
        <w:ind w:left="720" w:hanging="360"/>
        <w:rPr>
          <w:color w:val="1b1c1d"/>
          <w:sz w:val="24"/>
          <w:szCs w:val="24"/>
        </w:rPr>
      </w:pPr>
      <w:r w:rsidDel="00000000" w:rsidR="00000000" w:rsidRPr="00000000">
        <w:rPr>
          <w:b w:val="1"/>
          <w:bCs w:val="1"/>
          <w:color w:val="1b1c1d"/>
          <w:sz w:val="24"/>
          <w:szCs w:val="24"/>
          <w:rtl w:val="0"/>
        </w:rPr>
        <w:t xml:space="preserve">Feasibility:</w:t>
      </w:r>
      <w:r w:rsidDel="00000000" w:rsidR="00000000" w:rsidRPr="00000000">
        <w:rPr>
          <w:color w:val="1b1c1d"/>
          <w:sz w:val="24"/>
          <w:szCs w:val="24"/>
          <w:rtl w:val="0"/>
        </w:rPr>
        <w:t xml:space="preserve"> The NEN's average annual demand for new panels is approximately 7,177 MW. In contrast, global solar panel production capacity for 2024 is estimated to be over 500,000 MW. The NEN's requirement therefore represents only ~1.4% of the global market. This small fraction makes it easy to secure supply. Crucially, the NEN's immense purchasing power as a bulk buyer will allow it to negotiate prices far below standard retail, driving down costs.</w:t>
      </w:r>
    </w:p>
    <w:p w:rsidR="00000000" w:rsidDel="00000000" w:rsidP="00000000" w:rsidRDefault="00000000" w:rsidRPr="00000000" w14:paraId="000004B4">
      <w:pPr>
        <w:numPr>
          <w:ilvl w:val="0"/>
          <w:numId w:val="27"/>
        </w:numPr>
        <w:spacing w:line="279" w:lineRule="auto"/>
        <w:ind w:left="720" w:hanging="360"/>
        <w:rPr>
          <w:color w:val="1b1c1d"/>
          <w:sz w:val="24"/>
          <w:szCs w:val="24"/>
        </w:rPr>
      </w:pPr>
      <w:r w:rsidDel="00000000" w:rsidR="00000000" w:rsidRPr="00000000">
        <w:rPr>
          <w:b w:val="1"/>
          <w:bCs w:val="1"/>
          <w:color w:val="1b1c1d"/>
          <w:sz w:val="24"/>
          <w:szCs w:val="24"/>
          <w:rtl w:val="0"/>
        </w:rPr>
        <w:t xml:space="preserve">Peak Year Demand:</w:t>
      </w:r>
      <w:r w:rsidDel="00000000" w:rsidR="00000000" w:rsidRPr="00000000">
        <w:rPr>
          <w:color w:val="1b1c1d"/>
          <w:sz w:val="24"/>
          <w:szCs w:val="24"/>
          <w:rtl w:val="0"/>
        </w:rPr>
        <w:t xml:space="preserve"> Even in the busiest year of the rollout (~11,080 MW), the NEN's demand would still only be ~2.2% of the global market, a manageable figure for a buyer of this scale.</w:t>
      </w:r>
    </w:p>
    <w:p w:rsidR="00000000" w:rsidDel="00000000" w:rsidP="00000000" w:rsidRDefault="00000000" w:rsidRPr="00000000" w14:paraId="000004B5">
      <w:pPr>
        <w:numPr>
          <w:ilvl w:val="0"/>
          <w:numId w:val="27"/>
        </w:numPr>
        <w:spacing w:line="279" w:lineRule="auto"/>
        <w:ind w:left="720" w:hanging="360"/>
        <w:rPr>
          <w:color w:val="1b1c1d"/>
          <w:sz w:val="24"/>
          <w:szCs w:val="24"/>
        </w:rPr>
      </w:pPr>
      <w:r w:rsidDel="00000000" w:rsidR="00000000" w:rsidRPr="00000000">
        <w:rPr>
          <w:b w:val="1"/>
          <w:bCs w:val="1"/>
          <w:color w:val="1b1c1d"/>
          <w:sz w:val="24"/>
          <w:szCs w:val="24"/>
          <w:rtl w:val="0"/>
        </w:rPr>
        <w:t xml:space="preserve">Benefit:</w:t>
      </w:r>
      <w:r w:rsidDel="00000000" w:rsidR="00000000" w:rsidRPr="00000000">
        <w:rPr>
          <w:color w:val="1b1c1d"/>
          <w:sz w:val="24"/>
          <w:szCs w:val="24"/>
          <w:rtl w:val="0"/>
        </w:rPr>
        <w:t xml:space="preserve"> This is a temporary bridging strategy. It guarantees the supply of panels needed for the initial ramp-up of installations while insulating the project from short-term price volatility and supply chain shocks by not relying on a single country or supplier.</w:t>
      </w:r>
    </w:p>
    <w:p w:rsidR="00000000" w:rsidDel="00000000" w:rsidP="00000000" w:rsidRDefault="00000000" w:rsidRPr="00000000" w14:paraId="000004B6">
      <w:pPr>
        <w:numPr>
          <w:ilvl w:val="0"/>
          <w:numId w:val="118"/>
        </w:numPr>
        <w:spacing w:line="279" w:lineRule="auto"/>
        <w:ind w:left="720" w:hanging="360"/>
        <w:rPr>
          <w:b w:val="1"/>
          <w:bCs w:val="1"/>
          <w:color w:val="1b1c1d"/>
          <w:sz w:val="24"/>
          <w:szCs w:val="24"/>
        </w:rPr>
      </w:pPr>
      <w:r w:rsidDel="00000000" w:rsidR="00000000" w:rsidRPr="00000000">
        <w:rPr>
          <w:b w:val="1"/>
          <w:bCs w:val="1"/>
          <w:color w:val="1b1c1d"/>
          <w:sz w:val="24"/>
          <w:szCs w:val="24"/>
          <w:rtl w:val="0"/>
        </w:rPr>
        <w:t xml:space="preserve">Pillar 3: Sovereign Manufacturing (Long-Term Security)</w:t>
      </w:r>
    </w:p>
    <w:p w:rsidR="00000000" w:rsidDel="00000000" w:rsidP="00000000" w:rsidRDefault="00000000" w:rsidRPr="00000000" w14:paraId="000004B7">
      <w:pPr>
        <w:numPr>
          <w:ilvl w:val="0"/>
          <w:numId w:val="15"/>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w:t>
      </w:r>
      <w:r w:rsidDel="00000000" w:rsidR="00000000" w:rsidRPr="00000000">
        <w:rPr>
          <w:color w:val="1b1c1d"/>
          <w:sz w:val="24"/>
          <w:szCs w:val="24"/>
          <w:rtl w:val="0"/>
        </w:rPr>
        <w:t xml:space="preserve"> The NEN's guaranteed, decade-long demand for millions of panels and thousands of batteries per year provides the commercial certainty needed to catalyze investment in a domestic manufacturing industry. This will be achieved through a two-pronged approach: Retrofitting (Years 1-3) and New Builds (Years 2-5).</w:t>
      </w:r>
    </w:p>
    <w:p w:rsidR="00000000" w:rsidDel="00000000" w:rsidP="00000000" w:rsidRDefault="00000000" w:rsidRPr="00000000" w14:paraId="000004B8">
      <w:pPr>
        <w:numPr>
          <w:ilvl w:val="0"/>
          <w:numId w:val="15"/>
        </w:numPr>
        <w:spacing w:line="279" w:lineRule="auto"/>
        <w:ind w:left="720" w:hanging="360"/>
        <w:rPr>
          <w:color w:val="1b1c1d"/>
          <w:sz w:val="24"/>
          <w:szCs w:val="24"/>
        </w:rPr>
      </w:pPr>
      <w:r w:rsidDel="00000000" w:rsidR="00000000" w:rsidRPr="00000000">
        <w:rPr>
          <w:b w:val="1"/>
          <w:bCs w:val="1"/>
          <w:color w:val="1b1c1d"/>
          <w:sz w:val="24"/>
          <w:szCs w:val="24"/>
          <w:rtl w:val="0"/>
        </w:rPr>
        <w:t xml:space="preserve">Feasibility:</w:t>
      </w:r>
      <w:r w:rsidDel="00000000" w:rsidR="00000000" w:rsidRPr="00000000">
        <w:rPr>
          <w:color w:val="1b1c1d"/>
          <w:sz w:val="24"/>
          <w:szCs w:val="24"/>
          <w:rtl w:val="0"/>
        </w:rPr>
        <w:t xml:space="preserve"> As detailed in the "Industrial Strategy" document, this approach is highly feasible. Retrofitting is a proven strategy that can bring domestic production online within 2-3 years. The NEN's permanent "evergreen" demand guarantees the long-term viability of these new factories.</w:t>
      </w:r>
    </w:p>
    <w:p w:rsidR="00000000" w:rsidDel="00000000" w:rsidP="00000000" w:rsidRDefault="00000000" w:rsidRPr="00000000" w14:paraId="000004B9">
      <w:pPr>
        <w:numPr>
          <w:ilvl w:val="0"/>
          <w:numId w:val="15"/>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Benefit:</w:t>
      </w:r>
      <w:r w:rsidDel="00000000" w:rsidR="00000000" w:rsidRPr="00000000">
        <w:rPr>
          <w:color w:val="1b1c1d"/>
          <w:sz w:val="24"/>
          <w:szCs w:val="24"/>
          <w:rtl w:val="0"/>
        </w:rPr>
        <w:t xml:space="preserve"> This is the core long-term goal. It transitions Australia from a technology importer to a technology producer, creating over 100,000 jobs, adding value to our raw materials, and providing complete energy and economic security.</w:t>
      </w:r>
    </w:p>
    <w:p w:rsidR="00000000" w:rsidDel="00000000" w:rsidP="00000000" w:rsidRDefault="00000000" w:rsidRPr="00000000" w14:paraId="000004BA">
      <w:pPr>
        <w:spacing w:after="160" w:line="279" w:lineRule="auto"/>
        <w:rPr>
          <w:sz w:val="24"/>
          <w:szCs w:val="24"/>
        </w:rPr>
      </w:pPr>
      <w:r w:rsidDel="00000000" w:rsidR="00000000" w:rsidRPr="00000000">
        <w:rPr>
          <w:rtl w:val="0"/>
        </w:rPr>
      </w:r>
    </w:p>
    <w:p w:rsidR="00000000" w:rsidDel="00000000" w:rsidP="00000000" w:rsidRDefault="00000000" w:rsidRPr="00000000" w14:paraId="000004BB">
      <w:pPr>
        <w:pStyle w:val="Heading3"/>
        <w:spacing w:after="120" w:before="0" w:line="279" w:lineRule="auto"/>
        <w:rPr>
          <w:color w:val="1b1c1d"/>
          <w:sz w:val="24"/>
          <w:szCs w:val="24"/>
        </w:rPr>
      </w:pPr>
      <w:bookmarkStart w:colFirst="0" w:colLast="0" w:name="_ckq9oxou5jwj" w:id="69"/>
      <w:bookmarkEnd w:id="69"/>
      <w:r w:rsidDel="00000000" w:rsidR="00000000" w:rsidRPr="00000000">
        <w:rPr>
          <w:color w:val="1b1c1d"/>
          <w:sz w:val="24"/>
          <w:szCs w:val="24"/>
          <w:rtl w:val="0"/>
        </w:rPr>
        <w:t xml:space="preserve">5. Conclusion</w:t>
      </w:r>
    </w:p>
    <w:p w:rsidR="00000000" w:rsidDel="00000000" w:rsidP="00000000" w:rsidRDefault="00000000" w:rsidRPr="00000000" w14:paraId="000004BC">
      <w:pPr>
        <w:spacing w:after="160" w:line="279" w:lineRule="auto"/>
        <w:rPr>
          <w:sz w:val="24"/>
          <w:szCs w:val="24"/>
        </w:rPr>
      </w:pPr>
      <w:r w:rsidDel="00000000" w:rsidR="00000000" w:rsidRPr="00000000">
        <w:rPr>
          <w:rtl w:val="0"/>
        </w:rPr>
      </w:r>
    </w:p>
    <w:p w:rsidR="00000000" w:rsidDel="00000000" w:rsidP="00000000" w:rsidRDefault="00000000" w:rsidRPr="00000000" w14:paraId="000004BD">
      <w:pPr>
        <w:spacing w:after="240" w:line="279" w:lineRule="auto"/>
        <w:rPr>
          <w:sz w:val="24"/>
          <w:szCs w:val="24"/>
        </w:rPr>
      </w:pPr>
      <w:r w:rsidDel="00000000" w:rsidR="00000000" w:rsidRPr="00000000">
        <w:rPr>
          <w:color w:val="1b1c1d"/>
          <w:sz w:val="24"/>
          <w:szCs w:val="24"/>
          <w:rtl w:val="0"/>
        </w:rPr>
        <w:t xml:space="preserve">Sourcing the components for the NEN is not merely feasible; it is the central pillar of a national industrial strategy. The diversified, three-pillar plan de-risks the project by ensuring it is not dependent on any single source of supply. It uses our existing domestic resources while strategically engaging with the global market to manage the transition to a fully sovereign manufacturing capability. This approach transforms Australia from a passive technology taker into a sovereign technology maker, delivering on the promise of a future made in Australia.</w:t>
      </w:r>
      <w:r w:rsidDel="00000000" w:rsidR="00000000" w:rsidRPr="00000000">
        <w:rPr>
          <w:rtl w:val="0"/>
        </w:rPr>
      </w:r>
    </w:p>
    <w:p w:rsidR="00000000" w:rsidDel="00000000" w:rsidP="00000000" w:rsidRDefault="00000000" w:rsidRPr="00000000" w14:paraId="000004BE">
      <w:pPr>
        <w:spacing w:after="160" w:line="279" w:lineRule="auto"/>
        <w:rPr>
          <w:sz w:val="24"/>
          <w:szCs w:val="24"/>
        </w:rPr>
      </w:pPr>
      <w:r w:rsidDel="00000000" w:rsidR="00000000" w:rsidRPr="00000000">
        <w:rPr>
          <w:rtl w:val="0"/>
        </w:rPr>
      </w:r>
    </w:p>
    <w:p w:rsidR="00000000" w:rsidDel="00000000" w:rsidP="00000000" w:rsidRDefault="00000000" w:rsidRPr="00000000" w14:paraId="000004BF">
      <w:pPr>
        <w:pStyle w:val="Heading2"/>
        <w:spacing w:before="0" w:line="279" w:lineRule="auto"/>
        <w:rPr>
          <w:b w:val="1"/>
          <w:bCs w:val="1"/>
          <w:color w:val="1b1c1d"/>
          <w:sz w:val="30"/>
          <w:szCs w:val="30"/>
        </w:rPr>
      </w:pPr>
      <w:bookmarkStart w:colFirst="0" w:colLast="0" w:name="_7uqzaghclk0m" w:id="70"/>
      <w:bookmarkEnd w:id="70"/>
      <w:r w:rsidDel="00000000" w:rsidR="00000000" w:rsidRPr="00000000">
        <w:rPr>
          <w:b w:val="1"/>
          <w:bCs w:val="1"/>
          <w:color w:val="1b1c1d"/>
          <w:sz w:val="30"/>
          <w:szCs w:val="30"/>
          <w:rtl w:val="0"/>
        </w:rPr>
        <w:t xml:space="preserve">Appendix D: NEN Deployment Plan: Year 1 (2026) - Foundational Phase</w:t>
      </w:r>
    </w:p>
    <w:p w:rsidR="00000000" w:rsidDel="00000000" w:rsidP="00000000" w:rsidRDefault="00000000" w:rsidRPr="00000000" w14:paraId="000004C0">
      <w:pPr>
        <w:spacing w:after="160" w:line="279" w:lineRule="auto"/>
        <w:rPr>
          <w:sz w:val="24"/>
          <w:szCs w:val="24"/>
        </w:rPr>
      </w:pPr>
      <w:r w:rsidDel="00000000" w:rsidR="00000000" w:rsidRPr="00000000">
        <w:rPr>
          <w:rtl w:val="0"/>
        </w:rPr>
      </w:r>
    </w:p>
    <w:p w:rsidR="00000000" w:rsidDel="00000000" w:rsidP="00000000" w:rsidRDefault="00000000" w:rsidRPr="00000000" w14:paraId="000004C1">
      <w:pPr>
        <w:spacing w:after="240" w:line="279" w:lineRule="auto"/>
        <w:rPr>
          <w:sz w:val="24"/>
          <w:szCs w:val="24"/>
        </w:rPr>
      </w:pPr>
      <w:r w:rsidDel="00000000" w:rsidR="00000000" w:rsidRPr="00000000">
        <w:rPr>
          <w:b w:val="1"/>
          <w:bCs w:val="1"/>
          <w:color w:val="1b1c1d"/>
          <w:sz w:val="24"/>
          <w:szCs w:val="24"/>
          <w:rtl w:val="0"/>
        </w:rPr>
        <w:t xml:space="preserve">Overarching Goal:</w:t>
      </w:r>
      <w:r w:rsidDel="00000000" w:rsidR="00000000" w:rsidRPr="00000000">
        <w:rPr>
          <w:color w:val="1b1c1d"/>
          <w:sz w:val="24"/>
          <w:szCs w:val="24"/>
          <w:rtl w:val="0"/>
        </w:rPr>
        <w:t xml:space="preserve"> To establish the legislative, logistical, industrial, and technical architecture required to begin the mass rollout of the National Energy Network in Year 2, while proactively identifying and mitigating key project risks.</w:t>
      </w:r>
      <w:r w:rsidDel="00000000" w:rsidR="00000000" w:rsidRPr="00000000">
        <w:rPr>
          <w:rtl w:val="0"/>
        </w:rPr>
      </w:r>
    </w:p>
    <w:p w:rsidR="00000000" w:rsidDel="00000000" w:rsidP="00000000" w:rsidRDefault="00000000" w:rsidRPr="00000000" w14:paraId="000004C2">
      <w:pPr>
        <w:spacing w:after="160" w:line="279" w:lineRule="auto"/>
        <w:rPr>
          <w:sz w:val="24"/>
          <w:szCs w:val="24"/>
        </w:rPr>
      </w:pPr>
      <w:r w:rsidDel="00000000" w:rsidR="00000000" w:rsidRPr="00000000">
        <w:rPr>
          <w:rtl w:val="0"/>
        </w:rPr>
      </w:r>
    </w:p>
    <w:p w:rsidR="00000000" w:rsidDel="00000000" w:rsidP="00000000" w:rsidRDefault="00000000" w:rsidRPr="00000000" w14:paraId="000004C3">
      <w:pPr>
        <w:pStyle w:val="Heading3"/>
        <w:spacing w:after="120" w:before="0" w:line="279" w:lineRule="auto"/>
        <w:rPr>
          <w:color w:val="1b1c1d"/>
          <w:sz w:val="24"/>
          <w:szCs w:val="24"/>
        </w:rPr>
      </w:pPr>
      <w:bookmarkStart w:colFirst="0" w:colLast="0" w:name="_6e07f90mfez" w:id="71"/>
      <w:bookmarkEnd w:id="71"/>
      <w:r w:rsidDel="00000000" w:rsidR="00000000" w:rsidRPr="00000000">
        <w:rPr>
          <w:color w:val="1b1c1d"/>
          <w:sz w:val="24"/>
          <w:szCs w:val="24"/>
          <w:rtl w:val="0"/>
        </w:rPr>
        <w:t xml:space="preserve">1. Legislative &amp; Governance Stream</w:t>
      </w:r>
    </w:p>
    <w:p w:rsidR="00000000" w:rsidDel="00000000" w:rsidP="00000000" w:rsidRDefault="00000000" w:rsidRPr="00000000" w14:paraId="000004C4">
      <w:pPr>
        <w:spacing w:after="160" w:line="279" w:lineRule="auto"/>
        <w:rPr>
          <w:sz w:val="24"/>
          <w:szCs w:val="24"/>
        </w:rPr>
      </w:pPr>
      <w:r w:rsidDel="00000000" w:rsidR="00000000" w:rsidRPr="00000000">
        <w:rPr>
          <w:rtl w:val="0"/>
        </w:rPr>
      </w:r>
    </w:p>
    <w:p w:rsidR="00000000" w:rsidDel="00000000" w:rsidP="00000000" w:rsidRDefault="00000000" w:rsidRPr="00000000" w14:paraId="000004C5">
      <w:pPr>
        <w:numPr>
          <w:ilvl w:val="0"/>
          <w:numId w:val="87"/>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Objective:</w:t>
      </w:r>
      <w:r w:rsidDel="00000000" w:rsidR="00000000" w:rsidRPr="00000000">
        <w:rPr>
          <w:color w:val="1b1c1d"/>
          <w:sz w:val="24"/>
          <w:szCs w:val="24"/>
          <w:rtl w:val="0"/>
        </w:rPr>
        <w:t xml:space="preserve"> To create the legal and administrative framework for the NEN.</w:t>
      </w:r>
    </w:p>
    <w:p w:rsidR="00000000" w:rsidDel="00000000" w:rsidP="00000000" w:rsidRDefault="00000000" w:rsidRPr="00000000" w14:paraId="000004C6">
      <w:pPr>
        <w:numPr>
          <w:ilvl w:val="0"/>
          <w:numId w:val="87"/>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1.1: Pass the National Energy Network Act.</w:t>
      </w:r>
      <w:r w:rsidDel="00000000" w:rsidR="00000000" w:rsidRPr="00000000">
        <w:rPr>
          <w:color w:val="1b1c1d"/>
          <w:sz w:val="24"/>
          <w:szCs w:val="24"/>
          <w:rtl w:val="0"/>
        </w:rPr>
        <w:t xml:space="preserve"> KPI: Act passed by Parliament within the first two parliamentary sitting periods of the year.</w:t>
      </w:r>
    </w:p>
    <w:p w:rsidR="00000000" w:rsidDel="00000000" w:rsidP="00000000" w:rsidRDefault="00000000" w:rsidRPr="00000000" w14:paraId="000004C7">
      <w:pPr>
        <w:numPr>
          <w:ilvl w:val="0"/>
          <w:numId w:val="87"/>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1.2: Establish the NEN Authority.</w:t>
      </w:r>
      <w:r w:rsidDel="00000000" w:rsidR="00000000" w:rsidRPr="00000000">
        <w:rPr>
          <w:color w:val="1b1c1d"/>
          <w:sz w:val="24"/>
          <w:szCs w:val="24"/>
          <w:rtl w:val="0"/>
        </w:rPr>
        <w:t xml:space="preserve"> KPI: NEN Authority legally established and key leadership appointed within 3 months of the Act being passed.</w:t>
      </w:r>
    </w:p>
    <w:p w:rsidR="00000000" w:rsidDel="00000000" w:rsidP="00000000" w:rsidRDefault="00000000" w:rsidRPr="00000000" w14:paraId="000004C8">
      <w:pPr>
        <w:numPr>
          <w:ilvl w:val="0"/>
          <w:numId w:val="87"/>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Action 1.3: Inter-Governmental Agreements.</w:t>
      </w:r>
      <w:r w:rsidDel="00000000" w:rsidR="00000000" w:rsidRPr="00000000">
        <w:rPr>
          <w:color w:val="1b1c1d"/>
          <w:sz w:val="24"/>
          <w:szCs w:val="24"/>
          <w:rtl w:val="0"/>
        </w:rPr>
        <w:t xml:space="preserve"> KPI: Memorandums of Understanding (MOUs) signed with at least four out of six states by the end of the year.</w:t>
      </w:r>
    </w:p>
    <w:p w:rsidR="00000000" w:rsidDel="00000000" w:rsidP="00000000" w:rsidRDefault="00000000" w:rsidRPr="00000000" w14:paraId="000004C9">
      <w:pPr>
        <w:spacing w:after="160" w:line="279" w:lineRule="auto"/>
        <w:rPr>
          <w:sz w:val="24"/>
          <w:szCs w:val="24"/>
        </w:rPr>
      </w:pPr>
      <w:r w:rsidDel="00000000" w:rsidR="00000000" w:rsidRPr="00000000">
        <w:rPr>
          <w:rtl w:val="0"/>
        </w:rPr>
      </w:r>
    </w:p>
    <w:p w:rsidR="00000000" w:rsidDel="00000000" w:rsidP="00000000" w:rsidRDefault="00000000" w:rsidRPr="00000000" w14:paraId="000004CA">
      <w:pPr>
        <w:pStyle w:val="Heading3"/>
        <w:spacing w:after="120" w:before="0" w:line="279" w:lineRule="auto"/>
        <w:rPr>
          <w:color w:val="1b1c1d"/>
          <w:sz w:val="24"/>
          <w:szCs w:val="24"/>
        </w:rPr>
      </w:pPr>
      <w:bookmarkStart w:colFirst="0" w:colLast="0" w:name="_e2mb6yrpa4dy" w:id="72"/>
      <w:bookmarkEnd w:id="72"/>
      <w:r w:rsidDel="00000000" w:rsidR="00000000" w:rsidRPr="00000000">
        <w:rPr>
          <w:color w:val="1b1c1d"/>
          <w:sz w:val="24"/>
          <w:szCs w:val="24"/>
          <w:rtl w:val="0"/>
        </w:rPr>
        <w:t xml:space="preserve">2. Data, Planning &amp; Technical Stream</w:t>
      </w:r>
    </w:p>
    <w:p w:rsidR="00000000" w:rsidDel="00000000" w:rsidP="00000000" w:rsidRDefault="00000000" w:rsidRPr="00000000" w14:paraId="000004CB">
      <w:pPr>
        <w:spacing w:after="160" w:line="279" w:lineRule="auto"/>
        <w:rPr>
          <w:sz w:val="24"/>
          <w:szCs w:val="24"/>
        </w:rPr>
      </w:pPr>
      <w:r w:rsidDel="00000000" w:rsidR="00000000" w:rsidRPr="00000000">
        <w:rPr>
          <w:rtl w:val="0"/>
        </w:rPr>
      </w:r>
    </w:p>
    <w:p w:rsidR="00000000" w:rsidDel="00000000" w:rsidP="00000000" w:rsidRDefault="00000000" w:rsidRPr="00000000" w14:paraId="000004CC">
      <w:pPr>
        <w:numPr>
          <w:ilvl w:val="0"/>
          <w:numId w:val="105"/>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Objective:</w:t>
      </w:r>
      <w:r w:rsidDel="00000000" w:rsidR="00000000" w:rsidRPr="00000000">
        <w:rPr>
          <w:color w:val="1b1c1d"/>
          <w:sz w:val="24"/>
          <w:szCs w:val="24"/>
          <w:rtl w:val="0"/>
        </w:rPr>
        <w:t xml:space="preserve"> To build the "digital twin" of the national grid and finalize the technical specifications for the NEN hardware.</w:t>
      </w:r>
    </w:p>
    <w:p w:rsidR="00000000" w:rsidDel="00000000" w:rsidP="00000000" w:rsidRDefault="00000000" w:rsidRPr="00000000" w14:paraId="000004CD">
      <w:pPr>
        <w:numPr>
          <w:ilvl w:val="0"/>
          <w:numId w:val="105"/>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2.1: Commence National Data Acquisition.</w:t>
      </w:r>
      <w:r w:rsidDel="00000000" w:rsidR="00000000" w:rsidRPr="00000000">
        <w:rPr>
          <w:color w:val="1b1c1d"/>
          <w:sz w:val="24"/>
          <w:szCs w:val="24"/>
          <w:rtl w:val="0"/>
        </w:rPr>
        <w:t xml:space="preserve"> KPI: Data acquisition complete for at least 3 million homes across a mix of urban and regional areas by end of year.</w:t>
      </w:r>
    </w:p>
    <w:p w:rsidR="00000000" w:rsidDel="00000000" w:rsidP="00000000" w:rsidRDefault="00000000" w:rsidRPr="00000000" w14:paraId="000004CE">
      <w:pPr>
        <w:numPr>
          <w:ilvl w:val="0"/>
          <w:numId w:val="105"/>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2.2: Develop AI Planning Algorithms.</w:t>
      </w:r>
      <w:r w:rsidDel="00000000" w:rsidR="00000000" w:rsidRPr="00000000">
        <w:rPr>
          <w:color w:val="1b1c1d"/>
          <w:sz w:val="24"/>
          <w:szCs w:val="24"/>
          <w:rtl w:val="0"/>
        </w:rPr>
        <w:t xml:space="preserve"> KPI: AI model demonstrates &gt;95% accuracy in predicting panel capacity for pilot program regions.</w:t>
      </w:r>
    </w:p>
    <w:p w:rsidR="00000000" w:rsidDel="00000000" w:rsidP="00000000" w:rsidRDefault="00000000" w:rsidRPr="00000000" w14:paraId="000004CF">
      <w:pPr>
        <w:numPr>
          <w:ilvl w:val="0"/>
          <w:numId w:val="105"/>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Action 2.3: Finalise Technical Standards.</w:t>
      </w:r>
      <w:r w:rsidDel="00000000" w:rsidR="00000000" w:rsidRPr="00000000">
        <w:rPr>
          <w:color w:val="1b1c1d"/>
          <w:sz w:val="24"/>
          <w:szCs w:val="24"/>
          <w:rtl w:val="0"/>
        </w:rPr>
        <w:t xml:space="preserve"> KPI: All technical standards finalised and published within 6 months.</w:t>
      </w:r>
    </w:p>
    <w:p w:rsidR="00000000" w:rsidDel="00000000" w:rsidP="00000000" w:rsidRDefault="00000000" w:rsidRPr="00000000" w14:paraId="000004D0">
      <w:pPr>
        <w:spacing w:after="160" w:line="279" w:lineRule="auto"/>
        <w:rPr>
          <w:sz w:val="24"/>
          <w:szCs w:val="24"/>
        </w:rPr>
      </w:pPr>
      <w:r w:rsidDel="00000000" w:rsidR="00000000" w:rsidRPr="00000000">
        <w:rPr>
          <w:rtl w:val="0"/>
        </w:rPr>
      </w:r>
    </w:p>
    <w:p w:rsidR="00000000" w:rsidDel="00000000" w:rsidP="00000000" w:rsidRDefault="00000000" w:rsidRPr="00000000" w14:paraId="000004D1">
      <w:pPr>
        <w:pStyle w:val="Heading3"/>
        <w:spacing w:after="120" w:before="0" w:line="279" w:lineRule="auto"/>
        <w:rPr>
          <w:color w:val="1b1c1d"/>
          <w:sz w:val="24"/>
          <w:szCs w:val="24"/>
        </w:rPr>
      </w:pPr>
      <w:bookmarkStart w:colFirst="0" w:colLast="0" w:name="_f0e20e2xekwp" w:id="73"/>
      <w:bookmarkEnd w:id="73"/>
      <w:r w:rsidDel="00000000" w:rsidR="00000000" w:rsidRPr="00000000">
        <w:rPr>
          <w:color w:val="1b1c1d"/>
          <w:sz w:val="24"/>
          <w:szCs w:val="24"/>
          <w:rtl w:val="0"/>
        </w:rPr>
        <w:t xml:space="preserve">3. Procurement &amp; Industrial Stream</w:t>
      </w:r>
    </w:p>
    <w:p w:rsidR="00000000" w:rsidDel="00000000" w:rsidP="00000000" w:rsidRDefault="00000000" w:rsidRPr="00000000" w14:paraId="000004D2">
      <w:pPr>
        <w:spacing w:after="160" w:line="279" w:lineRule="auto"/>
        <w:rPr>
          <w:sz w:val="24"/>
          <w:szCs w:val="24"/>
        </w:rPr>
      </w:pPr>
      <w:r w:rsidDel="00000000" w:rsidR="00000000" w:rsidRPr="00000000">
        <w:rPr>
          <w:rtl w:val="0"/>
        </w:rPr>
      </w:r>
    </w:p>
    <w:p w:rsidR="00000000" w:rsidDel="00000000" w:rsidP="00000000" w:rsidRDefault="00000000" w:rsidRPr="00000000" w14:paraId="000004D3">
      <w:pPr>
        <w:numPr>
          <w:ilvl w:val="0"/>
          <w:numId w:val="21"/>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Objective:</w:t>
      </w:r>
      <w:r w:rsidDel="00000000" w:rsidR="00000000" w:rsidRPr="00000000">
        <w:rPr>
          <w:color w:val="1b1c1d"/>
          <w:sz w:val="24"/>
          <w:szCs w:val="24"/>
          <w:rtl w:val="0"/>
        </w:rPr>
        <w:t xml:space="preserve"> To secure the initial supply of materials and begin catalysing domestic manufacturing.</w:t>
      </w:r>
    </w:p>
    <w:p w:rsidR="00000000" w:rsidDel="00000000" w:rsidP="00000000" w:rsidRDefault="00000000" w:rsidRPr="00000000" w14:paraId="000004D4">
      <w:pPr>
        <w:numPr>
          <w:ilvl w:val="0"/>
          <w:numId w:val="21"/>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3.1: Launch Initial Procurement Tenders.</w:t>
      </w:r>
      <w:r w:rsidDel="00000000" w:rsidR="00000000" w:rsidRPr="00000000">
        <w:rPr>
          <w:color w:val="1b1c1d"/>
          <w:sz w:val="24"/>
          <w:szCs w:val="24"/>
          <w:rtl w:val="0"/>
        </w:rPr>
        <w:t xml:space="preserve"> KPI: Initial supply contracts representing at least 2 million homes' worth of equipment signed by end of year.</w:t>
      </w:r>
    </w:p>
    <w:p w:rsidR="00000000" w:rsidDel="00000000" w:rsidP="00000000" w:rsidRDefault="00000000" w:rsidRPr="00000000" w14:paraId="000004D5">
      <w:pPr>
        <w:numPr>
          <w:ilvl w:val="0"/>
          <w:numId w:val="21"/>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3.2: Establish Panel Repurposing Network.</w:t>
      </w:r>
      <w:r w:rsidDel="00000000" w:rsidR="00000000" w:rsidRPr="00000000">
        <w:rPr>
          <w:color w:val="1b1c1d"/>
          <w:sz w:val="24"/>
          <w:szCs w:val="24"/>
          <w:rtl w:val="0"/>
        </w:rPr>
        <w:t xml:space="preserve"> KPI: First repurposing hub operational and processing panels within 9 months.</w:t>
      </w:r>
    </w:p>
    <w:p w:rsidR="00000000" w:rsidDel="00000000" w:rsidP="00000000" w:rsidRDefault="00000000" w:rsidRPr="00000000" w14:paraId="000004D6">
      <w:pPr>
        <w:numPr>
          <w:ilvl w:val="0"/>
          <w:numId w:val="21"/>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Action 3.3: Launch Sovereign Manufacturing Initiative.</w:t>
      </w:r>
      <w:r w:rsidDel="00000000" w:rsidR="00000000" w:rsidRPr="00000000">
        <w:rPr>
          <w:color w:val="1b1c1d"/>
          <w:sz w:val="24"/>
          <w:szCs w:val="24"/>
          <w:rtl w:val="0"/>
        </w:rPr>
        <w:t xml:space="preserve"> KPI: Preferred partners for at least one panel assembly plant identified by end of year.</w:t>
      </w:r>
    </w:p>
    <w:p w:rsidR="00000000" w:rsidDel="00000000" w:rsidP="00000000" w:rsidRDefault="00000000" w:rsidRPr="00000000" w14:paraId="000004D7">
      <w:pPr>
        <w:spacing w:after="160" w:line="279" w:lineRule="auto"/>
        <w:rPr>
          <w:sz w:val="24"/>
          <w:szCs w:val="24"/>
        </w:rPr>
      </w:pPr>
      <w:r w:rsidDel="00000000" w:rsidR="00000000" w:rsidRPr="00000000">
        <w:rPr>
          <w:rtl w:val="0"/>
        </w:rPr>
      </w:r>
    </w:p>
    <w:p w:rsidR="00000000" w:rsidDel="00000000" w:rsidP="00000000" w:rsidRDefault="00000000" w:rsidRPr="00000000" w14:paraId="000004D8">
      <w:pPr>
        <w:pStyle w:val="Heading3"/>
        <w:spacing w:after="120" w:before="0" w:line="279" w:lineRule="auto"/>
        <w:rPr>
          <w:color w:val="1b1c1d"/>
          <w:sz w:val="24"/>
          <w:szCs w:val="24"/>
        </w:rPr>
      </w:pPr>
      <w:bookmarkStart w:colFirst="0" w:colLast="0" w:name="_mparlu38249i" w:id="74"/>
      <w:bookmarkEnd w:id="74"/>
      <w:r w:rsidDel="00000000" w:rsidR="00000000" w:rsidRPr="00000000">
        <w:rPr>
          <w:color w:val="1b1c1d"/>
          <w:sz w:val="24"/>
          <w:szCs w:val="24"/>
          <w:rtl w:val="0"/>
        </w:rPr>
        <w:t xml:space="preserve">4. Workforce &amp; Pilot Program Stream</w:t>
      </w:r>
    </w:p>
    <w:p w:rsidR="00000000" w:rsidDel="00000000" w:rsidP="00000000" w:rsidRDefault="00000000" w:rsidRPr="00000000" w14:paraId="000004D9">
      <w:pPr>
        <w:spacing w:after="160" w:line="279" w:lineRule="auto"/>
        <w:rPr>
          <w:sz w:val="24"/>
          <w:szCs w:val="24"/>
        </w:rPr>
      </w:pPr>
      <w:r w:rsidDel="00000000" w:rsidR="00000000" w:rsidRPr="00000000">
        <w:rPr>
          <w:rtl w:val="0"/>
        </w:rPr>
      </w:r>
    </w:p>
    <w:p w:rsidR="00000000" w:rsidDel="00000000" w:rsidP="00000000" w:rsidRDefault="00000000" w:rsidRPr="00000000" w14:paraId="000004DA">
      <w:pPr>
        <w:numPr>
          <w:ilvl w:val="0"/>
          <w:numId w:val="63"/>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Objective:</w:t>
      </w:r>
      <w:r w:rsidDel="00000000" w:rsidR="00000000" w:rsidRPr="00000000">
        <w:rPr>
          <w:color w:val="1b1c1d"/>
          <w:sz w:val="24"/>
          <w:szCs w:val="24"/>
          <w:rtl w:val="0"/>
        </w:rPr>
        <w:t xml:space="preserve"> To train the initial workforce and test the full NEN model at scale, including new build logistics and large-scale grid integration.</w:t>
      </w:r>
    </w:p>
    <w:p w:rsidR="00000000" w:rsidDel="00000000" w:rsidP="00000000" w:rsidRDefault="00000000" w:rsidRPr="00000000" w14:paraId="000004DB">
      <w:pPr>
        <w:numPr>
          <w:ilvl w:val="0"/>
          <w:numId w:val="63"/>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4.1: Establish TAFE Partnerships.</w:t>
      </w:r>
      <w:r w:rsidDel="00000000" w:rsidR="00000000" w:rsidRPr="00000000">
        <w:rPr>
          <w:color w:val="1b1c1d"/>
          <w:sz w:val="24"/>
          <w:szCs w:val="24"/>
          <w:rtl w:val="0"/>
        </w:rPr>
        <w:t xml:space="preserve"> KPI: National training curriculum finalised and accredited by end of year.</w:t>
      </w:r>
    </w:p>
    <w:p w:rsidR="00000000" w:rsidDel="00000000" w:rsidP="00000000" w:rsidRDefault="00000000" w:rsidRPr="00000000" w14:paraId="000004DC">
      <w:pPr>
        <w:numPr>
          <w:ilvl w:val="0"/>
          <w:numId w:val="63"/>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4.2: Select Pilot Program Regions.</w:t>
      </w:r>
      <w:r w:rsidDel="00000000" w:rsidR="00000000" w:rsidRPr="00000000">
        <w:rPr>
          <w:color w:val="1b1c1d"/>
          <w:sz w:val="24"/>
          <w:szCs w:val="24"/>
          <w:rtl w:val="0"/>
        </w:rPr>
        <w:t xml:space="preserve"> KPI: Pilot regions selected and community engagement commenced within 6 months.</w:t>
      </w:r>
    </w:p>
    <w:p w:rsidR="00000000" w:rsidDel="00000000" w:rsidP="00000000" w:rsidRDefault="00000000" w:rsidRPr="00000000" w14:paraId="000004DD">
      <w:pPr>
        <w:numPr>
          <w:ilvl w:val="0"/>
          <w:numId w:val="63"/>
        </w:numPr>
        <w:spacing w:line="279" w:lineRule="auto"/>
        <w:ind w:left="720" w:hanging="360"/>
        <w:rPr>
          <w:color w:val="1b1c1d"/>
          <w:sz w:val="24"/>
          <w:szCs w:val="24"/>
        </w:rPr>
      </w:pPr>
      <w:r w:rsidDel="00000000" w:rsidR="00000000" w:rsidRPr="00000000">
        <w:rPr>
          <w:b w:val="1"/>
          <w:bCs w:val="1"/>
          <w:color w:val="1b1c1d"/>
          <w:sz w:val="24"/>
          <w:szCs w:val="24"/>
          <w:rtl w:val="0"/>
        </w:rPr>
        <w:t xml:space="preserve">Action 4.3: Commence Dual-Stream Pilot Program.</w:t>
      </w:r>
      <w:r w:rsidDel="00000000" w:rsidR="00000000" w:rsidRPr="00000000">
        <w:rPr>
          <w:color w:val="1b1c1d"/>
          <w:sz w:val="24"/>
          <w:szCs w:val="24"/>
          <w:rtl w:val="0"/>
        </w:rPr>
        <w:t xml:space="preserve"> Details: In the final quarter of the year, begin two parallel pilot programs to test and refine the NEN model, with a goal of having 250,000 total homes equipped by the end of the year.</w:t>
      </w:r>
    </w:p>
    <w:p w:rsidR="00000000" w:rsidDel="00000000" w:rsidP="00000000" w:rsidRDefault="00000000" w:rsidRPr="00000000" w14:paraId="000004DE">
      <w:pPr>
        <w:numPr>
          <w:ilvl w:val="0"/>
          <w:numId w:val="53"/>
        </w:numPr>
        <w:spacing w:line="279" w:lineRule="auto"/>
        <w:ind w:left="720" w:hanging="360"/>
        <w:rPr>
          <w:color w:val="1b1c1d"/>
          <w:sz w:val="24"/>
          <w:szCs w:val="24"/>
        </w:rPr>
      </w:pPr>
      <w:r w:rsidDel="00000000" w:rsidR="00000000" w:rsidRPr="00000000">
        <w:rPr>
          <w:b w:val="1"/>
          <w:bCs w:val="1"/>
          <w:color w:val="1b1c1d"/>
          <w:sz w:val="24"/>
          <w:szCs w:val="24"/>
          <w:rtl w:val="0"/>
        </w:rPr>
        <w:t xml:space="preserve">Stream A (New Build Pilot):</w:t>
      </w:r>
      <w:r w:rsidDel="00000000" w:rsidR="00000000" w:rsidRPr="00000000">
        <w:rPr>
          <w:color w:val="1b1c1d"/>
          <w:sz w:val="24"/>
          <w:szCs w:val="24"/>
          <w:rtl w:val="0"/>
        </w:rPr>
        <w:t xml:space="preserve"> Install ~10,000 full new systems in selected low-solar areas.</w:t>
      </w:r>
    </w:p>
    <w:p w:rsidR="00000000" w:rsidDel="00000000" w:rsidP="00000000" w:rsidRDefault="00000000" w:rsidRPr="00000000" w14:paraId="000004DF">
      <w:pPr>
        <w:numPr>
          <w:ilvl w:val="0"/>
          <w:numId w:val="53"/>
        </w:numPr>
        <w:spacing w:line="279" w:lineRule="auto"/>
        <w:ind w:left="720" w:hanging="360"/>
        <w:rPr>
          <w:color w:val="1b1c1d"/>
          <w:sz w:val="24"/>
          <w:szCs w:val="24"/>
        </w:rPr>
      </w:pPr>
      <w:r w:rsidDel="00000000" w:rsidR="00000000" w:rsidRPr="00000000">
        <w:rPr>
          <w:b w:val="1"/>
          <w:bCs w:val="1"/>
          <w:color w:val="1b1c1d"/>
          <w:sz w:val="24"/>
          <w:szCs w:val="24"/>
          <w:rtl w:val="0"/>
        </w:rPr>
        <w:t xml:space="preserve">Stream B (Grid Integration Pilot):</w:t>
      </w:r>
      <w:r w:rsidDel="00000000" w:rsidR="00000000" w:rsidRPr="00000000">
        <w:rPr>
          <w:color w:val="1b1c1d"/>
          <w:sz w:val="24"/>
          <w:szCs w:val="24"/>
          <w:rtl w:val="0"/>
        </w:rPr>
        <w:t xml:space="preserve"> In high-density solar areas, deploy and activate the first NEN Nodes and connect ~240,000 existing solar homes by rolling out the "NEN Integration Package".</w:t>
      </w:r>
    </w:p>
    <w:p w:rsidR="00000000" w:rsidDel="00000000" w:rsidP="00000000" w:rsidRDefault="00000000" w:rsidRPr="00000000" w14:paraId="000004E0">
      <w:pPr>
        <w:numPr>
          <w:ilvl w:val="0"/>
          <w:numId w:val="82"/>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KPI:</w:t>
      </w:r>
      <w:r w:rsidDel="00000000" w:rsidR="00000000" w:rsidRPr="00000000">
        <w:rPr>
          <w:color w:val="1b1c1d"/>
          <w:sz w:val="24"/>
          <w:szCs w:val="24"/>
          <w:rtl w:val="0"/>
        </w:rPr>
        <w:t xml:space="preserve"> ~10,000 new systems installed and operational; NEN Nodes supporting ~240,000 existing solar homes activated and stable by end of year.</w:t>
      </w:r>
    </w:p>
    <w:p w:rsidR="00000000" w:rsidDel="00000000" w:rsidP="00000000" w:rsidRDefault="00000000" w:rsidRPr="00000000" w14:paraId="000004E1">
      <w:pPr>
        <w:spacing w:after="160" w:line="279" w:lineRule="auto"/>
        <w:rPr>
          <w:sz w:val="24"/>
          <w:szCs w:val="24"/>
        </w:rPr>
      </w:pPr>
      <w:r w:rsidDel="00000000" w:rsidR="00000000" w:rsidRPr="00000000">
        <w:rPr>
          <w:rtl w:val="0"/>
        </w:rPr>
      </w:r>
    </w:p>
    <w:p w:rsidR="00000000" w:rsidDel="00000000" w:rsidP="00000000" w:rsidRDefault="00000000" w:rsidRPr="00000000" w14:paraId="000004E2">
      <w:pPr>
        <w:pStyle w:val="Heading3"/>
        <w:spacing w:after="120" w:before="0" w:line="279" w:lineRule="auto"/>
        <w:rPr/>
      </w:pPr>
      <w:bookmarkStart w:colFirst="0" w:colLast="0" w:name="_qu0opr7zf1va" w:id="75"/>
      <w:bookmarkEnd w:id="75"/>
      <w:r w:rsidDel="00000000" w:rsidR="00000000" w:rsidRPr="00000000">
        <w:rPr>
          <w:rtl w:val="0"/>
        </w:rPr>
        <w:t xml:space="preserve">5. Contingency Planning &amp; Risk Mitigation</w:t>
      </w:r>
    </w:p>
    <w:p w:rsidR="00000000" w:rsidDel="00000000" w:rsidP="00000000" w:rsidRDefault="00000000" w:rsidRPr="00000000" w14:paraId="000004E3">
      <w:pPr>
        <w:spacing w:after="160" w:line="279" w:lineRule="auto"/>
        <w:rPr>
          <w:sz w:val="24"/>
          <w:szCs w:val="24"/>
        </w:rPr>
      </w:pPr>
      <w:r w:rsidDel="00000000" w:rsidR="00000000" w:rsidRPr="00000000">
        <w:rPr>
          <w:rtl w:val="0"/>
        </w:rPr>
      </w:r>
    </w:p>
    <w:p w:rsidR="00000000" w:rsidDel="00000000" w:rsidP="00000000" w:rsidRDefault="00000000" w:rsidRPr="00000000" w14:paraId="000004E4">
      <w:pPr>
        <w:spacing w:after="120" w:line="279" w:lineRule="auto"/>
        <w:rPr>
          <w:sz w:val="24"/>
          <w:szCs w:val="24"/>
        </w:rPr>
      </w:pPr>
      <w:r w:rsidDel="00000000" w:rsidR="00000000" w:rsidRPr="00000000">
        <w:rPr>
          <w:color w:val="1b1c1d"/>
          <w:sz w:val="24"/>
          <w:szCs w:val="24"/>
          <w:rtl w:val="0"/>
        </w:rPr>
        <w:t xml:space="preserve">This foundational year is designed to de-risk the national rollout. The following countermeasures will be prepared for key potential challenges.</w:t>
      </w:r>
      <w:r w:rsidDel="00000000" w:rsidR="00000000" w:rsidRPr="00000000">
        <w:rPr>
          <w:rtl w:val="0"/>
        </w:rPr>
      </w:r>
    </w:p>
    <w:p w:rsidR="00000000" w:rsidDel="00000000" w:rsidP="00000000" w:rsidRDefault="00000000" w:rsidRPr="00000000" w14:paraId="000004E5">
      <w:pPr>
        <w:numPr>
          <w:ilvl w:val="0"/>
          <w:numId w:val="75"/>
        </w:numPr>
        <w:spacing w:before="220"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Political deadlock delays the passage of the NEN Act.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Utilise existing federal bodies (like ARENA and the CEFC) to fund an expanded, high-profile "Phase Zero" pilot program and launch a "Day One" public information campaign.</w:t>
      </w:r>
    </w:p>
    <w:p w:rsidR="00000000" w:rsidDel="00000000" w:rsidP="00000000" w:rsidRDefault="00000000" w:rsidRPr="00000000" w14:paraId="000004E6">
      <w:pPr>
        <w:numPr>
          <w:ilvl w:val="0"/>
          <w:numId w:val="75"/>
        </w:numPr>
        <w:spacing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Global supply chain shock disrupts initial import tenders.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Immediately pivot procurement focus to the domestic repurposing network and use bulk purchasing power to stockpile a strategic reserve of critical components.</w:t>
      </w:r>
    </w:p>
    <w:p w:rsidR="00000000" w:rsidDel="00000000" w:rsidP="00000000" w:rsidRDefault="00000000" w:rsidRPr="00000000" w14:paraId="000004E7">
      <w:pPr>
        <w:numPr>
          <w:ilvl w:val="0"/>
          <w:numId w:val="75"/>
        </w:numPr>
        <w:spacing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The pilot program reveals unexpected technical issues.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A dedicated engineering "sprint team" will be on standby to rapidly develop and deploy solutions.</w:t>
      </w:r>
    </w:p>
    <w:p w:rsidR="00000000" w:rsidDel="00000000" w:rsidP="00000000" w:rsidRDefault="00000000" w:rsidRPr="00000000" w14:paraId="000004E8">
      <w:pPr>
        <w:numPr>
          <w:ilvl w:val="0"/>
          <w:numId w:val="75"/>
        </w:numPr>
        <w:spacing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Slower than expected uptake from private partners for the sovereign manufacturing initiative.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Contingency plan to establish a state-owned enterprise ("National Panel &amp; Battery Co.") to act as an anchor investor.</w:t>
      </w:r>
    </w:p>
    <w:p w:rsidR="00000000" w:rsidDel="00000000" w:rsidP="00000000" w:rsidRDefault="00000000" w:rsidRPr="00000000" w14:paraId="000004E9">
      <w:pPr>
        <w:numPr>
          <w:ilvl w:val="0"/>
          <w:numId w:val="75"/>
        </w:numPr>
        <w:spacing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Local community backlash against a pilot program.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Run a formal Expression of Interest (EOI) process for councils and community groups to compete to be chosen, ensuring enthusiastic partners.</w:t>
      </w:r>
    </w:p>
    <w:p w:rsidR="00000000" w:rsidDel="00000000" w:rsidP="00000000" w:rsidRDefault="00000000" w:rsidRPr="00000000" w14:paraId="000004EA">
      <w:pPr>
        <w:numPr>
          <w:ilvl w:val="0"/>
          <w:numId w:val="75"/>
        </w:numPr>
        <w:spacing w:after="220" w:line="279" w:lineRule="auto"/>
        <w:ind w:left="720" w:hanging="360"/>
        <w:rPr>
          <w:color w:val="1b1c1d"/>
          <w:sz w:val="24"/>
          <w:szCs w:val="24"/>
        </w:rPr>
      </w:pPr>
      <w:r w:rsidDel="00000000" w:rsidR="00000000" w:rsidRPr="00000000">
        <w:rPr>
          <w:b w:val="1"/>
          <w:bCs w:val="1"/>
          <w:color w:val="1b1c1d"/>
          <w:sz w:val="24"/>
          <w:szCs w:val="24"/>
          <w:rtl w:val="0"/>
        </w:rPr>
        <w:t xml:space="preserve">Risk:</w:t>
      </w:r>
      <w:r w:rsidDel="00000000" w:rsidR="00000000" w:rsidRPr="00000000">
        <w:rPr>
          <w:color w:val="1b1c1d"/>
          <w:sz w:val="24"/>
          <w:szCs w:val="24"/>
          <w:rtl w:val="0"/>
        </w:rPr>
        <w:t xml:space="preserve"> Inter-agency "turf wars" slow down progress. </w:t>
      </w:r>
      <w:r w:rsidDel="00000000" w:rsidR="00000000" w:rsidRPr="00000000">
        <w:rPr>
          <w:b w:val="1"/>
          <w:bCs w:val="1"/>
          <w:color w:val="1b1c1d"/>
          <w:sz w:val="24"/>
          <w:szCs w:val="24"/>
          <w:rtl w:val="0"/>
        </w:rPr>
        <w:t xml:space="preserve">Countermeasure:</w:t>
      </w:r>
      <w:r w:rsidDel="00000000" w:rsidR="00000000" w:rsidRPr="00000000">
        <w:rPr>
          <w:color w:val="1b1c1d"/>
          <w:sz w:val="24"/>
          <w:szCs w:val="24"/>
          <w:rtl w:val="0"/>
        </w:rPr>
        <w:t xml:space="preserve"> The NEN Act will give the NEN Authority unambiguous legislative power as the lead coordinating body, with KPIs for heads of cooperating agencies tied to successful collaboration.</w:t>
      </w:r>
    </w:p>
    <w:p w:rsidR="00000000" w:rsidDel="00000000" w:rsidP="00000000" w:rsidRDefault="00000000" w:rsidRPr="00000000" w14:paraId="000004EB">
      <w:pPr>
        <w:spacing w:after="160" w:line="279" w:lineRule="auto"/>
        <w:rPr>
          <w:sz w:val="24"/>
          <w:szCs w:val="24"/>
        </w:rPr>
      </w:pPr>
      <w:r w:rsidDel="00000000" w:rsidR="00000000" w:rsidRPr="00000000">
        <w:rPr>
          <w:rtl w:val="0"/>
        </w:rPr>
      </w:r>
    </w:p>
    <w:p w:rsidR="00000000" w:rsidDel="00000000" w:rsidP="00000000" w:rsidRDefault="00000000" w:rsidRPr="00000000" w14:paraId="000004EC">
      <w:pPr>
        <w:spacing w:after="160" w:line="279" w:lineRule="auto"/>
        <w:rPr>
          <w:sz w:val="24"/>
          <w:szCs w:val="24"/>
        </w:rPr>
      </w:pPr>
      <w:r w:rsidDel="00000000" w:rsidR="00000000" w:rsidRPr="00000000">
        <w:rPr>
          <w:rtl w:val="0"/>
        </w:rPr>
      </w:r>
    </w:p>
    <w:p w:rsidR="00000000" w:rsidDel="00000000" w:rsidP="00000000" w:rsidRDefault="00000000" w:rsidRPr="00000000" w14:paraId="000004ED">
      <w:pPr>
        <w:pStyle w:val="Heading2"/>
        <w:spacing w:line="279" w:lineRule="auto"/>
        <w:rPr/>
      </w:pPr>
      <w:bookmarkStart w:colFirst="0" w:colLast="0" w:name="_e9voa2ixp6mj" w:id="76"/>
      <w:bookmarkEnd w:id="76"/>
      <w:r w:rsidDel="00000000" w:rsidR="00000000" w:rsidRPr="00000000">
        <w:rPr>
          <w:rtl w:val="0"/>
        </w:rPr>
        <w:t xml:space="preserve">Appendix E: NEN 20-Year Environmental Impact Analysis</w:t>
      </w:r>
    </w:p>
    <w:p w:rsidR="00000000" w:rsidDel="00000000" w:rsidP="00000000" w:rsidRDefault="00000000" w:rsidRPr="00000000" w14:paraId="000004EE">
      <w:pPr>
        <w:spacing w:after="240" w:before="240" w:line="279" w:lineRule="auto"/>
        <w:rPr>
          <w:sz w:val="24"/>
          <w:szCs w:val="24"/>
        </w:rPr>
      </w:pPr>
      <w:r w:rsidDel="00000000" w:rsidR="00000000" w:rsidRPr="00000000">
        <w:rPr>
          <w:b w:val="1"/>
          <w:bCs w:val="1"/>
          <w:rtl w:val="0"/>
        </w:rPr>
        <w:t xml:space="preserve">1. Purpose</w:t>
      </w:r>
      <w:r w:rsidDel="00000000" w:rsidR="00000000" w:rsidRPr="00000000">
        <w:rPr>
          <w:rtl w:val="0"/>
        </w:rPr>
      </w:r>
    </w:p>
    <w:p w:rsidR="00000000" w:rsidDel="00000000" w:rsidP="00000000" w:rsidRDefault="00000000" w:rsidRPr="00000000" w14:paraId="000004EF">
      <w:pPr>
        <w:spacing w:after="240" w:before="240" w:line="279" w:lineRule="auto"/>
        <w:rPr>
          <w:sz w:val="24"/>
          <w:szCs w:val="24"/>
        </w:rPr>
      </w:pPr>
      <w:r w:rsidDel="00000000" w:rsidR="00000000" w:rsidRPr="00000000">
        <w:rPr>
          <w:rtl w:val="0"/>
        </w:rPr>
        <w:t xml:space="preserve">This document provides a comprehensive analysis of the projected impact of the National Energy Network (NEN) on Australia's greenhouse gas emissions over a 20-year period, from the start of the rollout in 2026 to 2045. It models the upfront "carbon cost" of manufacturing and deployment against the ongoing emissions reductions from displacing fossil fuels, demonstrating the project's profound net benefit to the climate.</w:t>
      </w:r>
      <w:r w:rsidDel="00000000" w:rsidR="00000000" w:rsidRPr="00000000">
        <w:rPr>
          <w:rtl w:val="0"/>
        </w:rPr>
      </w:r>
    </w:p>
    <w:p w:rsidR="00000000" w:rsidDel="00000000" w:rsidP="00000000" w:rsidRDefault="00000000" w:rsidRPr="00000000" w14:paraId="000004F0">
      <w:pPr>
        <w:spacing w:after="240" w:before="240" w:line="279" w:lineRule="auto"/>
        <w:rPr>
          <w:sz w:val="24"/>
          <w:szCs w:val="24"/>
        </w:rPr>
      </w:pPr>
      <w:r w:rsidDel="00000000" w:rsidR="00000000" w:rsidRPr="00000000">
        <w:rPr>
          <w:b w:val="1"/>
          <w:bCs w:val="1"/>
          <w:rtl w:val="0"/>
        </w:rPr>
        <w:t xml:space="preserve">2. Key Assumptions</w:t>
      </w:r>
      <w:r w:rsidDel="00000000" w:rsidR="00000000" w:rsidRPr="00000000">
        <w:rPr>
          <w:rtl w:val="0"/>
        </w:rPr>
      </w:r>
    </w:p>
    <w:p w:rsidR="00000000" w:rsidDel="00000000" w:rsidP="00000000" w:rsidRDefault="00000000" w:rsidRPr="00000000" w14:paraId="000004F1">
      <w:pPr>
        <w:numPr>
          <w:ilvl w:val="0"/>
          <w:numId w:val="41"/>
        </w:numPr>
        <w:spacing w:before="220" w:line="279" w:lineRule="auto"/>
        <w:ind w:left="720" w:hanging="360"/>
      </w:pPr>
      <w:r w:rsidDel="00000000" w:rsidR="00000000" w:rsidRPr="00000000">
        <w:rPr>
          <w:b w:val="1"/>
          <w:bCs w:val="1"/>
          <w:rtl w:val="0"/>
        </w:rPr>
        <w:t xml:space="preserve">Baseline Emissions (Residential Electricity):</w:t>
      </w:r>
      <w:r w:rsidDel="00000000" w:rsidR="00000000" w:rsidRPr="00000000">
        <w:rPr>
          <w:rtl w:val="0"/>
        </w:rPr>
        <w:t xml:space="preserve"> Australia's residential electricity consumption is approximately </w:t>
      </w:r>
      <w:r w:rsidDel="00000000" w:rsidR="00000000" w:rsidRPr="00000000">
        <w:rPr>
          <w:b w:val="1"/>
          <w:bCs w:val="1"/>
          <w:rtl w:val="0"/>
        </w:rPr>
        <w:t xml:space="preserve">~60,900 GWh</w:t>
      </w:r>
      <w:r w:rsidDel="00000000" w:rsidR="00000000" w:rsidRPr="00000000">
        <w:rPr>
          <w:rtl w:val="0"/>
        </w:rPr>
        <w:t xml:space="preserve"> (60.9 TWh) per year. Without the NEN, this would continue to be supplied by Australia's grid, which has an average emissions intensity of ~610 tonnes of CO2-equivalent (CO2e) per GWh¹. This results in a "Business as Usual" emissions baseline of </w:t>
      </w:r>
      <w:r w:rsidDel="00000000" w:rsidR="00000000" w:rsidRPr="00000000">
        <w:rPr>
          <w:b w:val="1"/>
          <w:bCs w:val="1"/>
          <w:rtl w:val="0"/>
        </w:rPr>
        <w:t xml:space="preserve">~37.15 million tonnes of CO2e per year</w:t>
      </w:r>
      <w:r w:rsidDel="00000000" w:rsidR="00000000" w:rsidRPr="00000000">
        <w:rPr>
          <w:rtl w:val="0"/>
        </w:rPr>
        <w:t xml:space="preserve"> from the residential sector.</w:t>
      </w:r>
    </w:p>
    <w:p w:rsidR="00000000" w:rsidDel="00000000" w:rsidP="00000000" w:rsidRDefault="00000000" w:rsidRPr="00000000" w14:paraId="000004F2">
      <w:pPr>
        <w:numPr>
          <w:ilvl w:val="0"/>
          <w:numId w:val="41"/>
        </w:numPr>
        <w:spacing w:line="279" w:lineRule="auto"/>
        <w:ind w:left="720" w:hanging="360"/>
      </w:pPr>
      <w:r w:rsidDel="00000000" w:rsidR="00000000" w:rsidRPr="00000000">
        <w:rPr>
          <w:b w:val="1"/>
          <w:bCs w:val="1"/>
          <w:rtl w:val="0"/>
        </w:rPr>
        <w:t xml:space="preserve">Baseline Emissions (National Total):</w:t>
      </w:r>
      <w:r w:rsidDel="00000000" w:rsidR="00000000" w:rsidRPr="00000000">
        <w:rPr>
          <w:rtl w:val="0"/>
        </w:rPr>
        <w:t xml:space="preserve"> Australia's total national greenhouse gas emissions are approximately </w:t>
      </w:r>
      <w:r w:rsidDel="00000000" w:rsidR="00000000" w:rsidRPr="00000000">
        <w:rPr>
          <w:b w:val="1"/>
          <w:bCs w:val="1"/>
          <w:rtl w:val="0"/>
        </w:rPr>
        <w:t xml:space="preserve">465 million tonnes of CO2e per year</w:t>
      </w:r>
      <w:r w:rsidDel="00000000" w:rsidR="00000000" w:rsidRPr="00000000">
        <w:rPr>
          <w:rtl w:val="0"/>
        </w:rPr>
        <w:t xml:space="preserve"> (2023 figures)².</w:t>
      </w:r>
    </w:p>
    <w:p w:rsidR="00000000" w:rsidDel="00000000" w:rsidP="00000000" w:rsidRDefault="00000000" w:rsidRPr="00000000" w14:paraId="000004F3">
      <w:pPr>
        <w:numPr>
          <w:ilvl w:val="0"/>
          <w:numId w:val="41"/>
        </w:numPr>
        <w:spacing w:line="279" w:lineRule="auto"/>
        <w:ind w:left="720" w:hanging="360"/>
      </w:pPr>
      <w:r w:rsidDel="00000000" w:rsidR="00000000" w:rsidRPr="00000000">
        <w:rPr>
          <w:b w:val="1"/>
          <w:bCs w:val="1"/>
          <w:rtl w:val="0"/>
        </w:rPr>
        <w:t xml:space="preserve">NEN Generation:</w:t>
      </w:r>
      <w:r w:rsidDel="00000000" w:rsidR="00000000" w:rsidRPr="00000000">
        <w:rPr>
          <w:rtl w:val="0"/>
        </w:rPr>
        <w:t xml:space="preserve"> Once fully operational, the NEN will generate approximately </w:t>
      </w:r>
      <w:r w:rsidDel="00000000" w:rsidR="00000000" w:rsidRPr="00000000">
        <w:rPr>
          <w:b w:val="1"/>
          <w:bCs w:val="1"/>
          <w:rtl w:val="0"/>
        </w:rPr>
        <w:t xml:space="preserve">~100,400 GWh</w:t>
      </w:r>
      <w:r w:rsidDel="00000000" w:rsidR="00000000" w:rsidRPr="00000000">
        <w:rPr>
          <w:rtl w:val="0"/>
        </w:rPr>
        <w:t xml:space="preserve"> (100.4 TWh) of clean electricity annually, far exceeding residential demand.</w:t>
      </w:r>
    </w:p>
    <w:p w:rsidR="00000000" w:rsidDel="00000000" w:rsidP="00000000" w:rsidRDefault="00000000" w:rsidRPr="00000000" w14:paraId="000004F4">
      <w:pPr>
        <w:numPr>
          <w:ilvl w:val="0"/>
          <w:numId w:val="41"/>
        </w:numPr>
        <w:spacing w:after="220" w:line="279" w:lineRule="auto"/>
        <w:ind w:left="720" w:hanging="360"/>
      </w:pPr>
      <w:r w:rsidDel="00000000" w:rsidR="00000000" w:rsidRPr="00000000">
        <w:rPr>
          <w:b w:val="1"/>
          <w:bCs w:val="1"/>
          <w:rtl w:val="0"/>
        </w:rPr>
        <w:t xml:space="preserve">Upfront Carbon Cost:</w:t>
      </w:r>
      <w:r w:rsidDel="00000000" w:rsidR="00000000" w:rsidRPr="00000000">
        <w:rPr>
          <w:rtl w:val="0"/>
        </w:rPr>
        <w:t xml:space="preserve"> The total manufacturing and deployment emissions for the entire project (all panels, batteries, inverters, etc.) are estimated to be approximately </w:t>
      </w:r>
      <w:r w:rsidDel="00000000" w:rsidR="00000000" w:rsidRPr="00000000">
        <w:rPr>
          <w:b w:val="1"/>
          <w:bCs w:val="1"/>
          <w:rtl w:val="0"/>
        </w:rPr>
        <w:t xml:space="preserve">8.5 million tonnes of CO2e</w:t>
      </w:r>
      <w:r w:rsidDel="00000000" w:rsidR="00000000" w:rsidRPr="00000000">
        <w:rPr>
          <w:rtl w:val="0"/>
        </w:rPr>
        <w:t xml:space="preserve">. This is the one-off "carbon investment" required to build the network, based on an estimated lifecycle manufacturing footprint of 500kg CO2e/kW³.</w:t>
      </w:r>
    </w:p>
    <w:p w:rsidR="00000000" w:rsidDel="00000000" w:rsidP="00000000" w:rsidRDefault="00000000" w:rsidRPr="00000000" w14:paraId="000004F5">
      <w:pPr>
        <w:spacing w:after="240" w:before="240" w:line="279" w:lineRule="auto"/>
        <w:rPr>
          <w:sz w:val="24"/>
          <w:szCs w:val="24"/>
        </w:rPr>
      </w:pPr>
      <w:r w:rsidDel="00000000" w:rsidR="00000000" w:rsidRPr="00000000">
        <w:rPr>
          <w:b w:val="1"/>
          <w:bCs w:val="1"/>
          <w:rtl w:val="0"/>
        </w:rPr>
        <w:t xml:space="preserve">3. 20-Year Emissions Trajectory: NEN vs. Business as Usual</w:t>
      </w:r>
      <w:r w:rsidDel="00000000" w:rsidR="00000000" w:rsidRPr="00000000">
        <w:rPr>
          <w:rtl w:val="0"/>
        </w:rPr>
      </w:r>
    </w:p>
    <w:p w:rsidR="00000000" w:rsidDel="00000000" w:rsidP="00000000" w:rsidRDefault="00000000" w:rsidRPr="00000000" w14:paraId="000004F6">
      <w:pPr>
        <w:spacing w:after="240" w:before="240" w:line="279" w:lineRule="auto"/>
        <w:rPr>
          <w:sz w:val="24"/>
          <w:szCs w:val="24"/>
        </w:rPr>
      </w:pPr>
      <w:r w:rsidDel="00000000" w:rsidR="00000000" w:rsidRPr="00000000">
        <w:rPr>
          <w:rtl w:val="0"/>
        </w:rPr>
        <w:t xml:space="preserve">The following table models the cumulative emissions over a 20-year period.</w:t>
      </w:r>
      <w:r w:rsidDel="00000000" w:rsidR="00000000" w:rsidRPr="00000000">
        <w:rPr>
          <w:rtl w:val="0"/>
        </w:rPr>
      </w:r>
    </w:p>
    <w:tbl>
      <w:tblPr>
        <w:tblStyle w:val="Table11"/>
        <w:tblW w:w="8314.0" w:type="dxa"/>
        <w:jc w:val="left"/>
        <w:tblLayout w:type="fixed"/>
        <w:tblLook w:val="0600"/>
      </w:tblPr>
      <w:tblGrid>
        <w:gridCol w:w="489"/>
        <w:gridCol w:w="1405"/>
        <w:gridCol w:w="2200"/>
        <w:gridCol w:w="2260"/>
        <w:gridCol w:w="1960"/>
        <w:tblGridChange w:id="0">
          <w:tblGrid>
            <w:gridCol w:w="489"/>
            <w:gridCol w:w="1405"/>
            <w:gridCol w:w="2200"/>
            <w:gridCol w:w="2260"/>
            <w:gridCol w:w="1960"/>
          </w:tblGrid>
        </w:tblGridChange>
      </w:tblGrid>
      <w:tr>
        <w:trPr>
          <w:cantSplit w:val="0"/>
          <w:trHeight w:val="10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279" w:lineRule="auto"/>
              <w:jc w:val="center"/>
              <w:rPr>
                <w:sz w:val="24"/>
                <w:szCs w:val="24"/>
              </w:rPr>
            </w:pPr>
            <w:r w:rsidDel="00000000" w:rsidR="00000000" w:rsidRPr="00000000">
              <w:rPr>
                <w:b w:val="1"/>
                <w:bCs w:val="1"/>
                <w:rtl w:val="0"/>
              </w:rPr>
              <w:t xml:space="preserve">Year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279" w:lineRule="auto"/>
              <w:jc w:val="center"/>
              <w:rPr>
                <w:sz w:val="24"/>
                <w:szCs w:val="24"/>
              </w:rPr>
            </w:pPr>
            <w:r w:rsidDel="00000000" w:rsidR="00000000" w:rsidRPr="00000000">
              <w:rPr>
                <w:b w:val="1"/>
                <w:bCs w:val="1"/>
                <w:rtl w:val="0"/>
              </w:rPr>
              <w:t xml:space="preserve">Rollout 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279" w:lineRule="auto"/>
              <w:jc w:val="center"/>
              <w:rPr>
                <w:sz w:val="24"/>
                <w:szCs w:val="24"/>
              </w:rPr>
            </w:pPr>
            <w:r w:rsidDel="00000000" w:rsidR="00000000" w:rsidRPr="00000000">
              <w:rPr>
                <w:b w:val="1"/>
                <w:bCs w:val="1"/>
                <w:rtl w:val="0"/>
              </w:rPr>
              <w:t xml:space="preserve">Business as Usual (Cumulative Tonnes CO2e)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279" w:lineRule="auto"/>
              <w:jc w:val="center"/>
              <w:rPr>
                <w:sz w:val="24"/>
                <w:szCs w:val="24"/>
              </w:rPr>
            </w:pPr>
            <w:r w:rsidDel="00000000" w:rsidR="00000000" w:rsidRPr="00000000">
              <w:rPr>
                <w:b w:val="1"/>
                <w:bCs w:val="1"/>
                <w:rtl w:val="0"/>
              </w:rPr>
              <w:t xml:space="preserve">NEN Net Emissions (Cumulative Tonnes CO2e)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279" w:lineRule="auto"/>
              <w:jc w:val="center"/>
              <w:rPr>
                <w:sz w:val="24"/>
                <w:szCs w:val="24"/>
              </w:rPr>
            </w:pPr>
            <w:r w:rsidDel="00000000" w:rsidR="00000000" w:rsidRPr="00000000">
              <w:rPr>
                <w:b w:val="1"/>
                <w:bCs w:val="1"/>
                <w:rtl w:val="0"/>
              </w:rPr>
              <w:t xml:space="preserve">Net Climate Benefit (Tonnes CO2e)</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279" w:lineRule="auto"/>
              <w:rPr>
                <w:sz w:val="24"/>
                <w:szCs w:val="24"/>
              </w:rPr>
            </w:pPr>
            <w:r w:rsidDel="00000000" w:rsidR="00000000" w:rsidRPr="00000000">
              <w:rPr>
                <w:rtl w:val="0"/>
              </w:rPr>
              <w:t xml:space="preserve">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279" w:lineRule="auto"/>
              <w:rPr>
                <w:sz w:val="24"/>
                <w:szCs w:val="24"/>
              </w:rPr>
            </w:pPr>
            <w:r w:rsidDel="00000000" w:rsidR="00000000" w:rsidRPr="00000000">
              <w:rPr>
                <w:rtl w:val="0"/>
              </w:rPr>
              <w:t xml:space="preserve">Pilot &amp; Foundation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279" w:lineRule="auto"/>
              <w:rPr>
                <w:sz w:val="24"/>
                <w:szCs w:val="24"/>
              </w:rPr>
            </w:pPr>
            <w:r w:rsidDel="00000000" w:rsidR="00000000" w:rsidRPr="00000000">
              <w:rPr>
                <w:rtl w:val="0"/>
              </w:rPr>
              <w:t xml:space="preserve">37,150,000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279" w:lineRule="auto"/>
              <w:rPr>
                <w:sz w:val="24"/>
                <w:szCs w:val="24"/>
              </w:rPr>
            </w:pPr>
            <w:r w:rsidDel="00000000" w:rsidR="00000000" w:rsidRPr="00000000">
              <w:rPr>
                <w:rtl w:val="0"/>
              </w:rPr>
              <w:t xml:space="preserve">7,660,000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279" w:lineRule="auto"/>
              <w:rPr>
                <w:sz w:val="24"/>
                <w:szCs w:val="24"/>
              </w:rPr>
            </w:pPr>
            <w:r w:rsidDel="00000000" w:rsidR="00000000" w:rsidRPr="00000000">
              <w:rPr>
                <w:rtl w:val="0"/>
              </w:rPr>
              <w:t xml:space="preserve">29,490,000</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279" w:lineRule="auto"/>
              <w:rPr>
                <w:sz w:val="24"/>
                <w:szCs w:val="24"/>
              </w:rPr>
            </w:pPr>
            <w:r w:rsidDel="00000000" w:rsidR="00000000" w:rsidRPr="00000000">
              <w:rPr>
                <w:rtl w:val="0"/>
              </w:rPr>
              <w:t xml:space="preserve">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279" w:lineRule="auto"/>
              <w:rPr>
                <w:sz w:val="24"/>
                <w:szCs w:val="24"/>
              </w:rPr>
            </w:pPr>
            <w:r w:rsidDel="00000000" w:rsidR="00000000" w:rsidRPr="00000000">
              <w:rPr>
                <w:rtl w:val="0"/>
              </w:rPr>
              <w:t xml:space="preserve">Scale-Up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279" w:lineRule="auto"/>
              <w:rPr>
                <w:sz w:val="24"/>
                <w:szCs w:val="24"/>
              </w:rPr>
            </w:pPr>
            <w:r w:rsidDel="00000000" w:rsidR="00000000" w:rsidRPr="00000000">
              <w:rPr>
                <w:rtl w:val="0"/>
              </w:rPr>
              <w:t xml:space="preserve">74,300,000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279" w:lineRule="auto"/>
              <w:rPr>
                <w:sz w:val="24"/>
                <w:szCs w:val="24"/>
              </w:rPr>
            </w:pPr>
            <w:r w:rsidDel="00000000" w:rsidR="00000000" w:rsidRPr="00000000">
              <w:rPr>
                <w:rtl w:val="0"/>
              </w:rPr>
              <w:t xml:space="preserve">-1,400,000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279" w:lineRule="auto"/>
              <w:rPr>
                <w:sz w:val="24"/>
                <w:szCs w:val="24"/>
              </w:rPr>
            </w:pPr>
            <w:r w:rsidDel="00000000" w:rsidR="00000000" w:rsidRPr="00000000">
              <w:rPr>
                <w:rtl w:val="0"/>
              </w:rPr>
              <w:t xml:space="preserve">75,700,000</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279" w:lineRule="auto"/>
              <w:rPr>
                <w:sz w:val="24"/>
                <w:szCs w:val="24"/>
              </w:rPr>
            </w:pPr>
            <w:r w:rsidDel="00000000" w:rsidR="00000000" w:rsidRPr="00000000">
              <w:rPr>
                <w:rtl w:val="0"/>
              </w:rPr>
              <w:t xml:space="preserve">2028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279" w:lineRule="auto"/>
              <w:rPr>
                <w:sz w:val="24"/>
                <w:szCs w:val="24"/>
              </w:rPr>
            </w:pPr>
            <w:r w:rsidDel="00000000" w:rsidR="00000000" w:rsidRPr="00000000">
              <w:rPr>
                <w:rtl w:val="0"/>
              </w:rPr>
              <w:t xml:space="preserve">Acceleration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279" w:lineRule="auto"/>
              <w:rPr>
                <w:sz w:val="24"/>
                <w:szCs w:val="24"/>
              </w:rPr>
            </w:pPr>
            <w:r w:rsidDel="00000000" w:rsidR="00000000" w:rsidRPr="00000000">
              <w:rPr>
                <w:rtl w:val="0"/>
              </w:rPr>
              <w:t xml:space="preserve">111,450,000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279" w:lineRule="auto"/>
              <w:rPr>
                <w:sz w:val="24"/>
                <w:szCs w:val="24"/>
              </w:rPr>
            </w:pPr>
            <w:r w:rsidDel="00000000" w:rsidR="00000000" w:rsidRPr="00000000">
              <w:rPr>
                <w:rtl w:val="0"/>
              </w:rPr>
              <w:t xml:space="preserve">-10,500,000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279" w:lineRule="auto"/>
              <w:rPr>
                <w:sz w:val="24"/>
                <w:szCs w:val="24"/>
              </w:rPr>
            </w:pPr>
            <w:r w:rsidDel="00000000" w:rsidR="00000000" w:rsidRPr="00000000">
              <w:rPr>
                <w:rtl w:val="0"/>
              </w:rPr>
              <w:t xml:space="preserve">121,950,000</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279" w:lineRule="auto"/>
              <w:rPr>
                <w:sz w:val="24"/>
                <w:szCs w:val="24"/>
              </w:rPr>
            </w:pPr>
            <w:r w:rsidDel="00000000" w:rsidR="00000000" w:rsidRPr="00000000">
              <w:rPr>
                <w:rtl w:val="0"/>
              </w:rPr>
              <w:t xml:space="preserve">2029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279" w:lineRule="auto"/>
              <w:rPr>
                <w:sz w:val="24"/>
                <w:szCs w:val="24"/>
              </w:rPr>
            </w:pPr>
            <w:r w:rsidDel="00000000" w:rsidR="00000000" w:rsidRPr="00000000">
              <w:rPr>
                <w:rtl w:val="0"/>
              </w:rPr>
              <w:t xml:space="preserve">Mass Deployment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279" w:lineRule="auto"/>
              <w:rPr>
                <w:sz w:val="24"/>
                <w:szCs w:val="24"/>
              </w:rPr>
            </w:pPr>
            <w:r w:rsidDel="00000000" w:rsidR="00000000" w:rsidRPr="00000000">
              <w:rPr>
                <w:rtl w:val="0"/>
              </w:rPr>
              <w:t xml:space="preserve">148,600,000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279" w:lineRule="auto"/>
              <w:rPr>
                <w:sz w:val="24"/>
                <w:szCs w:val="24"/>
              </w:rPr>
            </w:pPr>
            <w:r w:rsidDel="00000000" w:rsidR="00000000" w:rsidRPr="00000000">
              <w:rPr>
                <w:rtl w:val="0"/>
              </w:rPr>
              <w:t xml:space="preserve">-19,600,000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279" w:lineRule="auto"/>
              <w:rPr>
                <w:sz w:val="24"/>
                <w:szCs w:val="24"/>
              </w:rPr>
            </w:pPr>
            <w:r w:rsidDel="00000000" w:rsidR="00000000" w:rsidRPr="00000000">
              <w:rPr>
                <w:rtl w:val="0"/>
              </w:rPr>
              <w:t xml:space="preserve">168,200,000</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279" w:lineRule="auto"/>
              <w:rPr>
                <w:sz w:val="24"/>
                <w:szCs w:val="24"/>
              </w:rPr>
            </w:pPr>
            <w:r w:rsidDel="00000000" w:rsidR="00000000" w:rsidRPr="00000000">
              <w:rPr>
                <w:rtl w:val="0"/>
              </w:rPr>
              <w:t xml:space="preserve">2030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279" w:lineRule="auto"/>
              <w:rPr>
                <w:sz w:val="24"/>
                <w:szCs w:val="24"/>
              </w:rPr>
            </w:pPr>
            <w:r w:rsidDel="00000000" w:rsidR="00000000" w:rsidRPr="00000000">
              <w:rPr>
                <w:rtl w:val="0"/>
              </w:rPr>
              <w:t xml:space="preserve">Universal Coverage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279" w:lineRule="auto"/>
              <w:rPr>
                <w:sz w:val="24"/>
                <w:szCs w:val="24"/>
              </w:rPr>
            </w:pPr>
            <w:r w:rsidDel="00000000" w:rsidR="00000000" w:rsidRPr="00000000">
              <w:rPr>
                <w:rtl w:val="0"/>
              </w:rPr>
              <w:t xml:space="preserve">185,750,000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279" w:lineRule="auto"/>
              <w:rPr>
                <w:sz w:val="24"/>
                <w:szCs w:val="24"/>
              </w:rPr>
            </w:pPr>
            <w:r w:rsidDel="00000000" w:rsidR="00000000" w:rsidRPr="00000000">
              <w:rPr>
                <w:rtl w:val="0"/>
              </w:rPr>
              <w:t xml:space="preserve">-28,650,000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279" w:lineRule="auto"/>
              <w:rPr>
                <w:sz w:val="24"/>
                <w:szCs w:val="24"/>
              </w:rPr>
            </w:pPr>
            <w:r w:rsidDel="00000000" w:rsidR="00000000" w:rsidRPr="00000000">
              <w:rPr>
                <w:rtl w:val="0"/>
              </w:rPr>
              <w:t xml:space="preserve">214,400,000</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279" w:lineRule="auto"/>
              <w:rPr>
                <w:sz w:val="24"/>
                <w:szCs w:val="24"/>
              </w:rPr>
            </w:pPr>
            <w:r w:rsidDel="00000000" w:rsidR="00000000" w:rsidRPr="00000000">
              <w:rPr>
                <w:rtl w:val="0"/>
              </w:rPr>
              <w:t xml:space="preserve">2031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279" w:lineRule="auto"/>
              <w:rPr>
                <w:sz w:val="24"/>
                <w:szCs w:val="24"/>
              </w:rPr>
            </w:pPr>
            <w:r w:rsidDel="00000000" w:rsidR="00000000" w:rsidRPr="00000000">
              <w:rPr>
                <w:rtl w:val="0"/>
              </w:rPr>
              <w:t xml:space="preserve">Full Operation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279" w:lineRule="auto"/>
              <w:rPr>
                <w:sz w:val="24"/>
                <w:szCs w:val="24"/>
              </w:rPr>
            </w:pPr>
            <w:r w:rsidDel="00000000" w:rsidR="00000000" w:rsidRPr="00000000">
              <w:rPr>
                <w:rtl w:val="0"/>
              </w:rPr>
              <w:t xml:space="preserve">222,900,000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279" w:lineRule="auto"/>
              <w:rPr>
                <w:sz w:val="24"/>
                <w:szCs w:val="24"/>
              </w:rPr>
            </w:pPr>
            <w:r w:rsidDel="00000000" w:rsidR="00000000" w:rsidRPr="00000000">
              <w:rPr>
                <w:rtl w:val="0"/>
              </w:rPr>
              <w:t xml:space="preserve">-65,800,000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279" w:lineRule="auto"/>
              <w:rPr>
                <w:sz w:val="24"/>
                <w:szCs w:val="24"/>
              </w:rPr>
            </w:pPr>
            <w:r w:rsidDel="00000000" w:rsidR="00000000" w:rsidRPr="00000000">
              <w:rPr>
                <w:rtl w:val="0"/>
              </w:rPr>
              <w:t xml:space="preserve">288,700,000</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279" w:lineRule="auto"/>
              <w:rPr>
                <w:sz w:val="24"/>
                <w:szCs w:val="24"/>
              </w:rPr>
            </w:pPr>
            <w:r w:rsidDel="00000000" w:rsidR="00000000" w:rsidRPr="00000000">
              <w:rPr>
                <w:rtl w:val="0"/>
              </w:rPr>
              <w:t xml:space="preserve">2035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279" w:lineRule="auto"/>
              <w:rPr>
                <w:sz w:val="24"/>
                <w:szCs w:val="24"/>
              </w:rPr>
            </w:pPr>
            <w:r w:rsidDel="00000000" w:rsidR="00000000" w:rsidRPr="00000000">
              <w:rPr>
                <w:rtl w:val="0"/>
              </w:rPr>
              <w:t xml:space="preserve">+5 Years Operation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279" w:lineRule="auto"/>
              <w:rPr>
                <w:sz w:val="24"/>
                <w:szCs w:val="24"/>
              </w:rPr>
            </w:pPr>
            <w:r w:rsidDel="00000000" w:rsidR="00000000" w:rsidRPr="00000000">
              <w:rPr>
                <w:rtl w:val="0"/>
              </w:rPr>
              <w:t xml:space="preserve">371,500,000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279" w:lineRule="auto"/>
              <w:rPr>
                <w:sz w:val="24"/>
                <w:szCs w:val="24"/>
              </w:rPr>
            </w:pPr>
            <w:r w:rsidDel="00000000" w:rsidR="00000000" w:rsidRPr="00000000">
              <w:rPr>
                <w:rtl w:val="0"/>
              </w:rPr>
              <w:t xml:space="preserve">-214,400,000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279" w:lineRule="auto"/>
              <w:rPr>
                <w:sz w:val="24"/>
                <w:szCs w:val="24"/>
              </w:rPr>
            </w:pPr>
            <w:r w:rsidDel="00000000" w:rsidR="00000000" w:rsidRPr="00000000">
              <w:rPr>
                <w:rtl w:val="0"/>
              </w:rPr>
              <w:t xml:space="preserve">585,900,000</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279" w:lineRule="auto"/>
              <w:rPr>
                <w:sz w:val="24"/>
                <w:szCs w:val="24"/>
              </w:rPr>
            </w:pPr>
            <w:r w:rsidDel="00000000" w:rsidR="00000000" w:rsidRPr="00000000">
              <w:rPr>
                <w:rtl w:val="0"/>
              </w:rPr>
              <w:t xml:space="preserve">2040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279" w:lineRule="auto"/>
              <w:rPr>
                <w:sz w:val="24"/>
                <w:szCs w:val="24"/>
              </w:rPr>
            </w:pPr>
            <w:r w:rsidDel="00000000" w:rsidR="00000000" w:rsidRPr="00000000">
              <w:rPr>
                <w:rtl w:val="0"/>
              </w:rPr>
              <w:t xml:space="preserve">+10 Years Operation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279" w:lineRule="auto"/>
              <w:rPr>
                <w:sz w:val="24"/>
                <w:szCs w:val="24"/>
              </w:rPr>
            </w:pPr>
            <w:r w:rsidDel="00000000" w:rsidR="00000000" w:rsidRPr="00000000">
              <w:rPr>
                <w:rtl w:val="0"/>
              </w:rPr>
              <w:t xml:space="preserve">557,250,000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279" w:lineRule="auto"/>
              <w:rPr>
                <w:sz w:val="24"/>
                <w:szCs w:val="24"/>
              </w:rPr>
            </w:pPr>
            <w:r w:rsidDel="00000000" w:rsidR="00000000" w:rsidRPr="00000000">
              <w:rPr>
                <w:rtl w:val="0"/>
              </w:rPr>
              <w:t xml:space="preserve">-400,150,000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279" w:lineRule="auto"/>
              <w:rPr>
                <w:sz w:val="24"/>
                <w:szCs w:val="24"/>
              </w:rPr>
            </w:pPr>
            <w:r w:rsidDel="00000000" w:rsidR="00000000" w:rsidRPr="00000000">
              <w:rPr>
                <w:rtl w:val="0"/>
              </w:rPr>
              <w:t xml:space="preserve">957,400,000</w:t>
            </w:r>
            <w:r w:rsidDel="00000000" w:rsidR="00000000" w:rsidRPr="00000000">
              <w:rPr>
                <w:rtl w:val="0"/>
              </w:rPr>
            </w:r>
          </w:p>
        </w:tc>
      </w:tr>
      <w:tr>
        <w:trPr>
          <w:cantSplit w:val="0"/>
          <w:trHeight w:val="76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279" w:lineRule="auto"/>
              <w:rPr>
                <w:sz w:val="24"/>
                <w:szCs w:val="24"/>
              </w:rPr>
            </w:pPr>
            <w:r w:rsidDel="00000000" w:rsidR="00000000" w:rsidRPr="00000000">
              <w:rPr>
                <w:rtl w:val="0"/>
              </w:rPr>
              <w:t xml:space="preserve">2045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279" w:lineRule="auto"/>
              <w:rPr>
                <w:sz w:val="24"/>
                <w:szCs w:val="24"/>
              </w:rPr>
            </w:pPr>
            <w:r w:rsidDel="00000000" w:rsidR="00000000" w:rsidRPr="00000000">
              <w:rPr>
                <w:rtl w:val="0"/>
              </w:rPr>
              <w:t xml:space="preserve">+15 Years Operation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279" w:lineRule="auto"/>
              <w:rPr>
                <w:sz w:val="24"/>
                <w:szCs w:val="24"/>
              </w:rPr>
            </w:pPr>
            <w:r w:rsidDel="00000000" w:rsidR="00000000" w:rsidRPr="00000000">
              <w:rPr>
                <w:rtl w:val="0"/>
              </w:rPr>
              <w:t xml:space="preserve">743,000,000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279" w:lineRule="auto"/>
              <w:rPr>
                <w:sz w:val="24"/>
                <w:szCs w:val="24"/>
              </w:rPr>
            </w:pPr>
            <w:r w:rsidDel="00000000" w:rsidR="00000000" w:rsidRPr="00000000">
              <w:rPr>
                <w:rtl w:val="0"/>
              </w:rPr>
              <w:t xml:space="preserve">-585,900,000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279" w:lineRule="auto"/>
              <w:rPr>
                <w:sz w:val="24"/>
                <w:szCs w:val="24"/>
              </w:rPr>
            </w:pPr>
            <w:r w:rsidDel="00000000" w:rsidR="00000000" w:rsidRPr="00000000">
              <w:rPr>
                <w:rtl w:val="0"/>
              </w:rPr>
              <w:t xml:space="preserve">1,328,900,000</w:t>
            </w:r>
            <w:r w:rsidDel="00000000" w:rsidR="00000000" w:rsidRPr="00000000">
              <w:rPr>
                <w:rtl w:val="0"/>
              </w:rPr>
            </w:r>
          </w:p>
        </w:tc>
      </w:tr>
    </w:tbl>
    <w:p w:rsidR="00000000" w:rsidDel="00000000" w:rsidP="00000000" w:rsidRDefault="00000000" w:rsidRPr="00000000" w14:paraId="00000529">
      <w:pPr>
        <w:spacing w:after="240" w:before="240" w:line="279" w:lineRule="auto"/>
        <w:rPr>
          <w:sz w:val="24"/>
          <w:szCs w:val="24"/>
        </w:rPr>
      </w:pPr>
      <w:r w:rsidDel="00000000" w:rsidR="00000000" w:rsidRPr="00000000">
        <w:rPr>
          <w:b w:val="1"/>
          <w:bCs w:val="1"/>
          <w:rtl w:val="0"/>
        </w:rPr>
        <w:t xml:space="preserve">Carbon Payback:</w:t>
      </w:r>
      <w:r w:rsidDel="00000000" w:rsidR="00000000" w:rsidRPr="00000000">
        <w:rPr>
          <w:rtl w:val="0"/>
        </w:rPr>
        <w:t xml:space="preserve"> The NEN's total upfront carbon investment of 8.5 million tonnes is "paid back" in avoided emissions during its second year of rollout (2027). From that point on, its climate impact is entirely negative emissions relative to the status quo.</w:t>
      </w:r>
      <w:r w:rsidDel="00000000" w:rsidR="00000000" w:rsidRPr="00000000">
        <w:rPr>
          <w:rtl w:val="0"/>
        </w:rPr>
      </w:r>
    </w:p>
    <w:p w:rsidR="00000000" w:rsidDel="00000000" w:rsidP="00000000" w:rsidRDefault="00000000" w:rsidRPr="00000000" w14:paraId="0000052A">
      <w:pPr>
        <w:spacing w:after="240" w:before="240" w:line="279" w:lineRule="auto"/>
        <w:rPr>
          <w:sz w:val="24"/>
          <w:szCs w:val="24"/>
        </w:rPr>
      </w:pPr>
      <w:r w:rsidDel="00000000" w:rsidR="00000000" w:rsidRPr="00000000">
        <w:rPr>
          <w:b w:val="1"/>
          <w:bCs w:val="1"/>
          <w:rtl w:val="0"/>
        </w:rPr>
        <w:t xml:space="preserve">4. Modelling Australia's Pathway to Net Zero with NEN</w:t>
      </w:r>
      <w:r w:rsidDel="00000000" w:rsidR="00000000" w:rsidRPr="00000000">
        <w:rPr>
          <w:rtl w:val="0"/>
        </w:rPr>
      </w:r>
    </w:p>
    <w:p w:rsidR="00000000" w:rsidDel="00000000" w:rsidP="00000000" w:rsidRDefault="00000000" w:rsidRPr="00000000" w14:paraId="0000052B">
      <w:pPr>
        <w:spacing w:after="240" w:before="240" w:line="279" w:lineRule="auto"/>
        <w:rPr>
          <w:sz w:val="24"/>
          <w:szCs w:val="24"/>
        </w:rPr>
      </w:pPr>
      <w:r w:rsidDel="00000000" w:rsidR="00000000" w:rsidRPr="00000000">
        <w:rPr>
          <w:rtl w:val="0"/>
        </w:rPr>
        <w:t xml:space="preserve">This section models the potential impact of the NEN on Australia's total emissions trajectory.</w:t>
      </w:r>
      <w:r w:rsidDel="00000000" w:rsidR="00000000" w:rsidRPr="00000000">
        <w:rPr>
          <w:rtl w:val="0"/>
        </w:rPr>
      </w:r>
    </w:p>
    <w:p w:rsidR="00000000" w:rsidDel="00000000" w:rsidP="00000000" w:rsidRDefault="00000000" w:rsidRPr="00000000" w14:paraId="0000052C">
      <w:pPr>
        <w:numPr>
          <w:ilvl w:val="0"/>
          <w:numId w:val="81"/>
        </w:numPr>
        <w:spacing w:before="220" w:line="279" w:lineRule="auto"/>
        <w:ind w:left="720" w:hanging="360"/>
        <w:rPr>
          <w:b w:val="1"/>
          <w:bCs w:val="1"/>
        </w:rPr>
      </w:pPr>
      <w:r w:rsidDel="00000000" w:rsidR="00000000" w:rsidRPr="00000000">
        <w:rPr>
          <w:b w:val="1"/>
          <w:bCs w:val="1"/>
          <w:rtl w:val="0"/>
        </w:rPr>
        <w:t xml:space="preserve">Australia's Emissions Breakdown (Approximate, 2023)²:</w:t>
      </w:r>
    </w:p>
    <w:p w:rsidR="00000000" w:rsidDel="00000000" w:rsidP="00000000" w:rsidRDefault="00000000" w:rsidRPr="00000000" w14:paraId="0000052D">
      <w:pPr>
        <w:numPr>
          <w:ilvl w:val="1"/>
          <w:numId w:val="81"/>
        </w:numPr>
        <w:spacing w:line="279" w:lineRule="auto"/>
        <w:ind w:left="1440" w:hanging="360"/>
        <w:rPr/>
      </w:pPr>
      <w:r w:rsidDel="00000000" w:rsidR="00000000" w:rsidRPr="00000000">
        <w:rPr>
          <w:rtl w:val="0"/>
        </w:rPr>
        <w:t xml:space="preserve">Total: 465 Mt CO2e</w:t>
      </w:r>
    </w:p>
    <w:p w:rsidR="00000000" w:rsidDel="00000000" w:rsidP="00000000" w:rsidRDefault="00000000" w:rsidRPr="00000000" w14:paraId="0000052E">
      <w:pPr>
        <w:numPr>
          <w:ilvl w:val="1"/>
          <w:numId w:val="81"/>
        </w:numPr>
        <w:spacing w:line="279" w:lineRule="auto"/>
        <w:ind w:left="1440" w:hanging="360"/>
        <w:rPr/>
      </w:pPr>
      <w:r w:rsidDel="00000000" w:rsidR="00000000" w:rsidRPr="00000000">
        <w:rPr>
          <w:rtl w:val="0"/>
        </w:rPr>
        <w:t xml:space="preserve">Electricity: 151 Mt (of which residential is ~37 Mt)</w:t>
      </w:r>
    </w:p>
    <w:p w:rsidR="00000000" w:rsidDel="00000000" w:rsidP="00000000" w:rsidRDefault="00000000" w:rsidRPr="00000000" w14:paraId="0000052F">
      <w:pPr>
        <w:numPr>
          <w:ilvl w:val="1"/>
          <w:numId w:val="81"/>
        </w:numPr>
        <w:spacing w:line="279" w:lineRule="auto"/>
        <w:ind w:left="1440" w:hanging="360"/>
        <w:rPr/>
      </w:pPr>
      <w:r w:rsidDel="00000000" w:rsidR="00000000" w:rsidRPr="00000000">
        <w:rPr>
          <w:rtl w:val="0"/>
        </w:rPr>
        <w:t xml:space="preserve">Transport: 100 Mt (of which passenger vehicles are ~50 Mt)</w:t>
      </w:r>
    </w:p>
    <w:p w:rsidR="00000000" w:rsidDel="00000000" w:rsidP="00000000" w:rsidRDefault="00000000" w:rsidRPr="00000000" w14:paraId="00000530">
      <w:pPr>
        <w:numPr>
          <w:ilvl w:val="1"/>
          <w:numId w:val="81"/>
        </w:numPr>
        <w:spacing w:line="279" w:lineRule="auto"/>
        <w:ind w:left="1440" w:hanging="360"/>
        <w:rPr/>
      </w:pPr>
      <w:r w:rsidDel="00000000" w:rsidR="00000000" w:rsidRPr="00000000">
        <w:rPr>
          <w:rtl w:val="0"/>
        </w:rPr>
        <w:t xml:space="preserve">Fugitive Emissions: 55 Mt</w:t>
      </w:r>
    </w:p>
    <w:p w:rsidR="00000000" w:rsidDel="00000000" w:rsidP="00000000" w:rsidRDefault="00000000" w:rsidRPr="00000000" w14:paraId="00000531">
      <w:pPr>
        <w:numPr>
          <w:ilvl w:val="1"/>
          <w:numId w:val="81"/>
        </w:numPr>
        <w:spacing w:line="279" w:lineRule="auto"/>
        <w:ind w:left="1440" w:hanging="360"/>
        <w:rPr/>
      </w:pPr>
      <w:r w:rsidDel="00000000" w:rsidR="00000000" w:rsidRPr="00000000">
        <w:rPr>
          <w:rtl w:val="0"/>
        </w:rPr>
        <w:t xml:space="preserve">Industry &amp; Manufacturing: 95 Mt</w:t>
      </w:r>
    </w:p>
    <w:p w:rsidR="00000000" w:rsidDel="00000000" w:rsidP="00000000" w:rsidRDefault="00000000" w:rsidRPr="00000000" w14:paraId="00000532">
      <w:pPr>
        <w:numPr>
          <w:ilvl w:val="1"/>
          <w:numId w:val="81"/>
        </w:numPr>
        <w:spacing w:line="279" w:lineRule="auto"/>
        <w:ind w:left="1440" w:hanging="360"/>
        <w:rPr/>
      </w:pPr>
      <w:r w:rsidDel="00000000" w:rsidR="00000000" w:rsidRPr="00000000">
        <w:rPr>
          <w:rtl w:val="0"/>
        </w:rPr>
        <w:t xml:space="preserve">Agriculture: 80 Mt</w:t>
      </w:r>
    </w:p>
    <w:p w:rsidR="00000000" w:rsidDel="00000000" w:rsidP="00000000" w:rsidRDefault="00000000" w:rsidRPr="00000000" w14:paraId="00000533">
      <w:pPr>
        <w:numPr>
          <w:ilvl w:val="1"/>
          <w:numId w:val="81"/>
        </w:numPr>
        <w:spacing w:line="279" w:lineRule="auto"/>
        <w:ind w:left="1440" w:hanging="360"/>
        <w:rPr/>
      </w:pPr>
      <w:r w:rsidDel="00000000" w:rsidR="00000000" w:rsidRPr="00000000">
        <w:rPr>
          <w:rtl w:val="0"/>
        </w:rPr>
        <w:t xml:space="preserve">Waste &amp; Other: -16 Mt (Net Sink from LULUCF)</w:t>
      </w:r>
    </w:p>
    <w:p w:rsidR="00000000" w:rsidDel="00000000" w:rsidP="00000000" w:rsidRDefault="00000000" w:rsidRPr="00000000" w14:paraId="00000534">
      <w:pPr>
        <w:numPr>
          <w:ilvl w:val="0"/>
          <w:numId w:val="81"/>
        </w:numPr>
        <w:spacing w:after="220" w:line="279" w:lineRule="auto"/>
        <w:ind w:left="720" w:hanging="360"/>
      </w:pPr>
      <w:r w:rsidDel="00000000" w:rsidR="00000000" w:rsidRPr="00000000">
        <w:rPr>
          <w:b w:val="1"/>
          <w:bCs w:val="1"/>
          <w:rtl w:val="0"/>
        </w:rPr>
        <w:t xml:space="preserve">Projected Emissions Reduction Pathway (Mt CO2e):</w:t>
      </w:r>
      <w:r w:rsidDel="00000000" w:rsidR="00000000" w:rsidRPr="00000000">
        <w:rPr>
          <w:rtl w:val="0"/>
        </w:rPr>
        <w:t xml:space="preserve"> This model assumes the NEN is the only major policy change. The electrification of transport is modeled on a 15-year transition enabled by the NEN's energy surplus. Reductions in fugitive emissions are a direct consequence of reduced domestic demand for coal and gas for power generation.</w:t>
      </w:r>
    </w:p>
    <w:tbl>
      <w:tblPr>
        <w:tblStyle w:val="Table12"/>
        <w:tblW w:w="8099.0" w:type="dxa"/>
        <w:jc w:val="left"/>
        <w:tblLayout w:type="fixed"/>
        <w:tblLook w:val="0600"/>
      </w:tblPr>
      <w:tblGrid>
        <w:gridCol w:w="489"/>
        <w:gridCol w:w="1285"/>
        <w:gridCol w:w="1450"/>
        <w:gridCol w:w="1765"/>
        <w:gridCol w:w="1705"/>
        <w:gridCol w:w="1405"/>
        <w:tblGridChange w:id="0">
          <w:tblGrid>
            <w:gridCol w:w="489"/>
            <w:gridCol w:w="1285"/>
            <w:gridCol w:w="1450"/>
            <w:gridCol w:w="1765"/>
            <w:gridCol w:w="1705"/>
            <w:gridCol w:w="1405"/>
          </w:tblGrid>
        </w:tblGridChange>
      </w:tblGrid>
      <w:tr>
        <w:trPr>
          <w:cantSplit w:val="0"/>
          <w:trHeight w:val="10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279" w:lineRule="auto"/>
              <w:jc w:val="center"/>
              <w:rPr>
                <w:sz w:val="24"/>
                <w:szCs w:val="24"/>
              </w:rPr>
            </w:pPr>
            <w:r w:rsidDel="00000000" w:rsidR="00000000" w:rsidRPr="00000000">
              <w:rPr>
                <w:b w:val="1"/>
                <w:bCs w:val="1"/>
                <w:rtl w:val="0"/>
              </w:rPr>
              <w:t xml:space="preserve">Year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279" w:lineRule="auto"/>
              <w:jc w:val="center"/>
              <w:rPr>
                <w:sz w:val="24"/>
                <w:szCs w:val="24"/>
              </w:rPr>
            </w:pPr>
            <w:r w:rsidDel="00000000" w:rsidR="00000000" w:rsidRPr="00000000">
              <w:rPr>
                <w:b w:val="1"/>
                <w:bCs w:val="1"/>
                <w:rtl w:val="0"/>
              </w:rPr>
              <w:t xml:space="preserve">Starting Emissions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279" w:lineRule="auto"/>
              <w:jc w:val="center"/>
              <w:rPr>
                <w:sz w:val="24"/>
                <w:szCs w:val="24"/>
              </w:rPr>
            </w:pPr>
            <w:r w:rsidDel="00000000" w:rsidR="00000000" w:rsidRPr="00000000">
              <w:rPr>
                <w:b w:val="1"/>
                <w:bCs w:val="1"/>
                <w:rtl w:val="0"/>
              </w:rPr>
              <w:t xml:space="preserve">NEN Direct Reduction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279" w:lineRule="auto"/>
              <w:jc w:val="center"/>
              <w:rPr>
                <w:sz w:val="24"/>
                <w:szCs w:val="24"/>
              </w:rPr>
            </w:pPr>
            <w:r w:rsidDel="00000000" w:rsidR="00000000" w:rsidRPr="00000000">
              <w:rPr>
                <w:b w:val="1"/>
                <w:bCs w:val="1"/>
                <w:rtl w:val="0"/>
              </w:rPr>
              <w:t xml:space="preserve">Transport Electrification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279" w:lineRule="auto"/>
              <w:jc w:val="center"/>
              <w:rPr>
                <w:sz w:val="24"/>
                <w:szCs w:val="24"/>
              </w:rPr>
            </w:pPr>
            <w:r w:rsidDel="00000000" w:rsidR="00000000" w:rsidRPr="00000000">
              <w:rPr>
                <w:b w:val="1"/>
                <w:bCs w:val="1"/>
                <w:rtl w:val="0"/>
              </w:rPr>
              <w:t xml:space="preserve">Fugitive Emissions Reduction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279" w:lineRule="auto"/>
              <w:jc w:val="center"/>
              <w:rPr>
                <w:sz w:val="24"/>
                <w:szCs w:val="24"/>
              </w:rPr>
            </w:pPr>
            <w:r w:rsidDel="00000000" w:rsidR="00000000" w:rsidRPr="00000000">
              <w:rPr>
                <w:b w:val="1"/>
                <w:bCs w:val="1"/>
                <w:rtl w:val="0"/>
              </w:rPr>
              <w:t xml:space="preserve">Net Annual Emissions</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279" w:lineRule="auto"/>
              <w:rPr>
                <w:sz w:val="24"/>
                <w:szCs w:val="24"/>
              </w:rPr>
            </w:pPr>
            <w:r w:rsidDel="00000000" w:rsidR="00000000" w:rsidRPr="00000000">
              <w:rPr>
                <w:rtl w:val="0"/>
              </w:rPr>
              <w:t xml:space="preserve">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279" w:lineRule="auto"/>
              <w:rPr>
                <w:sz w:val="24"/>
                <w:szCs w:val="24"/>
              </w:rPr>
            </w:pPr>
            <w:r w:rsidDel="00000000" w:rsidR="00000000" w:rsidRPr="00000000">
              <w:rPr>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279" w:lineRule="auto"/>
              <w:rPr>
                <w:sz w:val="24"/>
                <w:szCs w:val="24"/>
              </w:rPr>
            </w:pPr>
            <w:r w:rsidDel="00000000" w:rsidR="00000000" w:rsidRPr="00000000">
              <w:rPr>
                <w:rtl w:val="0"/>
              </w:rPr>
              <w:t xml:space="preserve">-0.84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279" w:lineRule="auto"/>
              <w:rPr>
                <w:sz w:val="24"/>
                <w:szCs w:val="24"/>
              </w:rPr>
            </w:pPr>
            <w:r w:rsidDel="00000000" w:rsidR="00000000" w:rsidRPr="00000000">
              <w:rPr>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279" w:lineRule="auto"/>
              <w:rPr>
                <w:sz w:val="24"/>
                <w:szCs w:val="24"/>
              </w:rPr>
            </w:pPr>
            <w:r w:rsidDel="00000000" w:rsidR="00000000" w:rsidRPr="00000000">
              <w:rPr>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279" w:lineRule="auto"/>
              <w:rPr>
                <w:sz w:val="24"/>
                <w:szCs w:val="24"/>
              </w:rPr>
            </w:pPr>
            <w:r w:rsidDel="00000000" w:rsidR="00000000" w:rsidRPr="00000000">
              <w:rPr>
                <w:rtl w:val="0"/>
              </w:rPr>
              <w:t xml:space="preserve">463.16</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279" w:lineRule="auto"/>
              <w:rPr>
                <w:sz w:val="24"/>
                <w:szCs w:val="24"/>
              </w:rPr>
            </w:pPr>
            <w:r w:rsidDel="00000000" w:rsidR="00000000" w:rsidRPr="00000000">
              <w:rPr>
                <w:rtl w:val="0"/>
              </w:rPr>
              <w:t xml:space="preserve">2031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279" w:lineRule="auto"/>
              <w:rPr>
                <w:sz w:val="24"/>
                <w:szCs w:val="24"/>
              </w:rPr>
            </w:pPr>
            <w:r w:rsidDel="00000000" w:rsidR="00000000" w:rsidRPr="00000000">
              <w:rPr>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279" w:lineRule="auto"/>
              <w:rPr>
                <w:sz w:val="24"/>
                <w:szCs w:val="24"/>
              </w:rPr>
            </w:pPr>
            <w:r w:rsidDel="00000000" w:rsidR="00000000" w:rsidRPr="00000000">
              <w:rPr>
                <w:rtl w:val="0"/>
              </w:rPr>
              <w:t xml:space="preserve">-37.15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279" w:lineRule="auto"/>
              <w:rPr>
                <w:sz w:val="24"/>
                <w:szCs w:val="24"/>
              </w:rPr>
            </w:pPr>
            <w:r w:rsidDel="00000000" w:rsidR="00000000" w:rsidRPr="00000000">
              <w:rPr>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279" w:lineRule="auto"/>
              <w:rPr>
                <w:sz w:val="24"/>
                <w:szCs w:val="24"/>
              </w:rPr>
            </w:pPr>
            <w:r w:rsidDel="00000000" w:rsidR="00000000" w:rsidRPr="00000000">
              <w:rPr>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279" w:lineRule="auto"/>
              <w:rPr>
                <w:sz w:val="24"/>
                <w:szCs w:val="24"/>
              </w:rPr>
            </w:pPr>
            <w:r w:rsidDel="00000000" w:rsidR="00000000" w:rsidRPr="00000000">
              <w:rPr>
                <w:rtl w:val="0"/>
              </w:rPr>
              <w:t xml:space="preserve">414.85</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279" w:lineRule="auto"/>
              <w:rPr>
                <w:sz w:val="24"/>
                <w:szCs w:val="24"/>
              </w:rPr>
            </w:pPr>
            <w:r w:rsidDel="00000000" w:rsidR="00000000" w:rsidRPr="00000000">
              <w:rPr>
                <w:rtl w:val="0"/>
              </w:rPr>
              <w:t xml:space="preserve">2035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279" w:lineRule="auto"/>
              <w:rPr>
                <w:sz w:val="24"/>
                <w:szCs w:val="24"/>
              </w:rPr>
            </w:pPr>
            <w:r w:rsidDel="00000000" w:rsidR="00000000" w:rsidRPr="00000000">
              <w:rPr>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279" w:lineRule="auto"/>
              <w:rPr>
                <w:sz w:val="24"/>
                <w:szCs w:val="24"/>
              </w:rPr>
            </w:pPr>
            <w:r w:rsidDel="00000000" w:rsidR="00000000" w:rsidRPr="00000000">
              <w:rPr>
                <w:rtl w:val="0"/>
              </w:rPr>
              <w:t xml:space="preserve">-37.15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279" w:lineRule="auto"/>
              <w:rPr>
                <w:sz w:val="24"/>
                <w:szCs w:val="24"/>
              </w:rPr>
            </w:pPr>
            <w:r w:rsidDel="00000000" w:rsidR="00000000" w:rsidRPr="00000000">
              <w:rPr>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279" w:lineRule="auto"/>
              <w:rPr>
                <w:sz w:val="24"/>
                <w:szCs w:val="24"/>
              </w:rPr>
            </w:pPr>
            <w:r w:rsidDel="00000000" w:rsidR="00000000" w:rsidRPr="00000000">
              <w:rPr>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279" w:lineRule="auto"/>
              <w:rPr>
                <w:sz w:val="24"/>
                <w:szCs w:val="24"/>
              </w:rPr>
            </w:pPr>
            <w:r w:rsidDel="00000000" w:rsidR="00000000" w:rsidRPr="00000000">
              <w:rPr>
                <w:rtl w:val="0"/>
              </w:rPr>
              <w:t xml:space="preserve">397.85</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279" w:lineRule="auto"/>
              <w:rPr>
                <w:sz w:val="24"/>
                <w:szCs w:val="24"/>
              </w:rPr>
            </w:pPr>
            <w:r w:rsidDel="00000000" w:rsidR="00000000" w:rsidRPr="00000000">
              <w:rPr>
                <w:rtl w:val="0"/>
              </w:rPr>
              <w:t xml:space="preserve">2040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279" w:lineRule="auto"/>
              <w:rPr>
                <w:sz w:val="24"/>
                <w:szCs w:val="24"/>
              </w:rPr>
            </w:pPr>
            <w:r w:rsidDel="00000000" w:rsidR="00000000" w:rsidRPr="00000000">
              <w:rPr>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279" w:lineRule="auto"/>
              <w:rPr>
                <w:sz w:val="24"/>
                <w:szCs w:val="24"/>
              </w:rPr>
            </w:pPr>
            <w:r w:rsidDel="00000000" w:rsidR="00000000" w:rsidRPr="00000000">
              <w:rPr>
                <w:rtl w:val="0"/>
              </w:rPr>
              <w:t xml:space="preserve">-37.15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279" w:lineRule="auto"/>
              <w:rPr>
                <w:sz w:val="24"/>
                <w:szCs w:val="24"/>
              </w:rPr>
            </w:pPr>
            <w:r w:rsidDel="00000000" w:rsidR="00000000" w:rsidRPr="00000000">
              <w:rPr>
                <w:rtl w:val="0"/>
              </w:rPr>
              <w:t xml:space="preserve">-35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279" w:lineRule="auto"/>
              <w:rPr>
                <w:sz w:val="24"/>
                <w:szCs w:val="24"/>
              </w:rPr>
            </w:pPr>
            <w:r w:rsidDel="00000000" w:rsidR="00000000" w:rsidRPr="00000000">
              <w:rPr>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279" w:lineRule="auto"/>
              <w:rPr>
                <w:sz w:val="24"/>
                <w:szCs w:val="24"/>
              </w:rPr>
            </w:pPr>
            <w:r w:rsidDel="00000000" w:rsidR="00000000" w:rsidRPr="00000000">
              <w:rPr>
                <w:rtl w:val="0"/>
              </w:rPr>
              <w:t xml:space="preserve">377.85</w:t>
            </w:r>
            <w:r w:rsidDel="00000000" w:rsidR="00000000" w:rsidRPr="00000000">
              <w:rPr>
                <w:rtl w:val="0"/>
              </w:rPr>
            </w:r>
          </w:p>
        </w:tc>
      </w:tr>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279" w:lineRule="auto"/>
              <w:rPr>
                <w:sz w:val="24"/>
                <w:szCs w:val="24"/>
              </w:rPr>
            </w:pPr>
            <w:r w:rsidDel="00000000" w:rsidR="00000000" w:rsidRPr="00000000">
              <w:rPr>
                <w:rtl w:val="0"/>
              </w:rPr>
              <w:t xml:space="preserve">2045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279" w:lineRule="auto"/>
              <w:rPr>
                <w:sz w:val="24"/>
                <w:szCs w:val="24"/>
              </w:rPr>
            </w:pPr>
            <w:r w:rsidDel="00000000" w:rsidR="00000000" w:rsidRPr="00000000">
              <w:rPr>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279" w:lineRule="auto"/>
              <w:rPr>
                <w:sz w:val="24"/>
                <w:szCs w:val="24"/>
              </w:rPr>
            </w:pPr>
            <w:r w:rsidDel="00000000" w:rsidR="00000000" w:rsidRPr="00000000">
              <w:rPr>
                <w:rtl w:val="0"/>
              </w:rPr>
              <w:t xml:space="preserve">-37.15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279" w:lineRule="auto"/>
              <w:rPr>
                <w:sz w:val="24"/>
                <w:szCs w:val="24"/>
              </w:rPr>
            </w:pPr>
            <w:r w:rsidDel="00000000" w:rsidR="00000000" w:rsidRPr="00000000">
              <w:rPr>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279" w:lineRule="auto"/>
              <w:rPr>
                <w:sz w:val="24"/>
                <w:szCs w:val="24"/>
              </w:rPr>
            </w:pPr>
            <w:r w:rsidDel="00000000" w:rsidR="00000000" w:rsidRPr="00000000">
              <w:rPr>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279" w:lineRule="auto"/>
              <w:rPr>
                <w:sz w:val="24"/>
                <w:szCs w:val="24"/>
              </w:rPr>
            </w:pPr>
            <w:r w:rsidDel="00000000" w:rsidR="00000000" w:rsidRPr="00000000">
              <w:rPr>
                <w:rtl w:val="0"/>
              </w:rPr>
              <w:t xml:space="preserve">362.85</w:t>
            </w:r>
            <w:r w:rsidDel="00000000" w:rsidR="00000000" w:rsidRPr="00000000">
              <w:rPr>
                <w:rtl w:val="0"/>
              </w:rPr>
            </w:r>
          </w:p>
        </w:tc>
      </w:tr>
    </w:tbl>
    <w:p w:rsidR="00000000" w:rsidDel="00000000" w:rsidP="00000000" w:rsidRDefault="00000000" w:rsidRPr="00000000" w14:paraId="00000559">
      <w:pPr>
        <w:spacing w:after="240" w:before="240" w:line="279" w:lineRule="auto"/>
        <w:rPr>
          <w:sz w:val="24"/>
          <w:szCs w:val="24"/>
        </w:rPr>
      </w:pPr>
      <w:r w:rsidDel="00000000" w:rsidR="00000000" w:rsidRPr="00000000">
        <w:rPr>
          <w:b w:val="1"/>
          <w:bCs w:val="1"/>
          <w:rtl w:val="0"/>
        </w:rPr>
        <w:t xml:space="preserve">5. Conclusion: Pathway to Net Zero</w:t>
      </w:r>
      <w:r w:rsidDel="00000000" w:rsidR="00000000" w:rsidRPr="00000000">
        <w:rPr>
          <w:rtl w:val="0"/>
        </w:rPr>
      </w:r>
    </w:p>
    <w:p w:rsidR="00000000" w:rsidDel="00000000" w:rsidP="00000000" w:rsidRDefault="00000000" w:rsidRPr="00000000" w14:paraId="0000055A">
      <w:pPr>
        <w:spacing w:after="240" w:before="240" w:line="279" w:lineRule="auto"/>
        <w:rPr>
          <w:sz w:val="24"/>
          <w:szCs w:val="24"/>
        </w:rPr>
      </w:pPr>
      <w:r w:rsidDel="00000000" w:rsidR="00000000" w:rsidRPr="00000000">
        <w:rPr>
          <w:rtl w:val="0"/>
        </w:rPr>
        <w:t xml:space="preserve">This model demonstrates that the NEN, on its own, is the single most powerful climate policy available, directly eliminating </w:t>
      </w:r>
      <w:r w:rsidDel="00000000" w:rsidR="00000000" w:rsidRPr="00000000">
        <w:rPr>
          <w:b w:val="1"/>
          <w:bCs w:val="1"/>
          <w:rtl w:val="0"/>
        </w:rPr>
        <w:t xml:space="preserve">nearly 8%</w:t>
      </w:r>
      <w:r w:rsidDel="00000000" w:rsidR="00000000" w:rsidRPr="00000000">
        <w:rPr>
          <w:rtl w:val="0"/>
        </w:rPr>
        <w:t xml:space="preserve"> of national emissions.</w:t>
      </w:r>
      <w:r w:rsidDel="00000000" w:rsidR="00000000" w:rsidRPr="00000000">
        <w:rPr>
          <w:rtl w:val="0"/>
        </w:rPr>
      </w:r>
    </w:p>
    <w:p w:rsidR="00000000" w:rsidDel="00000000" w:rsidP="00000000" w:rsidRDefault="00000000" w:rsidRPr="00000000" w14:paraId="0000055B">
      <w:pPr>
        <w:spacing w:after="240" w:before="240" w:line="279" w:lineRule="auto"/>
        <w:rPr>
          <w:sz w:val="24"/>
          <w:szCs w:val="24"/>
        </w:rPr>
      </w:pPr>
      <w:r w:rsidDel="00000000" w:rsidR="00000000" w:rsidRPr="00000000">
        <w:rPr>
          <w:rtl w:val="0"/>
        </w:rPr>
        <w:t xml:space="preserve">However, its most profound impact is as the </w:t>
      </w:r>
      <w:r w:rsidDel="00000000" w:rsidR="00000000" w:rsidRPr="00000000">
        <w:rPr>
          <w:b w:val="1"/>
          <w:bCs w:val="1"/>
          <w:rtl w:val="0"/>
        </w:rPr>
        <w:t xml:space="preserve">great enabler</w:t>
      </w:r>
      <w:r w:rsidDel="00000000" w:rsidR="00000000" w:rsidRPr="00000000">
        <w:rPr>
          <w:rtl w:val="0"/>
        </w:rPr>
        <w:t xml:space="preserve"> for the rest of the economy. Currently, the electrification of transport, industry, and agriculture is stalled by a chicken-and-egg problem: there is no business case to switch to electric machinery without a guarantee of abundant, cheap, clean power. The NEN breaks this deadlock.</w:t>
      </w:r>
      <w:r w:rsidDel="00000000" w:rsidR="00000000" w:rsidRPr="00000000">
        <w:rPr>
          <w:rtl w:val="0"/>
        </w:rPr>
      </w:r>
    </w:p>
    <w:p w:rsidR="00000000" w:rsidDel="00000000" w:rsidP="00000000" w:rsidRDefault="00000000" w:rsidRPr="00000000" w14:paraId="0000055C">
      <w:pPr>
        <w:spacing w:after="240" w:before="240" w:line="279" w:lineRule="auto"/>
        <w:rPr>
          <w:sz w:val="24"/>
          <w:szCs w:val="24"/>
        </w:rPr>
      </w:pPr>
      <w:r w:rsidDel="00000000" w:rsidR="00000000" w:rsidRPr="00000000">
        <w:rPr>
          <w:rtl w:val="0"/>
        </w:rPr>
        <w:t xml:space="preserve">By providing a massive surplus of clean energy, the NEN makes the widespread adoption of EVs and the electrification of industrial processes economically rational, allowing us to tackle the enormous emissions from these sectors that would otherwise stagnate.</w:t>
      </w:r>
      <w:r w:rsidDel="00000000" w:rsidR="00000000" w:rsidRPr="00000000">
        <w:rPr>
          <w:rtl w:val="0"/>
        </w:rPr>
      </w:r>
    </w:p>
    <w:p w:rsidR="00000000" w:rsidDel="00000000" w:rsidP="00000000" w:rsidRDefault="00000000" w:rsidRPr="00000000" w14:paraId="0000055D">
      <w:pPr>
        <w:spacing w:after="240" w:before="240" w:line="279" w:lineRule="auto"/>
        <w:rPr>
          <w:sz w:val="24"/>
          <w:szCs w:val="24"/>
        </w:rPr>
      </w:pPr>
      <w:r w:rsidDel="00000000" w:rsidR="00000000" w:rsidRPr="00000000">
        <w:rPr>
          <w:rtl w:val="0"/>
        </w:rPr>
        <w:t xml:space="preserve">Even with these powerful flow-on effects, the analysis clearly shows that </w:t>
      </w:r>
      <w:r w:rsidDel="00000000" w:rsidR="00000000" w:rsidRPr="00000000">
        <w:rPr>
          <w:b w:val="1"/>
          <w:bCs w:val="1"/>
          <w:rtl w:val="0"/>
        </w:rPr>
        <w:t xml:space="preserve">the NEN alone is not a silver bullet for reaching Net Zero.</w:t>
      </w:r>
      <w:r w:rsidDel="00000000" w:rsidR="00000000" w:rsidRPr="00000000">
        <w:rPr>
          <w:rtl w:val="0"/>
        </w:rPr>
        <w:t xml:space="preserve"> Significant emissions will remain from agriculture and other hard-to-abate sectors.</w:t>
      </w:r>
      <w:r w:rsidDel="00000000" w:rsidR="00000000" w:rsidRPr="00000000">
        <w:rPr>
          <w:rtl w:val="0"/>
        </w:rPr>
      </w:r>
    </w:p>
    <w:p w:rsidR="00000000" w:rsidDel="00000000" w:rsidP="00000000" w:rsidRDefault="00000000" w:rsidRPr="00000000" w14:paraId="0000055E">
      <w:pPr>
        <w:spacing w:after="240" w:before="240" w:line="279" w:lineRule="auto"/>
        <w:rPr>
          <w:sz w:val="24"/>
          <w:szCs w:val="24"/>
        </w:rPr>
      </w:pPr>
      <w:r w:rsidDel="00000000" w:rsidR="00000000" w:rsidRPr="00000000">
        <w:rPr>
          <w:rtl w:val="0"/>
        </w:rPr>
        <w:t xml:space="preserve">The NEN is, therefore, the essential </w:t>
      </w:r>
      <w:r w:rsidDel="00000000" w:rsidR="00000000" w:rsidRPr="00000000">
        <w:rPr>
          <w:b w:val="1"/>
          <w:bCs w:val="1"/>
          <w:rtl w:val="0"/>
        </w:rPr>
        <w:t xml:space="preserve">foundational pillar</w:t>
      </w:r>
      <w:r w:rsidDel="00000000" w:rsidR="00000000" w:rsidRPr="00000000">
        <w:rPr>
          <w:rtl w:val="0"/>
        </w:rPr>
        <w:t xml:space="preserve"> of any credible path to Net Zero. It solves the electricity and light transport sectors, providing the clean energy platform upon which the next wave of climate policies for agriculture and heavy industry must be built to finish the job.</w:t>
      </w:r>
      <w:r w:rsidDel="00000000" w:rsidR="00000000" w:rsidRPr="00000000">
        <w:rPr>
          <w:rtl w:val="0"/>
        </w:rPr>
      </w:r>
    </w:p>
    <w:p w:rsidR="00000000" w:rsidDel="00000000" w:rsidP="00000000" w:rsidRDefault="00000000" w:rsidRPr="00000000" w14:paraId="0000055F">
      <w:pPr>
        <w:spacing w:after="240" w:before="240" w:line="279" w:lineRule="auto"/>
        <w:rPr>
          <w:sz w:val="24"/>
          <w:szCs w:val="24"/>
        </w:rPr>
      </w:pPr>
      <w:r w:rsidDel="00000000" w:rsidR="00000000" w:rsidRPr="00000000">
        <w:rPr>
          <w:b w:val="1"/>
          <w:bCs w:val="1"/>
          <w:rtl w:val="0"/>
        </w:rPr>
        <w:t xml:space="preserve">6. Sources</w:t>
      </w:r>
      <w:r w:rsidDel="00000000" w:rsidR="00000000" w:rsidRPr="00000000">
        <w:rPr>
          <w:rtl w:val="0"/>
        </w:rPr>
      </w:r>
    </w:p>
    <w:p w:rsidR="00000000" w:rsidDel="00000000" w:rsidP="00000000" w:rsidRDefault="00000000" w:rsidRPr="00000000" w14:paraId="00000560">
      <w:pPr>
        <w:numPr>
          <w:ilvl w:val="0"/>
          <w:numId w:val="113"/>
        </w:numPr>
        <w:spacing w:before="220" w:line="279" w:lineRule="auto"/>
        <w:ind w:left="720" w:hanging="360"/>
        <w:rPr/>
      </w:pPr>
      <w:r w:rsidDel="00000000" w:rsidR="00000000" w:rsidRPr="00000000">
        <w:rPr>
          <w:rtl w:val="0"/>
        </w:rPr>
        <w:t xml:space="preserve">Australian Energy Market Operator (AEMO), </w:t>
      </w:r>
      <w:r w:rsidDel="00000000" w:rsidR="00000000" w:rsidRPr="00000000">
        <w:rPr>
          <w:i w:val="1"/>
          <w:iCs w:val="1"/>
          <w:rtl w:val="0"/>
        </w:rPr>
        <w:t xml:space="preserve">Quarterly Energy Dynamics reports</w:t>
      </w:r>
      <w:r w:rsidDel="00000000" w:rsidR="00000000" w:rsidRPr="00000000">
        <w:rPr>
          <w:rtl w:val="0"/>
        </w:rPr>
        <w:t xml:space="preserve">. The figure of 610 tCO2e/GWh is a representative average for the National Electricity Market (NEM).</w:t>
      </w:r>
    </w:p>
    <w:p w:rsidR="00000000" w:rsidDel="00000000" w:rsidP="00000000" w:rsidRDefault="00000000" w:rsidRPr="00000000" w14:paraId="00000561">
      <w:pPr>
        <w:numPr>
          <w:ilvl w:val="0"/>
          <w:numId w:val="113"/>
        </w:numPr>
        <w:spacing w:line="279" w:lineRule="auto"/>
        <w:ind w:left="720" w:hanging="360"/>
        <w:rPr/>
      </w:pPr>
      <w:r w:rsidDel="00000000" w:rsidR="00000000" w:rsidRPr="00000000">
        <w:rPr>
          <w:rtl w:val="0"/>
        </w:rPr>
        <w:t xml:space="preserve">Department of Climate Change, Energy, the Environment and Water, </w:t>
      </w:r>
      <w:r w:rsidDel="00000000" w:rsidR="00000000" w:rsidRPr="00000000">
        <w:rPr>
          <w:i w:val="1"/>
          <w:iCs w:val="1"/>
          <w:rtl w:val="0"/>
        </w:rPr>
        <w:t xml:space="preserve">National Greenhouse Gas Inventory: Quarterly Updates</w:t>
      </w:r>
      <w:r w:rsidDel="00000000" w:rsidR="00000000" w:rsidRPr="00000000">
        <w:rPr>
          <w:rtl w:val="0"/>
        </w:rPr>
        <w:t xml:space="preserve">. Figures are based on the latest available annual data (2023).</w:t>
      </w:r>
    </w:p>
    <w:p w:rsidR="00000000" w:rsidDel="00000000" w:rsidP="00000000" w:rsidRDefault="00000000" w:rsidRPr="00000000" w14:paraId="00000562">
      <w:pPr>
        <w:numPr>
          <w:ilvl w:val="0"/>
          <w:numId w:val="113"/>
        </w:numPr>
        <w:spacing w:after="220" w:line="279" w:lineRule="auto"/>
        <w:ind w:left="720" w:hanging="360"/>
        <w:rPr/>
      </w:pPr>
      <w:r w:rsidDel="00000000" w:rsidR="00000000" w:rsidRPr="00000000">
        <w:rPr>
          <w:rtl w:val="0"/>
        </w:rPr>
        <w:t xml:space="preserve">International Energy Agency (IEA) - Photovoltaic Power Systems Programme (PVPS), </w:t>
      </w:r>
      <w:r w:rsidDel="00000000" w:rsidR="00000000" w:rsidRPr="00000000">
        <w:rPr>
          <w:i w:val="1"/>
          <w:iCs w:val="1"/>
          <w:rtl w:val="0"/>
        </w:rPr>
        <w:t xml:space="preserve">Task 12 Reports on Life Cycle Assessment of Photovoltaic Systems</w:t>
      </w:r>
      <w:r w:rsidDel="00000000" w:rsidR="00000000" w:rsidRPr="00000000">
        <w:rPr>
          <w:rtl w:val="0"/>
        </w:rPr>
        <w:t xml:space="preserve">. The figure of 500 kg CO2e/kW is a conservative estimate for modern manufacturing powered by a progressively cleaner grid.</w:t>
      </w:r>
    </w:p>
    <w:p w:rsidR="00000000" w:rsidDel="00000000" w:rsidP="00000000" w:rsidRDefault="00000000" w:rsidRPr="00000000" w14:paraId="00000563">
      <w:pPr>
        <w:spacing w:after="220" w:line="279" w:lineRule="auto"/>
        <w:rPr/>
      </w:pPr>
      <w:r w:rsidDel="00000000" w:rsidR="00000000" w:rsidRPr="00000000">
        <w:rPr>
          <w:rtl w:val="0"/>
        </w:rPr>
      </w:r>
    </w:p>
    <w:p w:rsidR="00000000" w:rsidDel="00000000" w:rsidP="00000000" w:rsidRDefault="00000000" w:rsidRPr="00000000" w14:paraId="00000564">
      <w:pPr>
        <w:pStyle w:val="Heading2"/>
        <w:spacing w:after="220" w:line="279" w:lineRule="auto"/>
        <w:rPr/>
      </w:pPr>
      <w:bookmarkStart w:colFirst="0" w:colLast="0" w:name="_7m8ixtl7irj6" w:id="77"/>
      <w:bookmarkEnd w:id="77"/>
      <w:r w:rsidDel="00000000" w:rsidR="00000000" w:rsidRPr="00000000">
        <w:rPr>
          <w:rtl w:val="0"/>
        </w:rPr>
        <w:t xml:space="preserve">Appendix F: 7-Year NEN Feasibility Analysis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sz w:val="24"/>
          <w:szCs w:val="24"/>
        </w:rPr>
      </w:pPr>
      <w:hyperlink r:id="rId11">
        <w:r w:rsidDel="00000000" w:rsidR="00000000" w:rsidRPr="00000000">
          <w:rPr>
            <w:color w:val="0000ee"/>
            <w:u w:val="single"/>
            <w:rtl w:val="0"/>
          </w:rPr>
          <w:t xml:space="preserve">7-Year NEN Feasibility Analysis
</w:t>
        </w:r>
      </w:hyperlink>
      <w:r w:rsidDel="00000000" w:rsidR="00000000" w:rsidRPr="00000000">
        <w:rPr>
          <w:rtl w:val="0"/>
        </w:rPr>
        <w:t xml:space="preserve"> </w:t>
      </w:r>
      <w:r w:rsidDel="00000000" w:rsidR="00000000" w:rsidRPr="00000000">
        <w:rPr>
          <w:sz w:val="24"/>
          <w:szCs w:val="24"/>
          <w:rtl w:val="0"/>
        </w:rPr>
        <w:t xml:space="preserve">This analysis, conducted prior to the revised timeline, finds a 7-year implementation (2026-2032) to be </w:t>
      </w:r>
      <w:r w:rsidDel="00000000" w:rsidR="00000000" w:rsidRPr="00000000">
        <w:rPr>
          <w:b w:val="1"/>
          <w:bCs w:val="1"/>
          <w:sz w:val="24"/>
          <w:szCs w:val="24"/>
          <w:rtl w:val="0"/>
        </w:rPr>
        <w:t xml:space="preserve">exceptionally ambitious and high-risk</w:t>
      </w:r>
      <w:r w:rsidDel="00000000" w:rsidR="00000000" w:rsidRPr="00000000">
        <w:rPr>
          <w:sz w:val="24"/>
          <w:szCs w:val="24"/>
          <w:rtl w:val="0"/>
        </w:rPr>
        <w:t xml:space="preserve">. Its success is entirely contingent on flawless execution, with no margin for error in legislative passage, procurement, or workforce scaling. The 7.6x scaling of the installation workforce above its historical peak and significant geopolitical supply chain risks render this timeline operationally and politically fragile, though technically sound under perfect conditions. It is not the recommended approach.</w:t>
      </w:r>
    </w:p>
    <w:p w:rsidR="00000000" w:rsidDel="00000000" w:rsidP="00000000" w:rsidRDefault="00000000" w:rsidRPr="00000000" w14:paraId="00000567">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568">
      <w:pPr>
        <w:pStyle w:val="Heading2"/>
        <w:keepNext w:val="0"/>
        <w:keepLines w:val="0"/>
        <w:widowControl w:val="0"/>
        <w:spacing w:before="0" w:line="275.9999942779541" w:lineRule="auto"/>
        <w:rPr/>
      </w:pPr>
      <w:bookmarkStart w:colFirst="0" w:colLast="0" w:name="_kj75p1emrpgu" w:id="78"/>
      <w:bookmarkEnd w:id="78"/>
      <w:r w:rsidDel="00000000" w:rsidR="00000000" w:rsidRPr="00000000">
        <w:rPr>
          <w:rtl w:val="0"/>
        </w:rPr>
        <w:t xml:space="preserve">Appendix G: </w:t>
      </w:r>
      <w:r w:rsidDel="00000000" w:rsidR="00000000" w:rsidRPr="00000000">
        <w:rPr>
          <w:rtl w:val="0"/>
        </w:rPr>
        <w:t xml:space="preserve">Feasibility Analysis of the National Energy Network (NEN) Policy Proposal: An 8-Year Implementation Horizon</w:t>
      </w:r>
    </w:p>
    <w:p w:rsidR="00000000" w:rsidDel="00000000" w:rsidP="00000000" w:rsidRDefault="00000000" w:rsidRPr="00000000" w14:paraId="00000569">
      <w:pPr>
        <w:pStyle w:val="Heading2"/>
        <w:keepNext w:val="0"/>
        <w:keepLines w:val="0"/>
        <w:widowControl w:val="0"/>
        <w:spacing w:before="0" w:line="275.9999942779541" w:lineRule="auto"/>
        <w:rPr>
          <w:sz w:val="24"/>
          <w:szCs w:val="24"/>
        </w:rPr>
      </w:pPr>
      <w:bookmarkStart w:colFirst="0" w:colLast="0" w:name="_jfopijfmjer4" w:id="79"/>
      <w:bookmarkEnd w:id="79"/>
      <w:r w:rsidDel="00000000" w:rsidR="00000000" w:rsidRPr="00000000">
        <w:rPr>
          <w:rtl w:val="0"/>
        </w:rPr>
      </w:r>
    </w:p>
    <w:p w:rsidR="00000000" w:rsidDel="00000000" w:rsidP="00000000" w:rsidRDefault="00000000" w:rsidRPr="00000000" w14:paraId="0000056A">
      <w:pPr>
        <w:widowControl w:val="0"/>
        <w:spacing w:after="240" w:before="240" w:line="240" w:lineRule="auto"/>
        <w:rPr>
          <w:rFonts w:ascii="Google Sans Text" w:cs="Google Sans Text" w:eastAsia="Google Sans Text" w:hAnsi="Google Sans Text"/>
          <w:color w:val="1b1c1d"/>
          <w:sz w:val="24"/>
          <w:szCs w:val="24"/>
        </w:rPr>
      </w:pPr>
      <w:hyperlink r:id="rId12">
        <w:r w:rsidDel="00000000" w:rsidR="00000000" w:rsidRPr="00000000">
          <w:rPr>
            <w:color w:val="0000ee"/>
            <w:sz w:val="24"/>
            <w:szCs w:val="24"/>
            <w:u w:val="single"/>
            <w:rtl w:val="0"/>
          </w:rPr>
          <w:t xml:space="preserve">8-Year Implementation Horizon</w:t>
        </w:r>
      </w:hyperlink>
      <w:r w:rsidDel="00000000" w:rsidR="00000000" w:rsidRPr="00000000">
        <w:rPr>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analysis assesses an 8-year framework (2026-2033). While more conservative than the 7-year plan, it still presents </w:t>
      </w:r>
      <w:r w:rsidDel="00000000" w:rsidR="00000000" w:rsidRPr="00000000">
        <w:rPr>
          <w:rFonts w:ascii="Google Sans Text" w:cs="Google Sans Text" w:eastAsia="Google Sans Text" w:hAnsi="Google Sans Text"/>
          <w:b w:val="1"/>
          <w:bCs w:val="1"/>
          <w:color w:val="1b1c1d"/>
          <w:sz w:val="24"/>
          <w:szCs w:val="24"/>
          <w:rtl w:val="0"/>
        </w:rPr>
        <w:t xml:space="preserve">elevated risks</w:t>
      </w:r>
      <w:r w:rsidDel="00000000" w:rsidR="00000000" w:rsidRPr="00000000">
        <w:rPr>
          <w:rFonts w:ascii="Google Sans Text" w:cs="Google Sans Text" w:eastAsia="Google Sans Text" w:hAnsi="Google Sans Text"/>
          <w:color w:val="1b1c1d"/>
          <w:sz w:val="24"/>
          <w:szCs w:val="24"/>
          <w:rtl w:val="0"/>
        </w:rPr>
        <w:t xml:space="preserve">, particularly concerning the speed of workforce development and the potential for supply chain bottlenecks to cause significant delays and cost overruns. It offers a limited buffer for unforeseen challenges and is considered a viable but less optimal alternative to the recommended 9-year plan.decision-making.</w:t>
      </w:r>
    </w:p>
    <w:p w:rsidR="00000000" w:rsidDel="00000000" w:rsidP="00000000" w:rsidRDefault="00000000" w:rsidRPr="00000000" w14:paraId="0000056B">
      <w:pPr>
        <w:pStyle w:val="Heading2"/>
        <w:keepNext w:val="0"/>
        <w:keepLines w:val="0"/>
        <w:widowControl w:val="0"/>
        <w:spacing w:line="240" w:lineRule="auto"/>
        <w:rPr/>
      </w:pPr>
      <w:bookmarkStart w:colFirst="0" w:colLast="0" w:name="_3ljkh74c9qf" w:id="80"/>
      <w:bookmarkEnd w:id="80"/>
      <w:r w:rsidDel="00000000" w:rsidR="00000000" w:rsidRPr="00000000">
        <w:rPr>
          <w:rtl w:val="0"/>
        </w:rPr>
        <w:t xml:space="preserve">Appendix H: Feasibility Analysis of the National Energy Network (NEN) Policy Proposal: A 9-Year Implementation Horizon (Recommended)</w:t>
      </w:r>
    </w:p>
    <w:p w:rsidR="00000000" w:rsidDel="00000000" w:rsidP="00000000" w:rsidRDefault="00000000" w:rsidRPr="00000000" w14:paraId="0000056C">
      <w:pPr>
        <w:rPr/>
      </w:pPr>
      <w:hyperlink r:id="rId13">
        <w:r w:rsidDel="00000000" w:rsidR="00000000" w:rsidRPr="00000000">
          <w:rPr>
            <w:color w:val="0000ee"/>
            <w:u w:val="single"/>
            <w:rtl w:val="0"/>
          </w:rPr>
          <w:t xml:space="preserve">Strategic Analysis of Extended Implementation Horizons for the National Energy Network (NEN)</w:t>
        </w:r>
      </w:hyperlink>
      <w:r w:rsidDel="00000000" w:rsidR="00000000" w:rsidRPr="00000000">
        <w:rPr>
          <w:rtl w:val="0"/>
        </w:rPr>
      </w:r>
    </w:p>
    <w:p w:rsidR="00000000" w:rsidDel="00000000" w:rsidP="00000000" w:rsidRDefault="00000000" w:rsidRPr="00000000" w14:paraId="0000056D">
      <w:pPr>
        <w:widowControl w:val="0"/>
        <w:spacing w:after="240" w:before="240" w:line="240" w:lineRule="auto"/>
        <w:rPr>
          <w:sz w:val="24"/>
          <w:szCs w:val="24"/>
        </w:rPr>
      </w:pPr>
      <w:r w:rsidDel="00000000" w:rsidR="00000000" w:rsidRPr="00000000">
        <w:rPr>
          <w:b w:val="1"/>
          <w:bCs w:val="1"/>
          <w:sz w:val="24"/>
          <w:szCs w:val="24"/>
          <w:rtl w:val="0"/>
        </w:rPr>
        <w:t xml:space="preserve">Executive Summary</w:t>
      </w:r>
      <w:r w:rsidDel="00000000" w:rsidR="00000000" w:rsidRPr="00000000">
        <w:rPr>
          <w:sz w:val="24"/>
          <w:szCs w:val="24"/>
          <w:rtl w:val="0"/>
        </w:rPr>
        <w:t xml:space="preserve"> </w:t>
      </w:r>
    </w:p>
    <w:p w:rsidR="00000000" w:rsidDel="00000000" w:rsidP="00000000" w:rsidRDefault="00000000" w:rsidRPr="00000000" w14:paraId="0000056E">
      <w:pPr>
        <w:widowControl w:val="0"/>
        <w:spacing w:after="240" w:before="240" w:line="240" w:lineRule="auto"/>
        <w:rPr>
          <w:sz w:val="24"/>
          <w:szCs w:val="24"/>
        </w:rPr>
      </w:pPr>
      <w:r w:rsidDel="00000000" w:rsidR="00000000" w:rsidRPr="00000000">
        <w:rPr>
          <w:sz w:val="24"/>
          <w:szCs w:val="24"/>
          <w:rtl w:val="0"/>
        </w:rPr>
        <w:t xml:space="preserve">This analysis validates the 9-year implementation horizon (2026-2034) as the </w:t>
      </w:r>
      <w:r w:rsidDel="00000000" w:rsidR="00000000" w:rsidRPr="00000000">
        <w:rPr>
          <w:b w:val="1"/>
          <w:bCs w:val="1"/>
          <w:sz w:val="24"/>
          <w:szCs w:val="24"/>
          <w:rtl w:val="0"/>
        </w:rPr>
        <w:t xml:space="preserve">optimal and recommended strategy</w:t>
      </w:r>
      <w:r w:rsidDel="00000000" w:rsidR="00000000" w:rsidRPr="00000000">
        <w:rPr>
          <w:sz w:val="24"/>
          <w:szCs w:val="24"/>
          <w:rtl w:val="0"/>
        </w:rPr>
        <w:t xml:space="preserve"> for the NEN. This timeframe effectively mitigates the primary risks identified in the 7 and 8-year scenarios, providing a realistic, achievable, and robust pathway to delivering the project's objectives. It represents the best balance of speed, fiscal responsibility, and operational resilience, notably achieving zero residential power bills within 5 years.</w:t>
      </w:r>
    </w:p>
    <w:p w:rsidR="00000000" w:rsidDel="00000000" w:rsidP="00000000" w:rsidRDefault="00000000" w:rsidRPr="00000000" w14:paraId="0000056F">
      <w:pPr>
        <w:widowControl w:val="0"/>
        <w:spacing w:after="240" w:before="240" w:line="240" w:lineRule="auto"/>
        <w:rPr>
          <w:b w:val="1"/>
          <w:bCs w:val="1"/>
          <w:sz w:val="24"/>
          <w:szCs w:val="24"/>
        </w:rPr>
      </w:pPr>
      <w:r w:rsidDel="00000000" w:rsidR="00000000" w:rsidRPr="00000000">
        <w:rPr>
          <w:b w:val="1"/>
          <w:bCs w:val="1"/>
          <w:sz w:val="24"/>
          <w:szCs w:val="24"/>
          <w:rtl w:val="0"/>
        </w:rPr>
        <w:t xml:space="preserve">Key Advantages of the 9-Year Horizon:</w:t>
      </w:r>
    </w:p>
    <w:p w:rsidR="00000000" w:rsidDel="00000000" w:rsidP="00000000" w:rsidRDefault="00000000" w:rsidRPr="00000000" w14:paraId="00000570">
      <w:pPr>
        <w:widowControl w:val="0"/>
        <w:numPr>
          <w:ilvl w:val="0"/>
          <w:numId w:val="83"/>
        </w:numPr>
        <w:spacing w:after="0" w:afterAutospacing="0" w:before="240" w:line="240" w:lineRule="auto"/>
        <w:ind w:left="720" w:hanging="360"/>
        <w:rPr>
          <w:sz w:val="24"/>
          <w:szCs w:val="24"/>
        </w:rPr>
      </w:pPr>
      <w:r w:rsidDel="00000000" w:rsidR="00000000" w:rsidRPr="00000000">
        <w:rPr>
          <w:b w:val="1"/>
          <w:bCs w:val="1"/>
          <w:sz w:val="24"/>
          <w:szCs w:val="24"/>
          <w:rtl w:val="0"/>
        </w:rPr>
        <w:t xml:space="preserve">Sustainable Workforce Scaling:</w:t>
      </w:r>
      <w:r w:rsidDel="00000000" w:rsidR="00000000" w:rsidRPr="00000000">
        <w:rPr>
          <w:sz w:val="24"/>
          <w:szCs w:val="24"/>
          <w:rtl w:val="0"/>
        </w:rPr>
        <w:t xml:space="preserve"> The primary constraint of a rapid rollout is the availability of a skilled workforce. A 9-year timeline allows for a more gradual and sustainable scaling of installation and manufacturing teams.</w:t>
      </w:r>
    </w:p>
    <w:p w:rsidR="00000000" w:rsidDel="00000000" w:rsidP="00000000" w:rsidRDefault="00000000" w:rsidRPr="00000000" w14:paraId="00000571">
      <w:pPr>
        <w:widowControl w:val="0"/>
        <w:numPr>
          <w:ilvl w:val="0"/>
          <w:numId w:val="8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Supply Chain De-risking:</w:t>
      </w:r>
      <w:r w:rsidDel="00000000" w:rsidR="00000000" w:rsidRPr="00000000">
        <w:rPr>
          <w:sz w:val="24"/>
          <w:szCs w:val="24"/>
          <w:rtl w:val="0"/>
        </w:rPr>
        <w:t xml:space="preserve"> A longer timeline provides crucial flexibility in procurement, reducing exposure to price volatility and aligning better with the timelines for establishing domestic manufacturing.</w:t>
      </w:r>
    </w:p>
    <w:p w:rsidR="00000000" w:rsidDel="00000000" w:rsidP="00000000" w:rsidRDefault="00000000" w:rsidRPr="00000000" w14:paraId="00000572">
      <w:pPr>
        <w:widowControl w:val="0"/>
        <w:numPr>
          <w:ilvl w:val="0"/>
          <w:numId w:val="8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Improved Logistical Planning:</w:t>
      </w:r>
      <w:r w:rsidDel="00000000" w:rsidR="00000000" w:rsidRPr="00000000">
        <w:rPr>
          <w:sz w:val="24"/>
          <w:szCs w:val="24"/>
          <w:rtl w:val="0"/>
        </w:rPr>
        <w:t xml:space="preserve"> A 9-year plan allows for the careful establishment of a national logistics network, leading to significant cost savings and efficiency gains.</w:t>
      </w:r>
    </w:p>
    <w:p w:rsidR="00000000" w:rsidDel="00000000" w:rsidP="00000000" w:rsidRDefault="00000000" w:rsidRPr="00000000" w14:paraId="00000573">
      <w:pPr>
        <w:widowControl w:val="0"/>
        <w:numPr>
          <w:ilvl w:val="0"/>
          <w:numId w:val="8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Enhanced Financial Prudence:</w:t>
      </w:r>
      <w:r w:rsidDel="00000000" w:rsidR="00000000" w:rsidRPr="00000000">
        <w:rPr>
          <w:sz w:val="24"/>
          <w:szCs w:val="24"/>
          <w:rtl w:val="0"/>
        </w:rPr>
        <w:t xml:space="preserve"> Spreading the </w:t>
      </w:r>
      <w:r w:rsidDel="00000000" w:rsidR="00000000" w:rsidRPr="00000000">
        <w:rPr>
          <w:b w:val="1"/>
          <w:bCs w:val="1"/>
          <w:sz w:val="24"/>
          <w:szCs w:val="24"/>
          <w:rtl w:val="0"/>
        </w:rPr>
        <w:t xml:space="preserve">$70.1 billion</w:t>
      </w:r>
      <w:r w:rsidDel="00000000" w:rsidR="00000000" w:rsidRPr="00000000">
        <w:rPr>
          <w:sz w:val="24"/>
          <w:szCs w:val="24"/>
          <w:rtl w:val="0"/>
        </w:rPr>
        <w:t xml:space="preserve"> CAPEX over nine years reduces the average annual budgetary allocation to a more manageable </w:t>
      </w:r>
      <w:r w:rsidDel="00000000" w:rsidR="00000000" w:rsidRPr="00000000">
        <w:rPr>
          <w:b w:val="1"/>
          <w:bCs w:val="1"/>
          <w:sz w:val="24"/>
          <w:szCs w:val="24"/>
          <w:rtl w:val="0"/>
        </w:rPr>
        <w:t xml:space="preserve">~$7.8 billion</w:t>
      </w:r>
      <w:r w:rsidDel="00000000" w:rsidR="00000000" w:rsidRPr="00000000">
        <w:rPr>
          <w:sz w:val="24"/>
          <w:szCs w:val="24"/>
          <w:rtl w:val="0"/>
        </w:rPr>
        <w:t xml:space="preserve"> per year.</w:t>
      </w:r>
    </w:p>
    <w:p w:rsidR="00000000" w:rsidDel="00000000" w:rsidP="00000000" w:rsidRDefault="00000000" w:rsidRPr="00000000" w14:paraId="00000574">
      <w:pPr>
        <w:widowControl w:val="0"/>
        <w:numPr>
          <w:ilvl w:val="0"/>
          <w:numId w:val="83"/>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Higher Probability of Success:</w:t>
      </w:r>
      <w:r w:rsidDel="00000000" w:rsidR="00000000" w:rsidRPr="00000000">
        <w:rPr>
          <w:sz w:val="24"/>
          <w:szCs w:val="24"/>
          <w:rtl w:val="0"/>
        </w:rPr>
        <w:t xml:space="preserve"> By building in buffers for unexpected delays, the 9-year timeline dramatically increases the overall probability of the project being delivered on time and on budget.</w:t>
      </w:r>
    </w:p>
    <w:p w:rsidR="00000000" w:rsidDel="00000000" w:rsidP="00000000" w:rsidRDefault="00000000" w:rsidRPr="00000000" w14:paraId="00000575">
      <w:pPr>
        <w:widowControl w:val="0"/>
        <w:spacing w:after="240" w:before="240" w:line="240" w:lineRule="auto"/>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The 9-year implementation horizon is the most strategic choice. It transforms the NEN from a project defined by high risk and extreme ambition into one defined by prudence, resilience, and the high likelihood of success.</w:t>
      </w:r>
    </w:p>
    <w:p w:rsidR="00000000" w:rsidDel="00000000" w:rsidP="00000000" w:rsidRDefault="00000000" w:rsidRPr="00000000" w14:paraId="00000576">
      <w:pPr>
        <w:pStyle w:val="Heading2"/>
        <w:keepNext w:val="0"/>
        <w:keepLines w:val="0"/>
        <w:widowControl w:val="0"/>
        <w:spacing w:line="240" w:lineRule="auto"/>
        <w:rPr/>
      </w:pPr>
      <w:bookmarkStart w:colFirst="0" w:colLast="0" w:name="_kovo58hg2oq2" w:id="81"/>
      <w:bookmarkEnd w:id="81"/>
      <w:r w:rsidDel="00000000" w:rsidR="00000000" w:rsidRPr="00000000">
        <w:rPr>
          <w:rtl w:val="0"/>
        </w:rPr>
        <w:t xml:space="preserve">Appendix I: Redundancy Analysis of a 10-Year Implementation Horizon (Contingency Plan)</w:t>
      </w:r>
    </w:p>
    <w:p w:rsidR="00000000" w:rsidDel="00000000" w:rsidP="00000000" w:rsidRDefault="00000000" w:rsidRPr="00000000" w14:paraId="00000577">
      <w:pPr>
        <w:widowControl w:val="0"/>
        <w:spacing w:after="240" w:before="240" w:line="240" w:lineRule="auto"/>
        <w:rPr>
          <w:sz w:val="24"/>
          <w:szCs w:val="24"/>
        </w:rPr>
      </w:pPr>
      <w:r w:rsidDel="00000000" w:rsidR="00000000" w:rsidRPr="00000000">
        <w:rPr>
          <w:b w:val="1"/>
          <w:bCs w:val="1"/>
          <w:sz w:val="24"/>
          <w:szCs w:val="24"/>
          <w:rtl w:val="0"/>
        </w:rPr>
        <w:t xml:space="preserve">Executive Summary</w:t>
      </w:r>
      <w:r w:rsidDel="00000000" w:rsidR="00000000" w:rsidRPr="00000000">
        <w:rPr>
          <w:sz w:val="24"/>
          <w:szCs w:val="24"/>
          <w:rtl w:val="0"/>
        </w:rPr>
        <w:t xml:space="preserve"> This appendix provides a contingency analysis for a 10-year implementation horizon (2026-2035). This scenario is not the goal but serves as a planned redundancy, demonstrating that the NEN remains viable and highly beneficial even if faced with up to a full year of systemic delays. The analysis concludes that while viable, the marginal benefits of a 10th year are outweighed by the new risks it introduces, such as political fatigue and technology obsolescence.</w:t>
      </w:r>
    </w:p>
    <w:p w:rsidR="00000000" w:rsidDel="00000000" w:rsidP="00000000" w:rsidRDefault="00000000" w:rsidRPr="00000000" w14:paraId="00000578">
      <w:pPr>
        <w:pStyle w:val="Heading2"/>
        <w:keepNext w:val="0"/>
        <w:keepLines w:val="0"/>
        <w:widowControl w:val="0"/>
        <w:spacing w:line="240" w:lineRule="auto"/>
        <w:rPr/>
      </w:pPr>
      <w:bookmarkStart w:colFirst="0" w:colLast="0" w:name="_uhdx4nza4s8b" w:id="82"/>
      <w:bookmarkEnd w:id="82"/>
      <w:r w:rsidDel="00000000" w:rsidR="00000000" w:rsidRPr="00000000">
        <w:rPr>
          <w:rtl w:val="0"/>
        </w:rPr>
        <w:t xml:space="preserve">Appendix J: Strategic Comparison Matrix of Implementation Scenarios</w:t>
      </w:r>
    </w:p>
    <w:tbl>
      <w:tblPr>
        <w:tblStyle w:val="Table1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604.3514644351467"/>
        <w:gridCol w:w="2207.8242677824264"/>
        <w:gridCol w:w="2178.4518828451883"/>
        <w:gridCol w:w="2369.372384937238"/>
        <w:tblGridChange w:id="0">
          <w:tblGrid>
            <w:gridCol w:w="2604.3514644351467"/>
            <w:gridCol w:w="2207.8242677824264"/>
            <w:gridCol w:w="2178.4518828451883"/>
            <w:gridCol w:w="2369.372384937238"/>
          </w:tblGrid>
        </w:tblGridChange>
      </w:tblGrid>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Assessment Criterion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A">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7-Year Scenario (2026-2032)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B">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9-Year Scenario (2026-2034)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C">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10-Year Scenario (2026-2035)</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D">
            <w:pPr>
              <w:widowControl w:val="0"/>
              <w:spacing w:after="240" w:before="240" w:line="240" w:lineRule="auto"/>
              <w:rPr>
                <w:b w:val="1"/>
                <w:bCs w:val="1"/>
                <w:sz w:val="24"/>
                <w:szCs w:val="24"/>
              </w:rPr>
            </w:pPr>
            <w:r w:rsidDel="00000000" w:rsidR="00000000" w:rsidRPr="00000000">
              <w:rPr>
                <w:b w:val="1"/>
                <w:bCs w:val="1"/>
                <w:sz w:val="24"/>
                <w:szCs w:val="24"/>
                <w:rtl w:val="0"/>
              </w:rPr>
              <w:t xml:space="preserve">Operational Risk Profile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E">
            <w:pPr>
              <w:widowControl w:val="0"/>
              <w:spacing w:after="240" w:before="240" w:line="240" w:lineRule="auto"/>
              <w:rPr>
                <w:sz w:val="24"/>
                <w:szCs w:val="24"/>
              </w:rPr>
            </w:pPr>
            <w:r w:rsidDel="00000000" w:rsidR="00000000" w:rsidRPr="00000000">
              <w:rPr>
                <w:sz w:val="24"/>
                <w:szCs w:val="24"/>
                <w:rtl w:val="0"/>
              </w:rPr>
              <w:t xml:space="preserve">High</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7F">
            <w:pPr>
              <w:widowControl w:val="0"/>
              <w:spacing w:after="240" w:before="240" w:line="240" w:lineRule="auto"/>
              <w:rPr>
                <w:sz w:val="24"/>
                <w:szCs w:val="24"/>
              </w:rPr>
            </w:pPr>
            <w:r w:rsidDel="00000000" w:rsidR="00000000" w:rsidRPr="00000000">
              <w:rPr>
                <w:sz w:val="24"/>
                <w:szCs w:val="24"/>
                <w:rtl w:val="0"/>
              </w:rPr>
              <w:t xml:space="preserve">Medium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0">
            <w:pPr>
              <w:widowControl w:val="0"/>
              <w:spacing w:after="240" w:before="240" w:line="240" w:lineRule="auto"/>
              <w:rPr>
                <w:sz w:val="24"/>
                <w:szCs w:val="24"/>
              </w:rPr>
            </w:pPr>
            <w:r w:rsidDel="00000000" w:rsidR="00000000" w:rsidRPr="00000000">
              <w:rPr>
                <w:sz w:val="24"/>
                <w:szCs w:val="24"/>
                <w:rtl w:val="0"/>
              </w:rPr>
              <w:t xml:space="preserve">Medium-Low</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1">
            <w:pPr>
              <w:widowControl w:val="0"/>
              <w:spacing w:after="240" w:before="240" w:line="240" w:lineRule="auto"/>
              <w:rPr>
                <w:b w:val="1"/>
                <w:bCs w:val="1"/>
                <w:sz w:val="24"/>
                <w:szCs w:val="24"/>
              </w:rPr>
            </w:pPr>
            <w:r w:rsidDel="00000000" w:rsidR="00000000" w:rsidRPr="00000000">
              <w:rPr>
                <w:b w:val="1"/>
                <w:bCs w:val="1"/>
                <w:sz w:val="24"/>
                <w:szCs w:val="24"/>
                <w:rtl w:val="0"/>
              </w:rPr>
              <w:t xml:space="preserve">Financial &amp; Political Risk Profile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2">
            <w:pPr>
              <w:widowControl w:val="0"/>
              <w:spacing w:after="240" w:before="240" w:line="240" w:lineRule="auto"/>
              <w:rPr>
                <w:sz w:val="24"/>
                <w:szCs w:val="24"/>
              </w:rPr>
            </w:pPr>
            <w:r w:rsidDel="00000000" w:rsidR="00000000" w:rsidRPr="00000000">
              <w:rPr>
                <w:sz w:val="24"/>
                <w:szCs w:val="24"/>
                <w:rtl w:val="0"/>
              </w:rPr>
              <w:t xml:space="preserve">Medium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3">
            <w:pPr>
              <w:widowControl w:val="0"/>
              <w:spacing w:after="240" w:before="240" w:line="240" w:lineRule="auto"/>
              <w:rPr>
                <w:sz w:val="24"/>
                <w:szCs w:val="24"/>
              </w:rPr>
            </w:pPr>
            <w:r w:rsidDel="00000000" w:rsidR="00000000" w:rsidRPr="00000000">
              <w:rPr>
                <w:sz w:val="24"/>
                <w:szCs w:val="24"/>
                <w:rtl w:val="0"/>
              </w:rPr>
              <w:t xml:space="preserve">Medium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4">
            <w:pPr>
              <w:widowControl w:val="0"/>
              <w:spacing w:after="240" w:before="240" w:line="240" w:lineRule="auto"/>
              <w:rPr>
                <w:sz w:val="24"/>
                <w:szCs w:val="24"/>
              </w:rPr>
            </w:pPr>
            <w:r w:rsidDel="00000000" w:rsidR="00000000" w:rsidRPr="00000000">
              <w:rPr>
                <w:sz w:val="24"/>
                <w:szCs w:val="24"/>
                <w:rtl w:val="0"/>
              </w:rPr>
              <w:t xml:space="preserve">High</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5">
            <w:pPr>
              <w:widowControl w:val="0"/>
              <w:spacing w:after="240" w:before="240" w:line="240" w:lineRule="auto"/>
              <w:rPr>
                <w:b w:val="1"/>
                <w:bCs w:val="1"/>
                <w:sz w:val="24"/>
                <w:szCs w:val="24"/>
              </w:rPr>
            </w:pPr>
            <w:r w:rsidDel="00000000" w:rsidR="00000000" w:rsidRPr="00000000">
              <w:rPr>
                <w:b w:val="1"/>
                <w:bCs w:val="1"/>
                <w:sz w:val="24"/>
                <w:szCs w:val="24"/>
                <w:rtl w:val="0"/>
              </w:rPr>
              <w:t xml:space="preserve">Industrial Strategy Impact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6">
            <w:pPr>
              <w:widowControl w:val="0"/>
              <w:spacing w:after="240" w:before="240" w:line="240" w:lineRule="auto"/>
              <w:rPr>
                <w:sz w:val="24"/>
                <w:szCs w:val="24"/>
              </w:rPr>
            </w:pPr>
            <w:r w:rsidDel="00000000" w:rsidR="00000000" w:rsidRPr="00000000">
              <w:rPr>
                <w:sz w:val="24"/>
                <w:szCs w:val="24"/>
                <w:rtl w:val="0"/>
              </w:rPr>
              <w:t xml:space="preserve">Poor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7">
            <w:pPr>
              <w:widowControl w:val="0"/>
              <w:spacing w:after="240" w:before="240" w:line="240" w:lineRule="auto"/>
              <w:rPr>
                <w:sz w:val="24"/>
                <w:szCs w:val="24"/>
              </w:rPr>
            </w:pPr>
            <w:r w:rsidDel="00000000" w:rsidR="00000000" w:rsidRPr="00000000">
              <w:rPr>
                <w:sz w:val="24"/>
                <w:szCs w:val="24"/>
                <w:rtl w:val="0"/>
              </w:rPr>
              <w:t xml:space="preserve">Good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8">
            <w:pPr>
              <w:widowControl w:val="0"/>
              <w:spacing w:after="240" w:before="240" w:line="240" w:lineRule="auto"/>
              <w:rPr>
                <w:sz w:val="24"/>
                <w:szCs w:val="24"/>
              </w:rPr>
            </w:pPr>
            <w:r w:rsidDel="00000000" w:rsidR="00000000" w:rsidRPr="00000000">
              <w:rPr>
                <w:sz w:val="24"/>
                <w:szCs w:val="24"/>
                <w:rtl w:val="0"/>
              </w:rPr>
              <w:t xml:space="preserve">Fair</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9">
            <w:pPr>
              <w:widowControl w:val="0"/>
              <w:spacing w:after="240" w:before="240" w:line="240" w:lineRule="auto"/>
              <w:rPr>
                <w:b w:val="1"/>
                <w:bCs w:val="1"/>
                <w:sz w:val="24"/>
                <w:szCs w:val="24"/>
              </w:rPr>
            </w:pPr>
            <w:r w:rsidDel="00000000" w:rsidR="00000000" w:rsidRPr="00000000">
              <w:rPr>
                <w:b w:val="1"/>
                <w:bCs w:val="1"/>
                <w:sz w:val="24"/>
                <w:szCs w:val="24"/>
                <w:rtl w:val="0"/>
              </w:rPr>
              <w:t xml:space="preserve">Benefit Realization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A">
            <w:pPr>
              <w:widowControl w:val="0"/>
              <w:spacing w:after="240" w:before="240" w:line="240" w:lineRule="auto"/>
              <w:rPr>
                <w:sz w:val="24"/>
                <w:szCs w:val="24"/>
              </w:rPr>
            </w:pPr>
            <w:r w:rsidDel="00000000" w:rsidR="00000000" w:rsidRPr="00000000">
              <w:rPr>
                <w:sz w:val="24"/>
                <w:szCs w:val="24"/>
                <w:rtl w:val="0"/>
              </w:rPr>
              <w:t xml:space="preserve">Fastest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B">
            <w:pPr>
              <w:widowControl w:val="0"/>
              <w:spacing w:after="240" w:before="240" w:line="240" w:lineRule="auto"/>
              <w:rPr>
                <w:sz w:val="24"/>
                <w:szCs w:val="24"/>
              </w:rPr>
            </w:pPr>
            <w:r w:rsidDel="00000000" w:rsidR="00000000" w:rsidRPr="00000000">
              <w:rPr>
                <w:sz w:val="24"/>
                <w:szCs w:val="24"/>
                <w:rtl w:val="0"/>
              </w:rPr>
              <w:t xml:space="preserve">Delayed (+2 Yrs)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C">
            <w:pPr>
              <w:widowControl w:val="0"/>
              <w:spacing w:after="240" w:before="240" w:line="240" w:lineRule="auto"/>
              <w:rPr>
                <w:sz w:val="24"/>
                <w:szCs w:val="24"/>
              </w:rPr>
            </w:pPr>
            <w:r w:rsidDel="00000000" w:rsidR="00000000" w:rsidRPr="00000000">
              <w:rPr>
                <w:sz w:val="24"/>
                <w:szCs w:val="24"/>
                <w:rtl w:val="0"/>
              </w:rPr>
              <w:t xml:space="preserve">Delayed (+3 Yrs)</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D">
            <w:pPr>
              <w:widowControl w:val="0"/>
              <w:spacing w:after="240" w:before="240" w:line="240" w:lineRule="auto"/>
              <w:rPr>
                <w:b w:val="1"/>
                <w:bCs w:val="1"/>
                <w:sz w:val="24"/>
                <w:szCs w:val="24"/>
              </w:rPr>
            </w:pPr>
            <w:r w:rsidDel="00000000" w:rsidR="00000000" w:rsidRPr="00000000">
              <w:rPr>
                <w:b w:val="1"/>
                <w:bCs w:val="1"/>
                <w:sz w:val="24"/>
                <w:szCs w:val="24"/>
                <w:rtl w:val="0"/>
              </w:rPr>
              <w:t xml:space="preserve">Technology Risk</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E">
            <w:pPr>
              <w:widowControl w:val="0"/>
              <w:spacing w:after="240" w:before="240" w:line="240" w:lineRule="auto"/>
              <w:rPr>
                <w:sz w:val="24"/>
                <w:szCs w:val="24"/>
              </w:rPr>
            </w:pPr>
            <w:r w:rsidDel="00000000" w:rsidR="00000000" w:rsidRPr="00000000">
              <w:rPr>
                <w:sz w:val="24"/>
                <w:szCs w:val="24"/>
                <w:rtl w:val="0"/>
              </w:rPr>
              <w:t xml:space="preserve">Low</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8F">
            <w:pPr>
              <w:widowControl w:val="0"/>
              <w:spacing w:after="240" w:before="240" w:line="240" w:lineRule="auto"/>
              <w:rPr>
                <w:sz w:val="24"/>
                <w:szCs w:val="24"/>
              </w:rPr>
            </w:pPr>
            <w:r w:rsidDel="00000000" w:rsidR="00000000" w:rsidRPr="00000000">
              <w:rPr>
                <w:sz w:val="24"/>
                <w:szCs w:val="24"/>
                <w:rtl w:val="0"/>
              </w:rPr>
              <w:t xml:space="preserve">Medium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90">
            <w:pPr>
              <w:widowControl w:val="0"/>
              <w:spacing w:after="240" w:before="240" w:line="240" w:lineRule="auto"/>
              <w:rPr>
                <w:sz w:val="24"/>
                <w:szCs w:val="24"/>
              </w:rPr>
            </w:pPr>
            <w:r w:rsidDel="00000000" w:rsidR="00000000" w:rsidRPr="00000000">
              <w:rPr>
                <w:sz w:val="24"/>
                <w:szCs w:val="24"/>
                <w:rtl w:val="0"/>
              </w:rPr>
              <w:t xml:space="preserve">High</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91">
            <w:pPr>
              <w:widowControl w:val="0"/>
              <w:spacing w:after="240" w:before="240" w:line="240" w:lineRule="auto"/>
              <w:rPr>
                <w:b w:val="1"/>
                <w:bCs w:val="1"/>
                <w:sz w:val="24"/>
                <w:szCs w:val="24"/>
              </w:rPr>
            </w:pPr>
            <w:r w:rsidDel="00000000" w:rsidR="00000000" w:rsidRPr="00000000">
              <w:rPr>
                <w:b w:val="1"/>
                <w:bCs w:val="1"/>
                <w:sz w:val="24"/>
                <w:szCs w:val="24"/>
                <w:rtl w:val="0"/>
              </w:rPr>
              <w:t xml:space="preserve">Overall Assessment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92">
            <w:pPr>
              <w:widowControl w:val="0"/>
              <w:spacing w:after="240" w:before="240" w:line="240" w:lineRule="auto"/>
              <w:rPr>
                <w:sz w:val="24"/>
                <w:szCs w:val="24"/>
              </w:rPr>
            </w:pPr>
            <w:r w:rsidDel="00000000" w:rsidR="00000000" w:rsidRPr="00000000">
              <w:rPr>
                <w:sz w:val="24"/>
                <w:szCs w:val="24"/>
                <w:rtl w:val="0"/>
              </w:rPr>
              <w:t xml:space="preserve">High-Ambition, High-Risk</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93">
            <w:pPr>
              <w:widowControl w:val="0"/>
              <w:spacing w:after="240" w:before="240" w:line="240" w:lineRule="auto"/>
              <w:rPr>
                <w:sz w:val="24"/>
                <w:szCs w:val="24"/>
              </w:rPr>
            </w:pPr>
            <w:r w:rsidDel="00000000" w:rsidR="00000000" w:rsidRPr="00000000">
              <w:rPr>
                <w:sz w:val="24"/>
                <w:szCs w:val="24"/>
                <w:rtl w:val="0"/>
              </w:rPr>
              <w:t xml:space="preserve">Optimal Balance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94">
            <w:pPr>
              <w:widowControl w:val="0"/>
              <w:spacing w:after="240" w:before="240" w:line="240" w:lineRule="auto"/>
              <w:rPr>
                <w:sz w:val="24"/>
                <w:szCs w:val="24"/>
              </w:rPr>
            </w:pPr>
            <w:r w:rsidDel="00000000" w:rsidR="00000000" w:rsidRPr="00000000">
              <w:rPr>
                <w:sz w:val="24"/>
                <w:szCs w:val="24"/>
                <w:rtl w:val="0"/>
              </w:rPr>
              <w:t xml:space="preserve">Diminishing Returns</w:t>
            </w:r>
          </w:p>
        </w:tc>
      </w:tr>
    </w:tbl>
    <w:p w:rsidR="00000000" w:rsidDel="00000000" w:rsidP="00000000" w:rsidRDefault="00000000" w:rsidRPr="00000000" w14:paraId="00000595">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596">
      <w:pPr>
        <w:pStyle w:val="Heading2"/>
        <w:widowControl w:val="0"/>
        <w:spacing w:after="240" w:before="240" w:line="240" w:lineRule="auto"/>
        <w:rPr>
          <w:sz w:val="24"/>
          <w:szCs w:val="24"/>
        </w:rPr>
      </w:pPr>
      <w:bookmarkStart w:colFirst="0" w:colLast="0" w:name="_hvkma9x5m9m" w:id="83"/>
      <w:bookmarkEnd w:id="83"/>
      <w:r w:rsidDel="00000000" w:rsidR="00000000" w:rsidRPr="00000000">
        <w:rPr>
          <w:rtl w:val="0"/>
        </w:rPr>
        <w:t xml:space="preserve">Appendix K: Sovereign Capability to Global Exporter: An Aggressive Industrial Roadmap for Australia's NEN Manufacturing Initiative (2026-2050)</w:t>
      </w:r>
      <w:r w:rsidDel="00000000" w:rsidR="00000000" w:rsidRPr="00000000">
        <w:rPr>
          <w:rtl w:val="0"/>
        </w:rPr>
      </w:r>
    </w:p>
    <w:p w:rsidR="00000000" w:rsidDel="00000000" w:rsidP="00000000" w:rsidRDefault="00000000" w:rsidRPr="00000000" w14:paraId="00000597">
      <w:pPr>
        <w:widowControl w:val="0"/>
        <w:spacing w:after="240" w:before="240" w:line="240" w:lineRule="auto"/>
        <w:rPr>
          <w:sz w:val="24"/>
          <w:szCs w:val="24"/>
        </w:rPr>
      </w:pPr>
      <w:hyperlink r:id="rId14">
        <w:r w:rsidDel="00000000" w:rsidR="00000000" w:rsidRPr="00000000">
          <w:rPr>
            <w:color w:val="0000ee"/>
            <w:sz w:val="24"/>
            <w:szCs w:val="24"/>
            <w:u w:val="single"/>
            <w:rtl w:val="0"/>
          </w:rPr>
          <w:t xml:space="preserve">From Sovereign Capability to Global Exporter: An Aggressive Industrial Roadmap for Australia's NEN Manufacturing Initiative</w:t>
        </w:r>
      </w:hyperlink>
      <w:r w:rsidDel="00000000" w:rsidR="00000000" w:rsidRPr="00000000">
        <w:rPr>
          <w:rtl w:val="0"/>
        </w:rPr>
      </w:r>
    </w:p>
    <w:p w:rsidR="00000000" w:rsidDel="00000000" w:rsidP="00000000" w:rsidRDefault="00000000" w:rsidRPr="00000000" w14:paraId="00000598">
      <w:pPr>
        <w:widowControl w:val="0"/>
        <w:spacing w:after="240" w:before="240" w:line="240" w:lineRule="auto"/>
        <w:rPr>
          <w:b w:val="1"/>
          <w:bCs w:val="1"/>
          <w:sz w:val="24"/>
          <w:szCs w:val="24"/>
        </w:rPr>
      </w:pPr>
      <w:r w:rsidDel="00000000" w:rsidR="00000000" w:rsidRPr="00000000">
        <w:rPr>
          <w:b w:val="1"/>
          <w:bCs w:val="1"/>
          <w:sz w:val="24"/>
          <w:szCs w:val="24"/>
          <w:rtl w:val="0"/>
        </w:rPr>
        <w:t xml:space="preserve">Executive Summary</w:t>
      </w:r>
    </w:p>
    <w:p w:rsidR="00000000" w:rsidDel="00000000" w:rsidP="00000000" w:rsidRDefault="00000000" w:rsidRPr="00000000" w14:paraId="00000599">
      <w:pPr>
        <w:widowControl w:val="0"/>
        <w:spacing w:after="240" w:before="240" w:line="240" w:lineRule="auto"/>
        <w:rPr>
          <w:sz w:val="24"/>
          <w:szCs w:val="24"/>
        </w:rPr>
      </w:pPr>
      <w:r w:rsidDel="00000000" w:rsidR="00000000" w:rsidRPr="00000000">
        <w:rPr>
          <w:sz w:val="24"/>
          <w:szCs w:val="24"/>
          <w:rtl w:val="0"/>
        </w:rPr>
        <w:t xml:space="preserve">This report outlines an aggressive industrial roadmap for establishing a vertically integrated, sovereign Sodium-Ion (Na-ion) battery manufacturing industry in Australia.</w:t>
      </w:r>
      <w:r w:rsidDel="00000000" w:rsidR="00000000" w:rsidRPr="00000000">
        <w:rPr>
          <w:sz w:val="24"/>
          <w:szCs w:val="24"/>
          <w:rtl w:val="0"/>
        </w:rPr>
        <w:t xml:space="preserve"> </w:t>
      </w:r>
      <w:r w:rsidDel="00000000" w:rsidR="00000000" w:rsidRPr="00000000">
        <w:rPr>
          <w:sz w:val="24"/>
          <w:szCs w:val="24"/>
          <w:rtl w:val="0"/>
        </w:rPr>
        <w:t xml:space="preserve">The plan leverages the demand from the National Energy Network (NEN) policy to create a national capability that meets domestic needs and supports large-scale exports.</w:t>
      </w:r>
      <w:r w:rsidDel="00000000" w:rsidR="00000000" w:rsidRPr="00000000">
        <w:rPr>
          <w:rtl w:val="0"/>
        </w:rPr>
      </w:r>
    </w:p>
    <w:p w:rsidR="00000000" w:rsidDel="00000000" w:rsidP="00000000" w:rsidRDefault="00000000" w:rsidRPr="00000000" w14:paraId="0000059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59B">
      <w:pPr>
        <w:widowControl w:val="0"/>
        <w:spacing w:after="240" w:before="240" w:line="240" w:lineRule="auto"/>
        <w:rPr>
          <w:sz w:val="24"/>
          <w:szCs w:val="24"/>
        </w:rPr>
      </w:pPr>
      <w:r w:rsidDel="00000000" w:rsidR="00000000" w:rsidRPr="00000000">
        <w:rPr>
          <w:sz w:val="24"/>
          <w:szCs w:val="24"/>
          <w:rtl w:val="0"/>
        </w:rPr>
        <w:t xml:space="preserve">The roadmap is structured in three phases:</w:t>
      </w:r>
      <w:r w:rsidDel="00000000" w:rsidR="00000000" w:rsidRPr="00000000">
        <w:rPr>
          <w:rtl w:val="0"/>
        </w:rPr>
      </w:r>
    </w:p>
    <w:p w:rsidR="00000000" w:rsidDel="00000000" w:rsidP="00000000" w:rsidRDefault="00000000" w:rsidRPr="00000000" w14:paraId="0000059C">
      <w:pPr>
        <w:widowControl w:val="0"/>
        <w:numPr>
          <w:ilvl w:val="0"/>
          <w:numId w:val="99"/>
        </w:numPr>
        <w:spacing w:after="0" w:afterAutospacing="0" w:before="240" w:lineRule="auto"/>
        <w:ind w:left="720" w:hanging="360"/>
        <w:rPr>
          <w:sz w:val="24"/>
          <w:szCs w:val="24"/>
        </w:rPr>
      </w:pPr>
      <w:r w:rsidDel="00000000" w:rsidR="00000000" w:rsidRPr="00000000">
        <w:rPr>
          <w:b w:val="1"/>
          <w:bCs w:val="1"/>
          <w:sz w:val="24"/>
          <w:szCs w:val="24"/>
          <w:rtl w:val="0"/>
        </w:rPr>
        <w:t xml:space="preserve">Phase I (2026-2032):</w:t>
      </w:r>
      <w:r w:rsidDel="00000000" w:rsidR="00000000" w:rsidRPr="00000000">
        <w:rPr>
          <w:sz w:val="24"/>
          <w:szCs w:val="24"/>
          <w:rtl w:val="0"/>
        </w:rPr>
        <w:t xml:space="preserve"> Focuses on establishing the first two "virtual gigafactory" clusters by leveraging the NEN's demand of 500 GWh.</w:t>
      </w:r>
      <w:r w:rsidDel="00000000" w:rsidR="00000000" w:rsidRPr="00000000">
        <w:rPr>
          <w:rtl w:val="0"/>
        </w:rPr>
      </w:r>
    </w:p>
    <w:p w:rsidR="00000000" w:rsidDel="00000000" w:rsidP="00000000" w:rsidRDefault="00000000" w:rsidRPr="00000000" w14:paraId="0000059D">
      <w:pPr>
        <w:widowControl w:val="0"/>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Phase II (2033-2040):</w:t>
      </w:r>
      <w:r w:rsidDel="00000000" w:rsidR="00000000" w:rsidRPr="00000000">
        <w:rPr>
          <w:sz w:val="24"/>
          <w:szCs w:val="24"/>
          <w:rtl w:val="0"/>
        </w:rPr>
        <w:t xml:space="preserve"> Scales production to achieve national market leadership and establish an export footprint, producing a strategic surplus of NEN Nodes and standalone battery systems.</w:t>
      </w:r>
      <w:r w:rsidDel="00000000" w:rsidR="00000000" w:rsidRPr="00000000">
        <w:rPr>
          <w:rtl w:val="0"/>
        </w:rPr>
      </w:r>
    </w:p>
    <w:p w:rsidR="00000000" w:rsidDel="00000000" w:rsidP="00000000" w:rsidRDefault="00000000" w:rsidRPr="00000000" w14:paraId="0000059E">
      <w:pPr>
        <w:widowControl w:val="0"/>
        <w:numPr>
          <w:ilvl w:val="0"/>
          <w:numId w:val="99"/>
        </w:numPr>
        <w:spacing w:after="240" w:before="0" w:beforeAutospacing="0" w:lineRule="auto"/>
        <w:ind w:left="720" w:hanging="360"/>
        <w:rPr>
          <w:sz w:val="24"/>
          <w:szCs w:val="24"/>
        </w:rPr>
      </w:pPr>
      <w:r w:rsidDel="00000000" w:rsidR="00000000" w:rsidRPr="00000000">
        <w:rPr>
          <w:b w:val="1"/>
          <w:bCs w:val="1"/>
          <w:sz w:val="24"/>
          <w:szCs w:val="24"/>
          <w:rtl w:val="0"/>
        </w:rPr>
        <w:t xml:space="preserve">Phase III (2041-2050):</w:t>
      </w:r>
      <w:r w:rsidDel="00000000" w:rsidR="00000000" w:rsidRPr="00000000">
        <w:rPr>
          <w:sz w:val="24"/>
          <w:szCs w:val="24"/>
          <w:rtl w:val="0"/>
        </w:rPr>
        <w:t xml:space="preserve"> Positions Australia as a global export powerhouse, expanding the distributed network to meet international demand, particularly in the Asia-Pacific.</w:t>
      </w:r>
      <w:r w:rsidDel="00000000" w:rsidR="00000000" w:rsidRPr="00000000">
        <w:rPr>
          <w:rtl w:val="0"/>
        </w:rPr>
      </w:r>
    </w:p>
    <w:p w:rsidR="00000000" w:rsidDel="00000000" w:rsidP="00000000" w:rsidRDefault="00000000" w:rsidRPr="00000000" w14:paraId="0000059F">
      <w:pPr>
        <w:widowControl w:val="0"/>
        <w:rPr>
          <w:sz w:val="24"/>
          <w:szCs w:val="24"/>
        </w:rPr>
      </w:pPr>
      <w:r w:rsidDel="00000000" w:rsidR="00000000" w:rsidRPr="00000000">
        <w:rPr>
          <w:sz w:val="24"/>
          <w:szCs w:val="24"/>
          <w:rtl w:val="0"/>
        </w:rPr>
        <w:t xml:space="preserve">The financial architecture involves a state-owned NEN Commercial Arm, initially supplying the core NEN utility at cost, with funding from the NEN Infrastructure Trust Fund (ITF). The enterprise is projected to achieve financial self-sufficiency by approximately 2038, with commercial and export revenues funding future growth.</w:t>
      </w:r>
      <w:r w:rsidDel="00000000" w:rsidR="00000000" w:rsidRPr="00000000">
        <w:rPr>
          <w:rtl w:val="0"/>
        </w:rPr>
      </w:r>
    </w:p>
    <w:p w:rsidR="00000000" w:rsidDel="00000000" w:rsidP="00000000" w:rsidRDefault="00000000" w:rsidRPr="00000000" w14:paraId="000005A0">
      <w:pPr>
        <w:widowControl w:val="0"/>
        <w:rPr>
          <w:sz w:val="24"/>
          <w:szCs w:val="24"/>
        </w:rPr>
      </w:pPr>
      <w:r w:rsidDel="00000000" w:rsidR="00000000" w:rsidRPr="00000000">
        <w:rPr>
          <w:rtl w:val="0"/>
        </w:rPr>
      </w:r>
    </w:p>
    <w:p w:rsidR="00000000" w:rsidDel="00000000" w:rsidP="00000000" w:rsidRDefault="00000000" w:rsidRPr="00000000" w14:paraId="000005A1">
      <w:pPr>
        <w:pStyle w:val="Heading2"/>
        <w:keepNext w:val="0"/>
        <w:keepLines w:val="0"/>
        <w:widowControl w:val="0"/>
        <w:spacing w:before="480" w:lineRule="auto"/>
        <w:rPr>
          <w:b w:val="1"/>
          <w:bCs w:val="1"/>
        </w:rPr>
      </w:pPr>
      <w:bookmarkStart w:colFirst="0" w:colLast="0" w:name="_ol0pgoftgyfs" w:id="84"/>
      <w:bookmarkEnd w:id="84"/>
      <w:r w:rsidDel="00000000" w:rsidR="00000000" w:rsidRPr="00000000">
        <w:rPr>
          <w:b w:val="1"/>
          <w:bCs w:val="1"/>
          <w:rtl w:val="0"/>
        </w:rPr>
        <w:t xml:space="preserve">Appendix G: NEN Sovereign Manufacturing Initiative: A Strategic Plan for Vertical Integration</w:t>
      </w:r>
    </w:p>
    <w:p w:rsidR="00000000" w:rsidDel="00000000" w:rsidP="00000000" w:rsidRDefault="00000000" w:rsidRPr="00000000" w14:paraId="000005A2">
      <w:pPr>
        <w:pStyle w:val="Heading3"/>
        <w:keepNext w:val="0"/>
        <w:keepLines w:val="0"/>
        <w:widowControl w:val="0"/>
        <w:spacing w:after="80" w:lineRule="auto"/>
        <w:rPr/>
      </w:pPr>
      <w:bookmarkStart w:colFirst="0" w:colLast="0" w:name="_cfjmf15kt13t" w:id="85"/>
      <w:bookmarkEnd w:id="85"/>
      <w:r w:rsidDel="00000000" w:rsidR="00000000" w:rsidRPr="00000000">
        <w:rPr>
          <w:rtl w:val="0"/>
        </w:rPr>
        <w:t xml:space="preserve">1.0 Executive Summary</w:t>
      </w:r>
    </w:p>
    <w:p w:rsidR="00000000" w:rsidDel="00000000" w:rsidP="00000000" w:rsidRDefault="00000000" w:rsidRPr="00000000" w14:paraId="000005A3">
      <w:pPr>
        <w:widowControl w:val="0"/>
        <w:spacing w:after="240" w:before="240" w:lineRule="auto"/>
        <w:rPr>
          <w:sz w:val="24"/>
          <w:szCs w:val="24"/>
        </w:rPr>
      </w:pPr>
      <w:r w:rsidDel="00000000" w:rsidR="00000000" w:rsidRPr="00000000">
        <w:rPr>
          <w:sz w:val="24"/>
          <w:szCs w:val="24"/>
          <w:rtl w:val="0"/>
        </w:rPr>
        <w:t xml:space="preserve">This appendix outlines the strategic industrial plan for the National Energy Network (NEN) Commercial Arm, leveraging the manufacturing component of the NEN Infrastructure Trust Fund (NEN ITF) to build a vertically integrated, sovereign manufacturing capability for the critical "NEN Node" components. The NEN policy proposal projects a surplus of approximately $23.13 billion, managed by the NEN ITF, which is mandated to provide both a contingency buffer for the main project and strategic co-investment in domestic manufacturing. This plan details a prudent and effective use of this manufacturing fund.</w:t>
      </w:r>
    </w:p>
    <w:p w:rsidR="00000000" w:rsidDel="00000000" w:rsidP="00000000" w:rsidRDefault="00000000" w:rsidRPr="00000000" w14:paraId="000005A4">
      <w:pPr>
        <w:widowControl w:val="0"/>
        <w:spacing w:after="240" w:before="240" w:lineRule="auto"/>
        <w:rPr>
          <w:sz w:val="24"/>
          <w:szCs w:val="24"/>
        </w:rPr>
      </w:pPr>
      <w:r w:rsidDel="00000000" w:rsidR="00000000" w:rsidRPr="00000000">
        <w:rPr>
          <w:sz w:val="24"/>
          <w:szCs w:val="24"/>
          <w:rtl w:val="0"/>
        </w:rPr>
        <w:t xml:space="preserve">The core of this strategy is a focused, three-stream approach that differentiates between creating new industrial capacity, leveraging existing strengths, and cultivating high-value intellectual property:</w:t>
      </w:r>
    </w:p>
    <w:p w:rsidR="00000000" w:rsidDel="00000000" w:rsidP="00000000" w:rsidRDefault="00000000" w:rsidRPr="00000000" w14:paraId="000005A5">
      <w:pPr>
        <w:widowControl w:val="0"/>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Build New Capability:</w:t>
      </w:r>
      <w:r w:rsidDel="00000000" w:rsidR="00000000" w:rsidRPr="00000000">
        <w:rPr>
          <w:sz w:val="24"/>
          <w:szCs w:val="24"/>
          <w:rtl w:val="0"/>
        </w:rPr>
        <w:t xml:space="preserve"> A significant portion of the manufacturing fund will be dedicated to establishing a domestic Sodium-Ion (Na-ion) battery industry from the ground up. This addresses a critical supply chain vulnerability and capitalizes on Australia's abundant raw materials.</w:t>
      </w:r>
    </w:p>
    <w:p w:rsidR="00000000" w:rsidDel="00000000" w:rsidP="00000000" w:rsidRDefault="00000000" w:rsidRPr="00000000" w14:paraId="000005A6">
      <w:pPr>
        <w:widowControl w:val="0"/>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Partner with Existing Capability:</w:t>
      </w:r>
      <w:r w:rsidDel="00000000" w:rsidR="00000000" w:rsidRPr="00000000">
        <w:rPr>
          <w:sz w:val="24"/>
          <w:szCs w:val="24"/>
          <w:rtl w:val="0"/>
        </w:rPr>
        <w:t xml:space="preserve"> Rather than duplicating existing industrial capacity, the NEN Commercial Arm will contract and co-invest with established Australian transformer manufacturers to produce the core physical transformers for the NEN Nodes. This leverages local expertise, avoids costly delays, and strengthens the existing industrial ecosystem.</w:t>
      </w:r>
    </w:p>
    <w:p w:rsidR="00000000" w:rsidDel="00000000" w:rsidP="00000000" w:rsidRDefault="00000000" w:rsidRPr="00000000" w14:paraId="000005A7">
      <w:pPr>
        <w:widowControl w:val="0"/>
        <w:numPr>
          <w:ilvl w:val="0"/>
          <w:numId w:val="43"/>
        </w:numPr>
        <w:spacing w:after="240" w:before="0" w:beforeAutospacing="0" w:lineRule="auto"/>
        <w:ind w:left="720" w:hanging="360"/>
        <w:rPr>
          <w:sz w:val="24"/>
          <w:szCs w:val="24"/>
        </w:rPr>
      </w:pPr>
      <w:r w:rsidDel="00000000" w:rsidR="00000000" w:rsidRPr="00000000">
        <w:rPr>
          <w:b w:val="1"/>
          <w:bCs w:val="1"/>
          <w:sz w:val="24"/>
          <w:szCs w:val="24"/>
          <w:rtl w:val="0"/>
        </w:rPr>
        <w:t xml:space="preserve">Innovate In-House:</w:t>
      </w:r>
      <w:r w:rsidDel="00000000" w:rsidR="00000000" w:rsidRPr="00000000">
        <w:rPr>
          <w:sz w:val="24"/>
          <w:szCs w:val="24"/>
          <w:rtl w:val="0"/>
        </w:rPr>
        <w:t xml:space="preserve"> The highest value component—the AI-powered control system and software that forms the "brain" of the NEN Node—will be developed in-house by a dedicated division of the NEN Commercial Arm. This ensures sovereign control over the grid's operating system and captures the most valuable intellectual property.</w:t>
      </w:r>
    </w:p>
    <w:p w:rsidR="00000000" w:rsidDel="00000000" w:rsidP="00000000" w:rsidRDefault="00000000" w:rsidRPr="00000000" w14:paraId="000005A8">
      <w:pPr>
        <w:widowControl w:val="0"/>
        <w:spacing w:after="240" w:before="240" w:lineRule="auto"/>
        <w:rPr>
          <w:sz w:val="24"/>
          <w:szCs w:val="24"/>
        </w:rPr>
      </w:pPr>
      <w:r w:rsidDel="00000000" w:rsidR="00000000" w:rsidRPr="00000000">
        <w:rPr>
          <w:sz w:val="24"/>
          <w:szCs w:val="24"/>
          <w:rtl w:val="0"/>
        </w:rPr>
        <w:t xml:space="preserve">This integrated "Build, Partner, Innovate" model represents the most efficient and de-risked pathway to achieving the NEN's industrial ambitions. By focusing new investment where it is most needed (batteries) and leveraging partnerships where capability already exists (transformers), this plan avoids critical timeline bottlenecks while kick-starting a new, globally competitive clean energy manufacturing sector.</w:t>
      </w:r>
    </w:p>
    <w:p w:rsidR="00000000" w:rsidDel="00000000" w:rsidP="00000000" w:rsidRDefault="00000000" w:rsidRPr="00000000" w14:paraId="000005A9">
      <w:pPr>
        <w:pStyle w:val="Heading3"/>
        <w:keepNext w:val="0"/>
        <w:keepLines w:val="0"/>
        <w:widowControl w:val="0"/>
        <w:spacing w:after="80" w:lineRule="auto"/>
        <w:rPr/>
      </w:pPr>
      <w:bookmarkStart w:colFirst="0" w:colLast="0" w:name="_hd9jfyjivx2a" w:id="86"/>
      <w:bookmarkEnd w:id="86"/>
      <w:r w:rsidDel="00000000" w:rsidR="00000000" w:rsidRPr="00000000">
        <w:rPr>
          <w:rtl w:val="0"/>
        </w:rPr>
        <w:t xml:space="preserve">2.0 The Strategic Imperative: Deconstructing the NEN Node</w:t>
      </w:r>
    </w:p>
    <w:p w:rsidR="00000000" w:rsidDel="00000000" w:rsidP="00000000" w:rsidRDefault="00000000" w:rsidRPr="00000000" w14:paraId="000005AA">
      <w:pPr>
        <w:widowControl w:val="0"/>
        <w:spacing w:after="240" w:before="240" w:lineRule="auto"/>
        <w:rPr>
          <w:sz w:val="24"/>
          <w:szCs w:val="24"/>
        </w:rPr>
      </w:pPr>
      <w:r w:rsidDel="00000000" w:rsidR="00000000" w:rsidRPr="00000000">
        <w:rPr>
          <w:sz w:val="24"/>
          <w:szCs w:val="24"/>
          <w:rtl w:val="0"/>
        </w:rPr>
        <w:t xml:space="preserve">The success of the National Energy Network hinges on the successful deployment of 50,000 "NEN Nodes"—the intelligent, upgraded distribution transformers that form the backbone of the smart grid. A viable manufacturing strategy must recognize that the NEN Node is not a single product but an integrated system of three distinct components, each requiring a different industrial approach.</w:t>
      </w:r>
    </w:p>
    <w:p w:rsidR="00000000" w:rsidDel="00000000" w:rsidP="00000000" w:rsidRDefault="00000000" w:rsidRPr="00000000" w14:paraId="000005AB">
      <w:pPr>
        <w:widowControl w:val="0"/>
        <w:numPr>
          <w:ilvl w:val="0"/>
          <w:numId w:val="40"/>
        </w:numPr>
        <w:spacing w:after="0" w:afterAutospacing="0" w:before="240" w:lineRule="auto"/>
        <w:ind w:left="720" w:hanging="360"/>
        <w:rPr>
          <w:sz w:val="24"/>
          <w:szCs w:val="24"/>
        </w:rPr>
      </w:pPr>
      <w:r w:rsidDel="00000000" w:rsidR="00000000" w:rsidRPr="00000000">
        <w:rPr>
          <w:b w:val="1"/>
          <w:bCs w:val="1"/>
          <w:sz w:val="24"/>
          <w:szCs w:val="24"/>
          <w:rtl w:val="0"/>
        </w:rPr>
        <w:t xml:space="preserve">Stream A (New Capability): Sodium-Ion Battery Packs:</w:t>
      </w:r>
      <w:r w:rsidDel="00000000" w:rsidR="00000000" w:rsidRPr="00000000">
        <w:rPr>
          <w:sz w:val="24"/>
          <w:szCs w:val="24"/>
          <w:rtl w:val="0"/>
        </w:rPr>
        <w:t xml:space="preserve"> The NEN policy specifies the use of Na-ion batteries for community-level storage. Australia currently has no large-scale battery manufacturing industry, representing a critical industrial gap. Therefore, the NEN ITF's manufacturing fund must be prioritized to </w:t>
      </w:r>
      <w:r w:rsidDel="00000000" w:rsidR="00000000" w:rsidRPr="00000000">
        <w:rPr>
          <w:b w:val="1"/>
          <w:bCs w:val="1"/>
          <w:sz w:val="24"/>
          <w:szCs w:val="24"/>
          <w:rtl w:val="0"/>
        </w:rPr>
        <w:t xml:space="preserve">build this new capability from the ground up</w:t>
      </w:r>
      <w:r w:rsidDel="00000000" w:rsidR="00000000" w:rsidRPr="00000000">
        <w:rPr>
          <w:sz w:val="24"/>
          <w:szCs w:val="24"/>
          <w:rtl w:val="0"/>
        </w:rPr>
        <w:t xml:space="preserve">.</w:t>
      </w:r>
    </w:p>
    <w:p w:rsidR="00000000" w:rsidDel="00000000" w:rsidP="00000000" w:rsidRDefault="00000000" w:rsidRPr="00000000" w14:paraId="000005AC">
      <w:pPr>
        <w:widowControl w:val="0"/>
        <w:numPr>
          <w:ilvl w:val="0"/>
          <w:numId w:val="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Stream B (Existing Capability): Core Distribution Transformers:</w:t>
      </w:r>
      <w:r w:rsidDel="00000000" w:rsidR="00000000" w:rsidRPr="00000000">
        <w:rPr>
          <w:sz w:val="24"/>
          <w:szCs w:val="24"/>
          <w:rtl w:val="0"/>
        </w:rPr>
        <w:t xml:space="preserve"> The core transformer is a traditional piece of heavy electrical equipment. Australia has an established domestic manufacturing base for these products. Building new capacity from scratch would create unnecessary delays. The most logical strategy is to </w:t>
      </w:r>
      <w:r w:rsidDel="00000000" w:rsidR="00000000" w:rsidRPr="00000000">
        <w:rPr>
          <w:b w:val="1"/>
          <w:bCs w:val="1"/>
          <w:sz w:val="24"/>
          <w:szCs w:val="24"/>
          <w:rtl w:val="0"/>
        </w:rPr>
        <w:t xml:space="preserve">partner with and leverage this existing capability</w:t>
      </w:r>
      <w:r w:rsidDel="00000000" w:rsidR="00000000" w:rsidRPr="00000000">
        <w:rPr>
          <w:sz w:val="24"/>
          <w:szCs w:val="24"/>
          <w:rtl w:val="0"/>
        </w:rPr>
        <w:t xml:space="preserve">.</w:t>
      </w:r>
    </w:p>
    <w:p w:rsidR="00000000" w:rsidDel="00000000" w:rsidP="00000000" w:rsidRDefault="00000000" w:rsidRPr="00000000" w14:paraId="000005AD">
      <w:pPr>
        <w:widowControl w:val="0"/>
        <w:numPr>
          <w:ilvl w:val="0"/>
          <w:numId w:val="40"/>
        </w:numPr>
        <w:spacing w:after="240" w:before="0" w:beforeAutospacing="0" w:lineRule="auto"/>
        <w:ind w:left="720" w:hanging="360"/>
        <w:rPr>
          <w:sz w:val="24"/>
          <w:szCs w:val="24"/>
        </w:rPr>
      </w:pPr>
      <w:r w:rsidDel="00000000" w:rsidR="00000000" w:rsidRPr="00000000">
        <w:rPr>
          <w:b w:val="1"/>
          <w:bCs w:val="1"/>
          <w:sz w:val="24"/>
          <w:szCs w:val="24"/>
          <w:rtl w:val="0"/>
        </w:rPr>
        <w:t xml:space="preserve">Stream C (Intellectual Property): AI Control Systems:</w:t>
      </w:r>
      <w:r w:rsidDel="00000000" w:rsidR="00000000" w:rsidRPr="00000000">
        <w:rPr>
          <w:sz w:val="24"/>
          <w:szCs w:val="24"/>
          <w:rtl w:val="0"/>
        </w:rPr>
        <w:t xml:space="preserve"> The "smart" element of the NEN Node is its AI-powered control system. Owning this intellectual property is paramount for true sovereign control of the grid. The strategic imperative is to </w:t>
      </w:r>
      <w:r w:rsidDel="00000000" w:rsidR="00000000" w:rsidRPr="00000000">
        <w:rPr>
          <w:b w:val="1"/>
          <w:bCs w:val="1"/>
          <w:sz w:val="24"/>
          <w:szCs w:val="24"/>
          <w:rtl w:val="0"/>
        </w:rPr>
        <w:t xml:space="preserve">innovate and own this IP in-house</w:t>
      </w:r>
      <w:r w:rsidDel="00000000" w:rsidR="00000000" w:rsidRPr="00000000">
        <w:rPr>
          <w:sz w:val="24"/>
          <w:szCs w:val="24"/>
          <w:rtl w:val="0"/>
        </w:rPr>
        <w:t xml:space="preserve">.</w:t>
      </w:r>
    </w:p>
    <w:p w:rsidR="00000000" w:rsidDel="00000000" w:rsidP="00000000" w:rsidRDefault="00000000" w:rsidRPr="00000000" w14:paraId="000005AE">
      <w:pPr>
        <w:pStyle w:val="Heading3"/>
        <w:keepNext w:val="0"/>
        <w:keepLines w:val="0"/>
        <w:widowControl w:val="0"/>
        <w:spacing w:after="80" w:lineRule="auto"/>
        <w:rPr/>
      </w:pPr>
      <w:bookmarkStart w:colFirst="0" w:colLast="0" w:name="_l8d4ihcvh3uv" w:id="87"/>
      <w:bookmarkEnd w:id="87"/>
      <w:r w:rsidDel="00000000" w:rsidR="00000000" w:rsidRPr="00000000">
        <w:rPr>
          <w:rtl w:val="0"/>
        </w:rPr>
        <w:t xml:space="preserve">3.0 The Funding Engine: A Mandate for Sovereign Manufacturing</w:t>
      </w:r>
    </w:p>
    <w:p w:rsidR="00000000" w:rsidDel="00000000" w:rsidP="00000000" w:rsidRDefault="00000000" w:rsidRPr="00000000" w14:paraId="000005AF">
      <w:pPr>
        <w:widowControl w:val="0"/>
        <w:spacing w:after="240" w:before="240" w:lineRule="auto"/>
        <w:rPr>
          <w:sz w:val="24"/>
          <w:szCs w:val="24"/>
        </w:rPr>
      </w:pPr>
      <w:r w:rsidDel="00000000" w:rsidR="00000000" w:rsidRPr="00000000">
        <w:rPr>
          <w:sz w:val="24"/>
          <w:szCs w:val="24"/>
          <w:rtl w:val="0"/>
        </w:rPr>
        <w:t xml:space="preserve">The NEN's financial architecture is explicitly designed to fund this industrial strategy. The projected </w:t>
      </w:r>
      <w:r w:rsidDel="00000000" w:rsidR="00000000" w:rsidRPr="00000000">
        <w:rPr>
          <w:b w:val="1"/>
          <w:bCs w:val="1"/>
          <w:sz w:val="24"/>
          <w:szCs w:val="24"/>
          <w:rtl w:val="0"/>
        </w:rPr>
        <w:t xml:space="preserve">$23.13 billion surplus</w:t>
      </w:r>
      <w:r w:rsidDel="00000000" w:rsidR="00000000" w:rsidRPr="00000000">
        <w:rPr>
          <w:sz w:val="24"/>
          <w:szCs w:val="24"/>
          <w:rtl w:val="0"/>
        </w:rPr>
        <w:t xml:space="preserve">, managed by the NEN Infrastructure Trust Fund (NEN ITF), has a clear dual mandate: to provide a contingency buffer and to act as a strategic co-investor.</w:t>
      </w:r>
    </w:p>
    <w:p w:rsidR="00000000" w:rsidDel="00000000" w:rsidP="00000000" w:rsidRDefault="00000000" w:rsidRPr="00000000" w14:paraId="000005B0">
      <w:pPr>
        <w:widowControl w:val="0"/>
        <w:spacing w:after="240" w:before="240" w:lineRule="auto"/>
        <w:rPr>
          <w:sz w:val="24"/>
          <w:szCs w:val="24"/>
        </w:rPr>
      </w:pPr>
      <w:r w:rsidDel="00000000" w:rsidR="00000000" w:rsidRPr="00000000">
        <w:rPr>
          <w:sz w:val="24"/>
          <w:szCs w:val="24"/>
          <w:rtl w:val="0"/>
        </w:rPr>
        <w:t xml:space="preserve">To execute this, this plan proposes a formal allocation of the NEN ITF:</w:t>
      </w:r>
    </w:p>
    <w:p w:rsidR="00000000" w:rsidDel="00000000" w:rsidP="00000000" w:rsidRDefault="00000000" w:rsidRPr="00000000" w14:paraId="000005B1">
      <w:pPr>
        <w:widowControl w:val="0"/>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National Contingency Buffer (~$11.5 billion):</w:t>
      </w:r>
      <w:r w:rsidDel="00000000" w:rsidR="00000000" w:rsidRPr="00000000">
        <w:rPr>
          <w:sz w:val="24"/>
          <w:szCs w:val="24"/>
          <w:rtl w:val="0"/>
        </w:rPr>
        <w:t xml:space="preserve"> Approximately 50% of the fund will be ring-fenced to serve its primary purpose as a financial shock absorber for the main $70.1 billion NEN rollout.</w:t>
      </w:r>
    </w:p>
    <w:p w:rsidR="00000000" w:rsidDel="00000000" w:rsidP="00000000" w:rsidRDefault="00000000" w:rsidRPr="00000000" w14:paraId="000005B2">
      <w:pPr>
        <w:widowControl w:val="0"/>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NEN Sovereign Manufacturing Fund (~$11.5 billion):</w:t>
      </w:r>
      <w:r w:rsidDel="00000000" w:rsidR="00000000" w:rsidRPr="00000000">
        <w:rPr>
          <w:sz w:val="24"/>
          <w:szCs w:val="24"/>
          <w:rtl w:val="0"/>
        </w:rPr>
        <w:t xml:space="preserve"> The remaining 50% will be allocated to a dedicated fund managed by the NEN Commercial Arm. This fund will be the engine for the "Build, Partner, Innovate" strategy.</w:t>
      </w:r>
    </w:p>
    <w:p w:rsidR="00000000" w:rsidDel="00000000" w:rsidP="00000000" w:rsidRDefault="00000000" w:rsidRPr="00000000" w14:paraId="000005B3">
      <w:pPr>
        <w:pStyle w:val="Heading3"/>
        <w:keepNext w:val="0"/>
        <w:keepLines w:val="0"/>
        <w:widowControl w:val="0"/>
        <w:spacing w:after="80" w:lineRule="auto"/>
        <w:rPr/>
      </w:pPr>
      <w:bookmarkStart w:colFirst="0" w:colLast="0" w:name="_gdweydjmytfe" w:id="88"/>
      <w:bookmarkEnd w:id="88"/>
      <w:r w:rsidDel="00000000" w:rsidR="00000000" w:rsidRPr="00000000">
        <w:rPr>
          <w:rtl w:val="0"/>
        </w:rPr>
        <w:t xml:space="preserve">4.0 The Implementation Plan: A Three-Stream Manufacturing Strategy</w:t>
      </w:r>
    </w:p>
    <w:p w:rsidR="00000000" w:rsidDel="00000000" w:rsidP="00000000" w:rsidRDefault="00000000" w:rsidRPr="00000000" w14:paraId="000005B4">
      <w:pPr>
        <w:widowControl w:val="0"/>
        <w:spacing w:after="240" w:before="240" w:lineRule="auto"/>
        <w:rPr>
          <w:sz w:val="24"/>
          <w:szCs w:val="24"/>
        </w:rPr>
      </w:pPr>
      <w:r w:rsidDel="00000000" w:rsidR="00000000" w:rsidRPr="00000000">
        <w:rPr>
          <w:sz w:val="24"/>
          <w:szCs w:val="24"/>
          <w:rtl w:val="0"/>
        </w:rPr>
        <w:t xml:space="preserve">The NEN Sovereign Manufacturing Fund will be deployed across the three strategic streams, with a clear focus on de-risking the overall NEN project timeline and maximizing long-term value.</w:t>
      </w:r>
    </w:p>
    <w:p w:rsidR="00000000" w:rsidDel="00000000" w:rsidP="00000000" w:rsidRDefault="00000000" w:rsidRPr="00000000" w14:paraId="000005B5">
      <w:pPr>
        <w:pStyle w:val="Heading4"/>
        <w:keepNext w:val="0"/>
        <w:keepLines w:val="0"/>
        <w:widowControl w:val="0"/>
        <w:rPr/>
      </w:pPr>
      <w:bookmarkStart w:colFirst="0" w:colLast="0" w:name="_a4wis51v9jxb" w:id="89"/>
      <w:bookmarkEnd w:id="89"/>
      <w:r w:rsidDel="00000000" w:rsidR="00000000" w:rsidRPr="00000000">
        <w:rPr>
          <w:rtl w:val="0"/>
        </w:rPr>
        <w:t xml:space="preserve">4.1 Stream A: Building the Sodium-Ion Battery Industry</w:t>
      </w:r>
    </w:p>
    <w:p w:rsidR="00000000" w:rsidDel="00000000" w:rsidP="00000000" w:rsidRDefault="00000000" w:rsidRPr="00000000" w14:paraId="000005B6">
      <w:pPr>
        <w:widowControl w:val="0"/>
        <w:spacing w:after="240" w:before="240" w:lineRule="auto"/>
        <w:rPr>
          <w:sz w:val="24"/>
          <w:szCs w:val="24"/>
        </w:rPr>
      </w:pPr>
      <w:r w:rsidDel="00000000" w:rsidR="00000000" w:rsidRPr="00000000">
        <w:rPr>
          <w:sz w:val="24"/>
          <w:szCs w:val="24"/>
          <w:rtl w:val="0"/>
        </w:rPr>
        <w:t xml:space="preserve">This stream represents the largest new capital investment. The NEN Commercial Arm will establish </w:t>
      </w:r>
      <w:r w:rsidDel="00000000" w:rsidR="00000000" w:rsidRPr="00000000">
        <w:rPr>
          <w:b w:val="1"/>
          <w:bCs w:val="1"/>
          <w:sz w:val="24"/>
          <w:szCs w:val="24"/>
          <w:rtl w:val="0"/>
        </w:rPr>
        <w:t xml:space="preserve">NEN Battery Co.</w:t>
      </w:r>
      <w:r w:rsidDel="00000000" w:rsidR="00000000" w:rsidRPr="00000000">
        <w:rPr>
          <w:sz w:val="24"/>
          <w:szCs w:val="24"/>
          <w:rtl w:val="0"/>
        </w:rPr>
        <w:t xml:space="preserve">, a state-owned enterprise tasked with building Australia's Na-ion battery industry.</w:t>
      </w:r>
    </w:p>
    <w:p w:rsidR="00000000" w:rsidDel="00000000" w:rsidP="00000000" w:rsidRDefault="00000000" w:rsidRPr="00000000" w14:paraId="000005B7">
      <w:pPr>
        <w:widowControl w:val="0"/>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Phased Approach:</w:t>
      </w:r>
      <w:r w:rsidDel="00000000" w:rsidR="00000000" w:rsidRPr="00000000">
        <w:rPr>
          <w:sz w:val="24"/>
          <w:szCs w:val="24"/>
          <w:rtl w:val="0"/>
        </w:rPr>
        <w:t xml:space="preserve"> Following the NEN's "Two-Pronged Strategy," NEN Battery Co. will first execute a "brownfield" retrofit of a former automotive plant. This can be brought online in 2-3 years, aligning with the arrival of the first mass shipments of NEN transformers. In parallel, investment will begin on larger, "greenfield" gigafactories.</w:t>
      </w:r>
    </w:p>
    <w:p w:rsidR="00000000" w:rsidDel="00000000" w:rsidP="00000000" w:rsidRDefault="00000000" w:rsidRPr="00000000" w14:paraId="000005B8">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Technology Licensing:</w:t>
      </w:r>
      <w:r w:rsidDel="00000000" w:rsidR="00000000" w:rsidRPr="00000000">
        <w:rPr>
          <w:sz w:val="24"/>
          <w:szCs w:val="24"/>
          <w:rtl w:val="0"/>
        </w:rPr>
        <w:t xml:space="preserve"> To minimize technical risk, NEN Battery Co. will license a proven, grid-appropriate Na-ion chemistry from an established global leader.</w:t>
      </w:r>
    </w:p>
    <w:p w:rsidR="00000000" w:rsidDel="00000000" w:rsidP="00000000" w:rsidRDefault="00000000" w:rsidRPr="00000000" w14:paraId="000005B9">
      <w:pPr>
        <w:widowControl w:val="0"/>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Funding:</w:t>
      </w:r>
      <w:r w:rsidDel="00000000" w:rsidR="00000000" w:rsidRPr="00000000">
        <w:rPr>
          <w:sz w:val="24"/>
          <w:szCs w:val="24"/>
          <w:rtl w:val="0"/>
        </w:rPr>
        <w:t xml:space="preserve"> The ~$11.5 billion manufacturing fund is sufficient to build multiple gigafactories, securing the entire 500 GWh supply needed for the NEN project.</w:t>
      </w:r>
    </w:p>
    <w:p w:rsidR="00000000" w:rsidDel="00000000" w:rsidP="00000000" w:rsidRDefault="00000000" w:rsidRPr="00000000" w14:paraId="000005BA">
      <w:pPr>
        <w:pStyle w:val="Heading4"/>
        <w:keepNext w:val="0"/>
        <w:keepLines w:val="0"/>
        <w:widowControl w:val="0"/>
        <w:rPr/>
      </w:pPr>
      <w:bookmarkStart w:colFirst="0" w:colLast="0" w:name="_zasftuvkc9aw" w:id="90"/>
      <w:bookmarkEnd w:id="90"/>
      <w:r w:rsidDel="00000000" w:rsidR="00000000" w:rsidRPr="00000000">
        <w:rPr>
          <w:rtl w:val="0"/>
        </w:rPr>
        <w:t xml:space="preserve">4.2 Stream B: Partnering for Core Transformer Manufacturing</w:t>
      </w:r>
    </w:p>
    <w:p w:rsidR="00000000" w:rsidDel="00000000" w:rsidP="00000000" w:rsidRDefault="00000000" w:rsidRPr="00000000" w14:paraId="000005BB">
      <w:pPr>
        <w:widowControl w:val="0"/>
        <w:spacing w:after="240" w:before="240" w:lineRule="auto"/>
        <w:rPr>
          <w:sz w:val="24"/>
          <w:szCs w:val="24"/>
        </w:rPr>
      </w:pPr>
      <w:r w:rsidDel="00000000" w:rsidR="00000000" w:rsidRPr="00000000">
        <w:rPr>
          <w:sz w:val="24"/>
          <w:szCs w:val="24"/>
          <w:rtl w:val="0"/>
        </w:rPr>
        <w:t xml:space="preserve">To avoid the 2-3 year delay and significant capital cost of building new heavy industrial facilities, the NEN Commercial Arm will leverage Australia's existing transformer manufacturing base.</w:t>
      </w:r>
    </w:p>
    <w:p w:rsidR="00000000" w:rsidDel="00000000" w:rsidP="00000000" w:rsidRDefault="00000000" w:rsidRPr="00000000" w14:paraId="000005BC">
      <w:pPr>
        <w:widowControl w:val="0"/>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Strategic Procurement:</w:t>
      </w:r>
      <w:r w:rsidDel="00000000" w:rsidR="00000000" w:rsidRPr="00000000">
        <w:rPr>
          <w:sz w:val="24"/>
          <w:szCs w:val="24"/>
          <w:rtl w:val="0"/>
        </w:rPr>
        <w:t xml:space="preserve"> Long-term, high-volume contracts for the core distribution transformers will be issued to established domestic manufacturers like </w:t>
      </w:r>
      <w:r w:rsidDel="00000000" w:rsidR="00000000" w:rsidRPr="00000000">
        <w:rPr>
          <w:b w:val="1"/>
          <w:bCs w:val="1"/>
          <w:sz w:val="24"/>
          <w:szCs w:val="24"/>
          <w:rtl w:val="0"/>
        </w:rPr>
        <w:t xml:space="preserve">Wilson Transformer Company</w:t>
      </w:r>
      <w:r w:rsidDel="00000000" w:rsidR="00000000" w:rsidRPr="00000000">
        <w:rPr>
          <w:sz w:val="24"/>
          <w:szCs w:val="24"/>
          <w:rtl w:val="0"/>
        </w:rPr>
        <w:t xml:space="preserve"> and </w:t>
      </w:r>
      <w:r w:rsidDel="00000000" w:rsidR="00000000" w:rsidRPr="00000000">
        <w:rPr>
          <w:b w:val="1"/>
          <w:bCs w:val="1"/>
          <w:sz w:val="24"/>
          <w:szCs w:val="24"/>
          <w:rtl w:val="0"/>
        </w:rPr>
        <w:t xml:space="preserve">Tyree Transformers</w:t>
      </w:r>
      <w:r w:rsidDel="00000000" w:rsidR="00000000" w:rsidRPr="00000000">
        <w:rPr>
          <w:sz w:val="24"/>
          <w:szCs w:val="24"/>
          <w:rtl w:val="0"/>
        </w:rPr>
        <w:t xml:space="preserve">.</w:t>
      </w:r>
    </w:p>
    <w:p w:rsidR="00000000" w:rsidDel="00000000" w:rsidP="00000000" w:rsidRDefault="00000000" w:rsidRPr="00000000" w14:paraId="000005BD">
      <w:pPr>
        <w:widowControl w:val="0"/>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Co-Investment for Expansion:</w:t>
      </w:r>
      <w:r w:rsidDel="00000000" w:rsidR="00000000" w:rsidRPr="00000000">
        <w:rPr>
          <w:sz w:val="24"/>
          <w:szCs w:val="24"/>
          <w:rtl w:val="0"/>
        </w:rPr>
        <w:t xml:space="preserve"> A portion of the NEN manufacturing fund will be allocated as targeted grants or co-investments to help these partners scale up their production lines—a far more capital-efficient approach than a new build.</w:t>
      </w:r>
    </w:p>
    <w:p w:rsidR="00000000" w:rsidDel="00000000" w:rsidP="00000000" w:rsidRDefault="00000000" w:rsidRPr="00000000" w14:paraId="000005BE">
      <w:pPr>
        <w:pStyle w:val="Heading4"/>
        <w:keepNext w:val="0"/>
        <w:keepLines w:val="0"/>
        <w:widowControl w:val="0"/>
        <w:rPr/>
      </w:pPr>
      <w:bookmarkStart w:colFirst="0" w:colLast="0" w:name="_sjqogs8819gg" w:id="91"/>
      <w:bookmarkEnd w:id="91"/>
      <w:r w:rsidDel="00000000" w:rsidR="00000000" w:rsidRPr="00000000">
        <w:rPr>
          <w:rtl w:val="0"/>
        </w:rPr>
        <w:t xml:space="preserve">4.3 Stream C: Innovating the "Smart" Control Systems In-House</w:t>
      </w:r>
    </w:p>
    <w:p w:rsidR="00000000" w:rsidDel="00000000" w:rsidP="00000000" w:rsidRDefault="00000000" w:rsidRPr="00000000" w14:paraId="000005BF">
      <w:pPr>
        <w:widowControl w:val="0"/>
        <w:spacing w:after="240" w:before="240" w:lineRule="auto"/>
        <w:rPr>
          <w:sz w:val="24"/>
          <w:szCs w:val="24"/>
        </w:rPr>
      </w:pPr>
      <w:r w:rsidDel="00000000" w:rsidR="00000000" w:rsidRPr="00000000">
        <w:rPr>
          <w:sz w:val="24"/>
          <w:szCs w:val="24"/>
          <w:rtl w:val="0"/>
        </w:rPr>
        <w:t xml:space="preserve">The highest strategic value lies in the intellectual property of the grid's control system. The NEN Commercial Arm will establish a dedicated </w:t>
      </w:r>
      <w:r w:rsidDel="00000000" w:rsidR="00000000" w:rsidRPr="00000000">
        <w:rPr>
          <w:b w:val="1"/>
          <w:bCs w:val="1"/>
          <w:sz w:val="24"/>
          <w:szCs w:val="24"/>
          <w:rtl w:val="0"/>
        </w:rPr>
        <w:t xml:space="preserve">NEN Grid-Tech Division</w:t>
      </w:r>
      <w:r w:rsidDel="00000000" w:rsidR="00000000" w:rsidRPr="00000000">
        <w:rPr>
          <w:sz w:val="24"/>
          <w:szCs w:val="24"/>
          <w:rtl w:val="0"/>
        </w:rPr>
        <w:t xml:space="preserve">.</w:t>
      </w:r>
    </w:p>
    <w:p w:rsidR="00000000" w:rsidDel="00000000" w:rsidP="00000000" w:rsidRDefault="00000000" w:rsidRPr="00000000" w14:paraId="000005C0">
      <w:pPr>
        <w:widowControl w:val="0"/>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In-House Development:</w:t>
      </w:r>
      <w:r w:rsidDel="00000000" w:rsidR="00000000" w:rsidRPr="00000000">
        <w:rPr>
          <w:sz w:val="24"/>
          <w:szCs w:val="24"/>
          <w:rtl w:val="0"/>
        </w:rPr>
        <w:t xml:space="preserve"> This division will be staffed with software engineers, AI specialists, and power systems experts tasked with developing the proprietary AI software, secure communication protocols, and system integration architecture.</w:t>
      </w:r>
    </w:p>
    <w:p w:rsidR="00000000" w:rsidDel="00000000" w:rsidP="00000000" w:rsidRDefault="00000000" w:rsidRPr="00000000" w14:paraId="000005C1">
      <w:pPr>
        <w:widowControl w:val="0"/>
        <w:numPr>
          <w:ilvl w:val="0"/>
          <w:numId w:val="60"/>
        </w:numPr>
        <w:spacing w:after="240" w:before="0" w:beforeAutospacing="0" w:lineRule="auto"/>
        <w:ind w:left="720" w:hanging="360"/>
        <w:rPr>
          <w:sz w:val="24"/>
          <w:szCs w:val="24"/>
        </w:rPr>
      </w:pPr>
      <w:r w:rsidDel="00000000" w:rsidR="00000000" w:rsidRPr="00000000">
        <w:rPr>
          <w:b w:val="1"/>
          <w:bCs w:val="1"/>
          <w:sz w:val="24"/>
          <w:szCs w:val="24"/>
          <w:rtl w:val="0"/>
        </w:rPr>
        <w:t xml:space="preserve">Final Assembly:</w:t>
      </w:r>
      <w:r w:rsidDel="00000000" w:rsidR="00000000" w:rsidRPr="00000000">
        <w:rPr>
          <w:sz w:val="24"/>
          <w:szCs w:val="24"/>
          <w:rtl w:val="0"/>
        </w:rPr>
        <w:t xml:space="preserve"> The Grid-Tech Division will oversee the final assembly and testing of the "smart module" before it is integrated with the transformer and battery.</w:t>
      </w:r>
    </w:p>
    <w:p w:rsidR="00000000" w:rsidDel="00000000" w:rsidP="00000000" w:rsidRDefault="00000000" w:rsidRPr="00000000" w14:paraId="000005C2">
      <w:pPr>
        <w:pStyle w:val="Heading3"/>
        <w:keepNext w:val="0"/>
        <w:keepLines w:val="0"/>
        <w:widowControl w:val="0"/>
        <w:spacing w:after="80" w:lineRule="auto"/>
        <w:rPr/>
      </w:pPr>
      <w:bookmarkStart w:colFirst="0" w:colLast="0" w:name="_y8qhntsrv02h" w:id="92"/>
      <w:bookmarkEnd w:id="92"/>
      <w:r w:rsidDel="00000000" w:rsidR="00000000" w:rsidRPr="00000000">
        <w:rPr>
          <w:rtl w:val="0"/>
        </w:rPr>
        <w:t xml:space="preserve">5.0 Integrated Assembly and Deployment</w:t>
      </w:r>
    </w:p>
    <w:p w:rsidR="00000000" w:rsidDel="00000000" w:rsidP="00000000" w:rsidRDefault="00000000" w:rsidRPr="00000000" w14:paraId="000005C3">
      <w:pPr>
        <w:widowControl w:val="0"/>
        <w:spacing w:after="240" w:before="240" w:lineRule="auto"/>
        <w:rPr>
          <w:sz w:val="24"/>
          <w:szCs w:val="24"/>
        </w:rPr>
      </w:pPr>
      <w:r w:rsidDel="00000000" w:rsidR="00000000" w:rsidRPr="00000000">
        <w:rPr>
          <w:sz w:val="24"/>
          <w:szCs w:val="24"/>
          <w:rtl w:val="0"/>
        </w:rPr>
        <w:t xml:space="preserve">The final step in the manufacturing process is integration. The NEN Commercial Arm will establish final assembly facilities where the three streams converge:</w:t>
      </w:r>
    </w:p>
    <w:p w:rsidR="00000000" w:rsidDel="00000000" w:rsidP="00000000" w:rsidRDefault="00000000" w:rsidRPr="00000000" w14:paraId="000005C4">
      <w:pPr>
        <w:widowControl w:val="0"/>
        <w:numPr>
          <w:ilvl w:val="0"/>
          <w:numId w:val="117"/>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core transformer</w:t>
      </w:r>
      <w:r w:rsidDel="00000000" w:rsidR="00000000" w:rsidRPr="00000000">
        <w:rPr>
          <w:sz w:val="24"/>
          <w:szCs w:val="24"/>
          <w:rtl w:val="0"/>
        </w:rPr>
        <w:t xml:space="preserve"> from a domestic partner is delivered.</w:t>
      </w:r>
    </w:p>
    <w:p w:rsidR="00000000" w:rsidDel="00000000" w:rsidP="00000000" w:rsidRDefault="00000000" w:rsidRPr="00000000" w14:paraId="000005C5">
      <w:pPr>
        <w:widowControl w:val="0"/>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Na-ion battery pack</w:t>
      </w:r>
      <w:r w:rsidDel="00000000" w:rsidR="00000000" w:rsidRPr="00000000">
        <w:rPr>
          <w:sz w:val="24"/>
          <w:szCs w:val="24"/>
          <w:rtl w:val="0"/>
        </w:rPr>
        <w:t xml:space="preserve"> from the new NEN Battery Co. gigafactory is delivered.</w:t>
      </w:r>
    </w:p>
    <w:p w:rsidR="00000000" w:rsidDel="00000000" w:rsidP="00000000" w:rsidRDefault="00000000" w:rsidRPr="00000000" w14:paraId="000005C6">
      <w:pPr>
        <w:widowControl w:val="0"/>
        <w:numPr>
          <w:ilvl w:val="0"/>
          <w:numId w:val="117"/>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"smart module"</w:t>
      </w:r>
      <w:r w:rsidDel="00000000" w:rsidR="00000000" w:rsidRPr="00000000">
        <w:rPr>
          <w:sz w:val="24"/>
          <w:szCs w:val="24"/>
          <w:rtl w:val="0"/>
        </w:rPr>
        <w:t xml:space="preserve"> containing the in-house AI and control electronics is delivered from the NEN Grid-Tech Division.</w:t>
      </w:r>
    </w:p>
    <w:p w:rsidR="00000000" w:rsidDel="00000000" w:rsidP="00000000" w:rsidRDefault="00000000" w:rsidRPr="00000000" w14:paraId="000005C7">
      <w:pPr>
        <w:widowControl w:val="0"/>
        <w:spacing w:after="240" w:before="240" w:lineRule="auto"/>
        <w:rPr>
          <w:sz w:val="24"/>
          <w:szCs w:val="24"/>
        </w:rPr>
      </w:pPr>
      <w:r w:rsidDel="00000000" w:rsidR="00000000" w:rsidRPr="00000000">
        <w:rPr>
          <w:sz w:val="24"/>
          <w:szCs w:val="24"/>
          <w:rtl w:val="0"/>
        </w:rPr>
        <w:t xml:space="preserve">These components are assembled into the final, standardized, modular "NEN Node," tested, and delivered to the NEN utility for deployment across the country, creating a seamless, vertically integrated supply chain that is robust, resilient, and sovereign.</w:t>
      </w:r>
    </w:p>
    <w:p w:rsidR="00000000" w:rsidDel="00000000" w:rsidP="00000000" w:rsidRDefault="00000000" w:rsidRPr="00000000" w14:paraId="000005C8">
      <w:pPr>
        <w:widowControl w:val="0"/>
        <w:rPr>
          <w:sz w:val="24"/>
          <w:szCs w:val="24"/>
        </w:rPr>
      </w:pPr>
      <w:r w:rsidDel="00000000" w:rsidR="00000000" w:rsidRPr="00000000">
        <w:rPr>
          <w:rtl w:val="0"/>
        </w:rPr>
      </w:r>
    </w:p>
    <w:p w:rsidR="00000000" w:rsidDel="00000000" w:rsidP="00000000" w:rsidRDefault="00000000" w:rsidRPr="00000000" w14:paraId="000005C9">
      <w:pPr>
        <w:pStyle w:val="Heading2"/>
        <w:keepNext w:val="0"/>
        <w:keepLines w:val="0"/>
        <w:widowControl w:val="0"/>
        <w:spacing w:before="480" w:lineRule="auto"/>
        <w:rPr/>
      </w:pPr>
      <w:bookmarkStart w:colFirst="0" w:colLast="0" w:name="_quz715jur07h" w:id="93"/>
      <w:bookmarkEnd w:id="93"/>
      <w:r w:rsidDel="00000000" w:rsidR="00000000" w:rsidRPr="00000000">
        <w:rPr>
          <w:rtl w:val="0"/>
        </w:rPr>
        <w:t xml:space="preserve">Appendix H: The National Electrification Subsidy Scheme - A Costed Stage 2 Initiative</w:t>
      </w:r>
    </w:p>
    <w:p w:rsidR="00000000" w:rsidDel="00000000" w:rsidP="00000000" w:rsidRDefault="00000000" w:rsidRPr="00000000" w14:paraId="000005CA">
      <w:pPr>
        <w:pStyle w:val="Heading3"/>
        <w:keepNext w:val="0"/>
        <w:keepLines w:val="0"/>
        <w:spacing w:after="80" w:lineRule="auto"/>
        <w:rPr/>
      </w:pPr>
      <w:bookmarkStart w:colFirst="0" w:colLast="0" w:name="_2zozae7qgohj" w:id="94"/>
      <w:bookmarkEnd w:id="94"/>
      <w:r w:rsidDel="00000000" w:rsidR="00000000" w:rsidRPr="00000000">
        <w:rPr>
          <w:rtl w:val="0"/>
        </w:rPr>
        <w:t xml:space="preserve">1.0 The Strategic Imperative: Getting Australia Off Gas</w:t>
      </w:r>
    </w:p>
    <w:p w:rsidR="00000000" w:rsidDel="00000000" w:rsidP="00000000" w:rsidRDefault="00000000" w:rsidRPr="00000000" w14:paraId="000005CB">
      <w:pPr>
        <w:spacing w:after="240" w:before="240" w:lineRule="auto"/>
        <w:rPr/>
      </w:pPr>
      <w:r w:rsidDel="00000000" w:rsidR="00000000" w:rsidRPr="00000000">
        <w:rPr>
          <w:rtl w:val="0"/>
        </w:rPr>
        <w:t xml:space="preserve">The National Energy Network (NEN) is designed to solve the challenge of electricity supply and cost. However, its ultimate success as a climate and cost-of-living policy will be realised when it is used to power the full electrification of Australian homes. Approximately 5 million households remain connected to the fossil gas network, exposing them to volatile international prices and significant health risks from indoor air pollution.</w:t>
      </w:r>
    </w:p>
    <w:p w:rsidR="00000000" w:rsidDel="00000000" w:rsidP="00000000" w:rsidRDefault="00000000" w:rsidRPr="00000000" w14:paraId="000005CC">
      <w:pPr>
        <w:spacing w:after="240" w:before="240" w:lineRule="auto"/>
        <w:rPr/>
      </w:pPr>
      <w:r w:rsidDel="00000000" w:rsidR="00000000" w:rsidRPr="00000000">
        <w:rPr>
          <w:rtl w:val="0"/>
        </w:rPr>
        <w:t xml:space="preserve">Therefore, this document outlines a </w:t>
      </w:r>
      <w:r w:rsidDel="00000000" w:rsidR="00000000" w:rsidRPr="00000000">
        <w:rPr>
          <w:b w:val="1"/>
          <w:bCs w:val="1"/>
          <w:rtl w:val="0"/>
        </w:rPr>
        <w:t xml:space="preserve">National Electrification Subsidy Scheme</w:t>
      </w:r>
      <w:r w:rsidDel="00000000" w:rsidR="00000000" w:rsidRPr="00000000">
        <w:rPr>
          <w:rtl w:val="0"/>
        </w:rPr>
        <w:t xml:space="preserve"> as a potential "Stage 2" initiative of the NEN. The scheme's goal is to provide a simple, powerful incentive for every household to disconnect from the gas network and transition to modern, efficient electric appliances, powered by the free, clean electricity the NEN provides.</w:t>
      </w:r>
    </w:p>
    <w:p w:rsidR="00000000" w:rsidDel="00000000" w:rsidP="00000000" w:rsidRDefault="00000000" w:rsidRPr="00000000" w14:paraId="000005CD">
      <w:pPr>
        <w:pStyle w:val="Heading3"/>
        <w:keepNext w:val="0"/>
        <w:keepLines w:val="0"/>
        <w:spacing w:after="80" w:lineRule="auto"/>
        <w:rPr/>
      </w:pPr>
      <w:bookmarkStart w:colFirst="0" w:colLast="0" w:name="_i9f8l67tn1hx" w:id="95"/>
      <w:bookmarkEnd w:id="95"/>
      <w:r w:rsidDel="00000000" w:rsidR="00000000" w:rsidRPr="00000000">
        <w:rPr>
          <w:rtl w:val="0"/>
        </w:rPr>
        <w:t xml:space="preserve">2.0 Cost-Benefit Analysis</w:t>
      </w:r>
    </w:p>
    <w:p w:rsidR="00000000" w:rsidDel="00000000" w:rsidP="00000000" w:rsidRDefault="00000000" w:rsidRPr="00000000" w14:paraId="000005CE">
      <w:pPr>
        <w:pStyle w:val="Heading4"/>
        <w:keepNext w:val="0"/>
        <w:keepLines w:val="0"/>
        <w:rPr/>
      </w:pPr>
      <w:bookmarkStart w:colFirst="0" w:colLast="0" w:name="_3m79rtogu8nd" w:id="96"/>
      <w:bookmarkEnd w:id="96"/>
      <w:r w:rsidDel="00000000" w:rsidR="00000000" w:rsidRPr="00000000">
        <w:rPr>
          <w:rtl w:val="0"/>
        </w:rPr>
        <w:t xml:space="preserve">2.1 Cost Analysis: The Upfront Barrier to Electrification</w:t>
      </w:r>
    </w:p>
    <w:p w:rsidR="00000000" w:rsidDel="00000000" w:rsidP="00000000" w:rsidRDefault="00000000" w:rsidRPr="00000000" w14:paraId="000005CF">
      <w:pPr>
        <w:spacing w:after="240" w:before="240" w:lineRule="auto"/>
        <w:rPr/>
      </w:pPr>
      <w:r w:rsidDel="00000000" w:rsidR="00000000" w:rsidRPr="00000000">
        <w:rPr>
          <w:rtl w:val="0"/>
        </w:rPr>
        <w:t xml:space="preserve">The primary barrier preventing households from switching from gas to electric appliances is the significant upfront cost of new appliances and installation. Based on current Australian market data, the cost to replace a full suite of gas appliances is substantial:</w:t>
      </w:r>
    </w:p>
    <w:p w:rsidR="00000000" w:rsidDel="00000000" w:rsidP="00000000" w:rsidRDefault="00000000" w:rsidRPr="00000000" w14:paraId="000005D0">
      <w:pPr>
        <w:numPr>
          <w:ilvl w:val="0"/>
          <w:numId w:val="31"/>
        </w:numPr>
        <w:spacing w:after="0" w:afterAutospacing="0" w:before="240" w:lineRule="auto"/>
        <w:ind w:left="720" w:hanging="360"/>
      </w:pPr>
      <w:r w:rsidDel="00000000" w:rsidR="00000000" w:rsidRPr="00000000">
        <w:rPr>
          <w:b w:val="1"/>
          <w:bCs w:val="1"/>
          <w:rtl w:val="0"/>
        </w:rPr>
        <w:t xml:space="preserve">Hot Water (Heat Pump):</w:t>
      </w:r>
      <w:r w:rsidDel="00000000" w:rsidR="00000000" w:rsidRPr="00000000">
        <w:rPr>
          <w:rtl w:val="0"/>
        </w:rPr>
        <w:t xml:space="preserve"> A high-efficiency heat pump hot water system typically costs between </w:t>
      </w:r>
      <w:r w:rsidDel="00000000" w:rsidR="00000000" w:rsidRPr="00000000">
        <w:rPr>
          <w:b w:val="1"/>
          <w:bCs w:val="1"/>
          <w:rtl w:val="0"/>
        </w:rPr>
        <w:t xml:space="preserve">$2,500 and $5,000</w:t>
      </w:r>
      <w:r w:rsidDel="00000000" w:rsidR="00000000" w:rsidRPr="00000000">
        <w:rPr>
          <w:rtl w:val="0"/>
        </w:rPr>
        <w:t xml:space="preserve"> (unit and installation).</w:t>
      </w:r>
    </w:p>
    <w:p w:rsidR="00000000" w:rsidDel="00000000" w:rsidP="00000000" w:rsidRDefault="00000000" w:rsidRPr="00000000" w14:paraId="000005D1">
      <w:pPr>
        <w:numPr>
          <w:ilvl w:val="0"/>
          <w:numId w:val="31"/>
        </w:numPr>
        <w:spacing w:after="0" w:afterAutospacing="0" w:before="0" w:beforeAutospacing="0" w:lineRule="auto"/>
        <w:ind w:left="720" w:hanging="360"/>
      </w:pPr>
      <w:r w:rsidDel="00000000" w:rsidR="00000000" w:rsidRPr="00000000">
        <w:rPr>
          <w:b w:val="1"/>
          <w:bCs w:val="1"/>
          <w:rtl w:val="0"/>
        </w:rPr>
        <w:t xml:space="preserve">Cooking (Induction):</w:t>
      </w:r>
      <w:r w:rsidDel="00000000" w:rsidR="00000000" w:rsidRPr="00000000">
        <w:rPr>
          <w:rtl w:val="0"/>
        </w:rPr>
        <w:t xml:space="preserve"> An induction cooktop, including the cost of a new dedicated electrical circuit, typically costs between </w:t>
      </w:r>
      <w:r w:rsidDel="00000000" w:rsidR="00000000" w:rsidRPr="00000000">
        <w:rPr>
          <w:b w:val="1"/>
          <w:bCs w:val="1"/>
          <w:rtl w:val="0"/>
        </w:rPr>
        <w:t xml:space="preserve">$1,300 and $5,000+</w:t>
      </w:r>
      <w:r w:rsidDel="00000000" w:rsidR="00000000" w:rsidRPr="00000000">
        <w:rPr>
          <w:rtl w:val="0"/>
        </w:rPr>
        <w:t xml:space="preserve">.</w:t>
      </w:r>
    </w:p>
    <w:p w:rsidR="00000000" w:rsidDel="00000000" w:rsidP="00000000" w:rsidRDefault="00000000" w:rsidRPr="00000000" w14:paraId="000005D2">
      <w:pPr>
        <w:numPr>
          <w:ilvl w:val="0"/>
          <w:numId w:val="31"/>
        </w:numPr>
        <w:spacing w:after="240" w:before="0" w:beforeAutospacing="0" w:lineRule="auto"/>
        <w:ind w:left="720" w:hanging="360"/>
      </w:pPr>
      <w:r w:rsidDel="00000000" w:rsidR="00000000" w:rsidRPr="00000000">
        <w:rPr>
          <w:b w:val="1"/>
          <w:bCs w:val="1"/>
          <w:rtl w:val="0"/>
        </w:rPr>
        <w:t xml:space="preserve">Heating (Reverse-Cycle):</w:t>
      </w:r>
      <w:r w:rsidDel="00000000" w:rsidR="00000000" w:rsidRPr="00000000">
        <w:rPr>
          <w:rtl w:val="0"/>
        </w:rPr>
        <w:t xml:space="preserve"> Replacing a single gas heater with a reverse-cycle split system costs </w:t>
      </w:r>
      <w:r w:rsidDel="00000000" w:rsidR="00000000" w:rsidRPr="00000000">
        <w:rPr>
          <w:b w:val="1"/>
          <w:bCs w:val="1"/>
          <w:rtl w:val="0"/>
        </w:rPr>
        <w:t xml:space="preserve">$2,500 - $5,000</w:t>
      </w:r>
      <w:r w:rsidDel="00000000" w:rsidR="00000000" w:rsidRPr="00000000">
        <w:rPr>
          <w:rtl w:val="0"/>
        </w:rPr>
        <w:t xml:space="preserve">, while replacing a full ducted gas system can cost </w:t>
      </w:r>
      <w:r w:rsidDel="00000000" w:rsidR="00000000" w:rsidRPr="00000000">
        <w:rPr>
          <w:b w:val="1"/>
          <w:bCs w:val="1"/>
          <w:rtl w:val="0"/>
        </w:rPr>
        <w:t xml:space="preserve">$9,000 to $15,000+</w:t>
      </w:r>
      <w:r w:rsidDel="00000000" w:rsidR="00000000" w:rsidRPr="00000000">
        <w:rPr>
          <w:rtl w:val="0"/>
        </w:rPr>
        <w:t xml:space="preserve">.</w:t>
      </w:r>
    </w:p>
    <w:p w:rsidR="00000000" w:rsidDel="00000000" w:rsidP="00000000" w:rsidRDefault="00000000" w:rsidRPr="00000000" w14:paraId="000005D3">
      <w:pPr>
        <w:spacing w:after="240" w:before="240" w:lineRule="auto"/>
        <w:rPr/>
      </w:pPr>
      <w:r w:rsidDel="00000000" w:rsidR="00000000" w:rsidRPr="00000000">
        <w:rPr>
          <w:rtl w:val="0"/>
        </w:rPr>
        <w:t xml:space="preserve">This results in a total estimated cost for a full home conversion ranging from </w:t>
      </w:r>
      <w:r w:rsidDel="00000000" w:rsidR="00000000" w:rsidRPr="00000000">
        <w:rPr>
          <w:b w:val="1"/>
          <w:bCs w:val="1"/>
          <w:rtl w:val="0"/>
        </w:rPr>
        <w:t xml:space="preserve">$6,500 to over $20,000</w:t>
      </w:r>
      <w:r w:rsidDel="00000000" w:rsidR="00000000" w:rsidRPr="00000000">
        <w:rPr>
          <w:rtl w:val="0"/>
        </w:rPr>
        <w:t xml:space="preserve">, a prohibitive expense for most Australian families.</w:t>
      </w:r>
    </w:p>
    <w:p w:rsidR="00000000" w:rsidDel="00000000" w:rsidP="00000000" w:rsidRDefault="00000000" w:rsidRPr="00000000" w14:paraId="000005D4">
      <w:pPr>
        <w:pStyle w:val="Heading4"/>
        <w:keepNext w:val="0"/>
        <w:keepLines w:val="0"/>
        <w:rPr/>
      </w:pPr>
      <w:bookmarkStart w:colFirst="0" w:colLast="0" w:name="_985lsrrjuhwj" w:id="97"/>
      <w:bookmarkEnd w:id="97"/>
      <w:r w:rsidDel="00000000" w:rsidR="00000000" w:rsidRPr="00000000">
        <w:rPr>
          <w:rtl w:val="0"/>
        </w:rPr>
        <w:t xml:space="preserve">2.2 The Subsidy Model: A Simple and Generous Incentive</w:t>
      </w:r>
    </w:p>
    <w:p w:rsidR="00000000" w:rsidDel="00000000" w:rsidP="00000000" w:rsidRDefault="00000000" w:rsidRPr="00000000" w14:paraId="000005D5">
      <w:pPr>
        <w:spacing w:after="240" w:before="240" w:lineRule="auto"/>
        <w:rPr/>
      </w:pPr>
      <w:r w:rsidDel="00000000" w:rsidR="00000000" w:rsidRPr="00000000">
        <w:rPr>
          <w:rtl w:val="0"/>
        </w:rPr>
        <w:t xml:space="preserve">To ensure an "easy transition" and remove the significant upfront cost barrier, the scheme would offer a direct, capped grant.</w:t>
      </w:r>
    </w:p>
    <w:p w:rsidR="00000000" w:rsidDel="00000000" w:rsidP="00000000" w:rsidRDefault="00000000" w:rsidRPr="00000000" w14:paraId="000005D6">
      <w:pPr>
        <w:numPr>
          <w:ilvl w:val="0"/>
          <w:numId w:val="88"/>
        </w:numPr>
        <w:spacing w:after="0" w:afterAutospacing="0" w:before="240" w:lineRule="auto"/>
        <w:ind w:left="720" w:hanging="360"/>
      </w:pPr>
      <w:r w:rsidDel="00000000" w:rsidR="00000000" w:rsidRPr="00000000">
        <w:rPr>
          <w:b w:val="1"/>
          <w:bCs w:val="1"/>
          <w:rtl w:val="0"/>
        </w:rPr>
        <w:t xml:space="preserve">Proposed Subsidy:</w:t>
      </w:r>
      <w:r w:rsidDel="00000000" w:rsidR="00000000" w:rsidRPr="00000000">
        <w:rPr>
          <w:rtl w:val="0"/>
        </w:rPr>
        <w:t xml:space="preserve"> A one-off, capped grant of up to </w:t>
      </w:r>
      <w:r w:rsidDel="00000000" w:rsidR="00000000" w:rsidRPr="00000000">
        <w:rPr>
          <w:b w:val="1"/>
          <w:bCs w:val="1"/>
          <w:rtl w:val="0"/>
        </w:rPr>
        <w:t xml:space="preserve">$7,500 per household</w:t>
      </w:r>
      <w:r w:rsidDel="00000000" w:rsidR="00000000" w:rsidRPr="00000000">
        <w:rPr>
          <w:rtl w:val="0"/>
        </w:rPr>
        <w:t xml:space="preserve">.</w:t>
      </w:r>
    </w:p>
    <w:p w:rsidR="00000000" w:rsidDel="00000000" w:rsidP="00000000" w:rsidRDefault="00000000" w:rsidRPr="00000000" w14:paraId="000005D7">
      <w:pPr>
        <w:numPr>
          <w:ilvl w:val="0"/>
          <w:numId w:val="88"/>
        </w:numPr>
        <w:spacing w:after="240" w:before="0" w:beforeAutospacing="0" w:lineRule="auto"/>
        <w:ind w:left="720" w:hanging="360"/>
      </w:pPr>
      <w:r w:rsidDel="00000000" w:rsidR="00000000" w:rsidRPr="00000000">
        <w:rPr>
          <w:b w:val="1"/>
          <w:bCs w:val="1"/>
          <w:rtl w:val="0"/>
        </w:rPr>
        <w:t xml:space="preserve">What it Covers:</w:t>
      </w:r>
      <w:r w:rsidDel="00000000" w:rsidR="00000000" w:rsidRPr="00000000">
        <w:rPr>
          <w:rtl w:val="0"/>
        </w:rPr>
        <w:t xml:space="preserve"> The grant can be used to cover the purchase and installation costs of replacing gas appliances with efficient electric alternatives, including hot water systems, cooking, and heating, as well as any necessary ancillary costs like switchboard upgrades.</w:t>
      </w:r>
    </w:p>
    <w:p w:rsidR="00000000" w:rsidDel="00000000" w:rsidP="00000000" w:rsidRDefault="00000000" w:rsidRPr="00000000" w14:paraId="000005D8">
      <w:pPr>
        <w:spacing w:after="240" w:before="240" w:lineRule="auto"/>
        <w:rPr/>
      </w:pPr>
      <w:r w:rsidDel="00000000" w:rsidR="00000000" w:rsidRPr="00000000">
        <w:rPr>
          <w:rtl w:val="0"/>
        </w:rPr>
        <w:t xml:space="preserve">This generous cap is designed to cover the vast majority of costs for an average household, making the decision to electrify simple and affordable for everyone, including renters and low-income families.</w:t>
      </w:r>
    </w:p>
    <w:p w:rsidR="00000000" w:rsidDel="00000000" w:rsidP="00000000" w:rsidRDefault="00000000" w:rsidRPr="00000000" w14:paraId="000005D9">
      <w:pPr>
        <w:pStyle w:val="Heading4"/>
        <w:keepNext w:val="0"/>
        <w:keepLines w:val="0"/>
        <w:rPr/>
      </w:pPr>
      <w:bookmarkStart w:colFirst="0" w:colLast="0" w:name="_kv6y688is4" w:id="98"/>
      <w:bookmarkEnd w:id="98"/>
      <w:r w:rsidDel="00000000" w:rsidR="00000000" w:rsidRPr="00000000">
        <w:rPr>
          <w:rtl w:val="0"/>
        </w:rPr>
        <w:t xml:space="preserve">2.3 National Program Costing</w:t>
      </w:r>
    </w:p>
    <w:p w:rsidR="00000000" w:rsidDel="00000000" w:rsidP="00000000" w:rsidRDefault="00000000" w:rsidRPr="00000000" w14:paraId="000005DA">
      <w:pPr>
        <w:spacing w:after="240" w:before="240" w:lineRule="auto"/>
        <w:rPr/>
      </w:pPr>
      <w:r w:rsidDel="00000000" w:rsidR="00000000" w:rsidRPr="00000000">
        <w:rPr>
          <w:rtl w:val="0"/>
        </w:rPr>
        <w:t xml:space="preserve">This program is a significant but manageable national investment, funded entirely by the success of the NEN project itself.</w:t>
      </w:r>
    </w:p>
    <w:p w:rsidR="00000000" w:rsidDel="00000000" w:rsidP="00000000" w:rsidRDefault="00000000" w:rsidRPr="00000000" w14:paraId="000005DB">
      <w:pPr>
        <w:numPr>
          <w:ilvl w:val="0"/>
          <w:numId w:val="110"/>
        </w:numPr>
        <w:spacing w:after="0" w:afterAutospacing="0" w:before="240" w:lineRule="auto"/>
        <w:ind w:left="720" w:hanging="360"/>
      </w:pPr>
      <w:r w:rsidDel="00000000" w:rsidR="00000000" w:rsidRPr="00000000">
        <w:rPr>
          <w:b w:val="1"/>
          <w:bCs w:val="1"/>
          <w:rtl w:val="0"/>
        </w:rPr>
        <w:t xml:space="preserve">Target Households:</w:t>
      </w:r>
      <w:r w:rsidDel="00000000" w:rsidR="00000000" w:rsidRPr="00000000">
        <w:rPr>
          <w:rtl w:val="0"/>
        </w:rPr>
        <w:t xml:space="preserve"> Approximately </w:t>
      </w:r>
      <w:r w:rsidDel="00000000" w:rsidR="00000000" w:rsidRPr="00000000">
        <w:rPr>
          <w:b w:val="1"/>
          <w:bCs w:val="1"/>
          <w:rtl w:val="0"/>
        </w:rPr>
        <w:t xml:space="preserve">5 million</w:t>
      </w:r>
      <w:r w:rsidDel="00000000" w:rsidR="00000000" w:rsidRPr="00000000">
        <w:rPr>
          <w:rtl w:val="0"/>
        </w:rPr>
        <w:t xml:space="preserve"> Australian homes currently connected to the gas network.</w:t>
      </w:r>
    </w:p>
    <w:p w:rsidR="00000000" w:rsidDel="00000000" w:rsidP="00000000" w:rsidRDefault="00000000" w:rsidRPr="00000000" w14:paraId="000005DC">
      <w:pPr>
        <w:numPr>
          <w:ilvl w:val="0"/>
          <w:numId w:val="110"/>
        </w:numPr>
        <w:spacing w:after="0" w:afterAutospacing="0" w:before="0" w:beforeAutospacing="0" w:lineRule="auto"/>
        <w:ind w:left="720" w:hanging="360"/>
      </w:pPr>
      <w:r w:rsidDel="00000000" w:rsidR="00000000" w:rsidRPr="00000000">
        <w:rPr>
          <w:b w:val="1"/>
          <w:bCs w:val="1"/>
          <w:rtl w:val="0"/>
        </w:rPr>
        <w:t xml:space="preserve">Total Estimated Program Cost:</w:t>
      </w:r>
      <w:r w:rsidDel="00000000" w:rsidR="00000000" w:rsidRPr="00000000">
        <w:rPr>
          <w:rtl w:val="0"/>
        </w:rPr>
        <w:t xml:space="preserve"> 5,000,000 households x $7,500/household = </w:t>
      </w:r>
      <w:r w:rsidDel="00000000" w:rsidR="00000000" w:rsidRPr="00000000">
        <w:rPr>
          <w:b w:val="1"/>
          <w:bCs w:val="1"/>
          <w:rtl w:val="0"/>
        </w:rPr>
        <w:t xml:space="preserve">$37.5 billion</w:t>
      </w:r>
      <w:r w:rsidDel="00000000" w:rsidR="00000000" w:rsidRPr="00000000">
        <w:rPr>
          <w:rtl w:val="0"/>
        </w:rPr>
        <w:t xml:space="preserve">.</w:t>
      </w:r>
    </w:p>
    <w:p w:rsidR="00000000" w:rsidDel="00000000" w:rsidP="00000000" w:rsidRDefault="00000000" w:rsidRPr="00000000" w14:paraId="000005DD">
      <w:pPr>
        <w:numPr>
          <w:ilvl w:val="0"/>
          <w:numId w:val="110"/>
        </w:numPr>
        <w:spacing w:after="240" w:before="0" w:beforeAutospacing="0" w:lineRule="auto"/>
        <w:ind w:left="720" w:hanging="360"/>
      </w:pPr>
      <w:r w:rsidDel="00000000" w:rsidR="00000000" w:rsidRPr="00000000">
        <w:rPr>
          <w:b w:val="1"/>
          <w:bCs w:val="1"/>
          <w:rtl w:val="0"/>
        </w:rPr>
        <w:t xml:space="preserve">Proposed Timeline:</w:t>
      </w:r>
      <w:r w:rsidDel="00000000" w:rsidR="00000000" w:rsidRPr="00000000">
        <w:rPr>
          <w:rtl w:val="0"/>
        </w:rPr>
        <w:t xml:space="preserve"> The scheme would run over a </w:t>
      </w:r>
      <w:r w:rsidDel="00000000" w:rsidR="00000000" w:rsidRPr="00000000">
        <w:rPr>
          <w:b w:val="1"/>
          <w:bCs w:val="1"/>
          <w:rtl w:val="0"/>
        </w:rPr>
        <w:t xml:space="preserve">10-year period (2032-2041)</w:t>
      </w:r>
      <w:r w:rsidDel="00000000" w:rsidR="00000000" w:rsidRPr="00000000">
        <w:rPr>
          <w:rtl w:val="0"/>
        </w:rPr>
        <w:t xml:space="preserve">, commencing as the NEN project reaches completion to provide a seamless transition to the next phase of national development. The annual program cost is </w:t>
      </w:r>
      <w:r w:rsidDel="00000000" w:rsidR="00000000" w:rsidRPr="00000000">
        <w:rPr>
          <w:b w:val="1"/>
          <w:bCs w:val="1"/>
          <w:rtl w:val="0"/>
        </w:rPr>
        <w:t xml:space="preserve">$3.75 billion</w:t>
      </w:r>
      <w:r w:rsidDel="00000000" w:rsidR="00000000" w:rsidRPr="00000000">
        <w:rPr>
          <w:rtl w:val="0"/>
        </w:rPr>
        <w:t xml:space="preserve">.</w:t>
      </w:r>
    </w:p>
    <w:p w:rsidR="00000000" w:rsidDel="00000000" w:rsidP="00000000" w:rsidRDefault="00000000" w:rsidRPr="00000000" w14:paraId="000005DE">
      <w:pPr>
        <w:pStyle w:val="Heading3"/>
        <w:keepNext w:val="0"/>
        <w:keepLines w:val="0"/>
        <w:spacing w:after="80" w:lineRule="auto"/>
        <w:rPr/>
      </w:pPr>
      <w:bookmarkStart w:colFirst="0" w:colLast="0" w:name="_vtus9ts4bh65" w:id="99"/>
      <w:bookmarkEnd w:id="99"/>
      <w:r w:rsidDel="00000000" w:rsidR="00000000" w:rsidRPr="00000000">
        <w:rPr>
          <w:rtl w:val="0"/>
        </w:rPr>
        <w:t xml:space="preserve">3.0 Funding Mechanism: A Dynamic and Self-Sufficient Model</w:t>
      </w:r>
    </w:p>
    <w:p w:rsidR="00000000" w:rsidDel="00000000" w:rsidP="00000000" w:rsidRDefault="00000000" w:rsidRPr="00000000" w14:paraId="000005DF">
      <w:pPr>
        <w:spacing w:after="240" w:before="240" w:lineRule="auto"/>
        <w:rPr/>
      </w:pPr>
      <w:r w:rsidDel="00000000" w:rsidR="00000000" w:rsidRPr="00000000">
        <w:rPr>
          <w:rtl w:val="0"/>
        </w:rPr>
        <w:t xml:space="preserve">The subsidy scheme is designed to be funded entirely by the NEN's own financial returns, requiring no new taxes or continued fossil fuel subsidy redirection after the main NEN project is complete in 2034.</w:t>
      </w:r>
    </w:p>
    <w:p w:rsidR="00000000" w:rsidDel="00000000" w:rsidP="00000000" w:rsidRDefault="00000000" w:rsidRPr="00000000" w14:paraId="000005E0">
      <w:pPr>
        <w:spacing w:after="240" w:before="240" w:lineRule="auto"/>
        <w:rPr/>
      </w:pPr>
      <w:r w:rsidDel="00000000" w:rsidR="00000000" w:rsidRPr="00000000">
        <w:rPr>
          <w:rtl w:val="0"/>
        </w:rPr>
        <w:t xml:space="preserve">The scheme is funded from the </w:t>
      </w:r>
      <w:r w:rsidDel="00000000" w:rsidR="00000000" w:rsidRPr="00000000">
        <w:rPr>
          <w:b w:val="1"/>
          <w:bCs w:val="1"/>
          <w:rtl w:val="0"/>
        </w:rPr>
        <w:t xml:space="preserve">NEN Infrastructure Trust Fund (ITF) Contingency Balance</w:t>
      </w:r>
      <w:r w:rsidDel="00000000" w:rsidR="00000000" w:rsidRPr="00000000">
        <w:rPr>
          <w:rtl w:val="0"/>
        </w:rPr>
        <w:t xml:space="preserve">. This buffer, which constitutes 50% of the NEN project's annual surplus, accumulates over the life of the project. Once this buffer is exhausted, the remaining cost of the scheme is covered by a portion of the </w:t>
      </w:r>
      <w:r w:rsidDel="00000000" w:rsidR="00000000" w:rsidRPr="00000000">
        <w:rPr>
          <w:b w:val="1"/>
          <w:bCs w:val="1"/>
          <w:rtl w:val="0"/>
        </w:rPr>
        <w:t xml:space="preserve">NEN's ongoing operational revenue</w:t>
      </w:r>
      <w:r w:rsidDel="00000000" w:rsidR="00000000" w:rsidRPr="00000000">
        <w:rPr>
          <w:rtl w:val="0"/>
        </w:rPr>
        <w:t xml:space="preserve">.</w:t>
      </w:r>
    </w:p>
    <w:p w:rsidR="00000000" w:rsidDel="00000000" w:rsidP="00000000" w:rsidRDefault="00000000" w:rsidRPr="00000000" w14:paraId="000005E1">
      <w:pPr>
        <w:spacing w:after="240" w:before="240" w:lineRule="auto"/>
        <w:rPr/>
      </w:pPr>
      <w:r w:rsidDel="00000000" w:rsidR="00000000" w:rsidRPr="00000000">
        <w:rPr>
          <w:rtl w:val="0"/>
        </w:rPr>
        <w:t xml:space="preserve">The model below shows the year-by-year cash flow. This demonstrates that the NEN's financial success is more than sufficient to fully fund the entire electrification program.</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Table 3.1: Dynamic Funding Model for National Electrification Subsidy Scheme (2032-2041)</w:t>
      </w:r>
    </w:p>
    <w:tbl>
      <w:tblPr>
        <w:tblStyle w:val="Table1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672.2913505311077"/>
        <w:gridCol w:w="1765.9484066767827"/>
        <w:gridCol w:w="1794.3550834597875"/>
        <w:gridCol w:w="1595.5083459787556"/>
        <w:gridCol w:w="1638.1183611532624"/>
        <w:gridCol w:w="1893.7784522003035"/>
        <w:tblGridChange w:id="0">
          <w:tblGrid>
            <w:gridCol w:w="672.2913505311077"/>
            <w:gridCol w:w="1765.9484066767827"/>
            <w:gridCol w:w="1794.3550834597875"/>
            <w:gridCol w:w="1595.5083459787556"/>
            <w:gridCol w:w="1638.1183611532624"/>
            <w:gridCol w:w="1893.7784522003035"/>
          </w:tblGrid>
        </w:tblGridChange>
      </w:tblGrid>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jc w:val="center"/>
              <w:rPr>
                <w:b w:val="1"/>
                <w:bCs w:val="1"/>
              </w:rPr>
            </w:pPr>
            <w:r w:rsidDel="00000000" w:rsidR="00000000" w:rsidRPr="00000000">
              <w:rPr>
                <w:b w:val="1"/>
                <w:bCs w:val="1"/>
                <w:rtl w:val="0"/>
              </w:rPr>
              <w:t xml:space="preserve">Year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jc w:val="center"/>
              <w:rPr>
                <w:b w:val="1"/>
                <w:bCs w:val="1"/>
              </w:rPr>
            </w:pPr>
            <w:r w:rsidDel="00000000" w:rsidR="00000000" w:rsidRPr="00000000">
              <w:rPr>
                <w:b w:val="1"/>
                <w:bCs w:val="1"/>
                <w:rtl w:val="0"/>
              </w:rPr>
              <w:t xml:space="preserve">Opening NEN ITF Contingency Balance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jc w:val="center"/>
              <w:rPr>
                <w:b w:val="1"/>
                <w:bCs w:val="1"/>
              </w:rPr>
            </w:pPr>
            <w:r w:rsidDel="00000000" w:rsidR="00000000" w:rsidRPr="00000000">
              <w:rPr>
                <w:b w:val="1"/>
                <w:bCs w:val="1"/>
                <w:rtl w:val="0"/>
              </w:rPr>
              <w:t xml:space="preserve">Electrification Subsidy Outlay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jc w:val="center"/>
              <w:rPr>
                <w:b w:val="1"/>
                <w:bCs w:val="1"/>
              </w:rPr>
            </w:pPr>
            <w:r w:rsidDel="00000000" w:rsidR="00000000" w:rsidRPr="00000000">
              <w:rPr>
                <w:b w:val="1"/>
                <w:bCs w:val="1"/>
                <w:rtl w:val="0"/>
              </w:rPr>
              <w:t xml:space="preserve">Additional Funding from NEN Revenue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jc w:val="center"/>
              <w:rPr>
                <w:b w:val="1"/>
                <w:bCs w:val="1"/>
              </w:rPr>
            </w:pPr>
            <w:r w:rsidDel="00000000" w:rsidR="00000000" w:rsidRPr="00000000">
              <w:rPr>
                <w:b w:val="1"/>
                <w:bCs w:val="1"/>
                <w:rtl w:val="0"/>
              </w:rPr>
              <w:t xml:space="preserve">Closing Contingency Balance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jc w:val="center"/>
              <w:rPr>
                <w:b w:val="1"/>
                <w:bCs w:val="1"/>
              </w:rPr>
            </w:pPr>
            <w:r w:rsidDel="00000000" w:rsidR="00000000" w:rsidRPr="00000000">
              <w:rPr>
                <w:b w:val="1"/>
                <w:bCs w:val="1"/>
                <w:rtl w:val="0"/>
              </w:rPr>
              <w:t xml:space="preserve">Notes</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2032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$7.95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$4.20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Balance based on EOY 2032 from main project.</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2033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$11.57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$7.82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Balance based on EOY 2033 from main project.</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2034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$11.57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$7.82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No new surplus added in 2034.</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2035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$7.82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$4.07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Drawdown on accumulated balance from 2034.</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2036</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tl w:val="0"/>
              </w:rPr>
              <w:t xml:space="preserve">$4.07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$0.32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2037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$0.32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$3.43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pPr>
            <w:r w:rsidDel="00000000" w:rsidR="00000000" w:rsidRPr="00000000">
              <w:rPr>
                <w:rtl w:val="0"/>
              </w:rPr>
              <w:t xml:space="preserve">Buffer exhausted; NEN operational revenue covers shortfall.</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2038</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Full outlay covered by NEN revenue.</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2039</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pPr>
            <w:r w:rsidDel="00000000" w:rsidR="00000000" w:rsidRPr="00000000">
              <w:rPr>
                <w:rtl w:val="0"/>
              </w:rPr>
              <w:t xml:space="preserve">Full outlay covered by NEN revenue.</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2040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pPr>
            <w:r w:rsidDel="00000000" w:rsidR="00000000" w:rsidRPr="00000000">
              <w:rPr>
                <w:rtl w:val="0"/>
              </w:rPr>
              <w:t xml:space="preserve">Full outlay covered by NEN revenue.</w:t>
            </w:r>
          </w:p>
        </w:tc>
      </w:tr>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2041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pPr>
            <w:r w:rsidDel="00000000" w:rsidR="00000000" w:rsidRPr="00000000">
              <w:rPr>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pPr>
            <w:r w:rsidDel="00000000" w:rsidR="00000000" w:rsidRPr="00000000">
              <w:rPr>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Program complete.</w:t>
            </w:r>
          </w:p>
        </w:tc>
      </w:tr>
    </w:tbl>
    <w:p w:rsidR="00000000" w:rsidDel="00000000" w:rsidP="00000000" w:rsidRDefault="00000000" w:rsidRPr="00000000" w14:paraId="00000625">
      <w:pPr>
        <w:spacing w:after="240" w:before="240" w:lineRule="auto"/>
        <w:rPr>
          <w:i w:val="1"/>
          <w:iCs w:val="1"/>
        </w:rPr>
      </w:pPr>
      <w:r w:rsidDel="00000000" w:rsidR="00000000" w:rsidRPr="00000000">
        <w:rPr>
          <w:i w:val="1"/>
          <w:iCs w:val="1"/>
          <w:rtl w:val="0"/>
        </w:rPr>
        <w:t xml:space="preserve">Note: The NEN ITF Contingency Balance is the projected year-end balance from the main policy document's financial model. The subsidy outlay is drawn against this balance. This table shows the fund being fully drawn down by 2037, with the NEN's own operational revenue covering the remaining costs of the scheme.</w:t>
      </w:r>
    </w:p>
    <w:p w:rsidR="00000000" w:rsidDel="00000000" w:rsidP="00000000" w:rsidRDefault="00000000" w:rsidRPr="00000000" w14:paraId="00000626">
      <w:pPr>
        <w:pStyle w:val="Heading3"/>
        <w:keepNext w:val="0"/>
        <w:keepLines w:val="0"/>
        <w:spacing w:after="80" w:lineRule="auto"/>
        <w:rPr/>
      </w:pPr>
      <w:bookmarkStart w:colFirst="0" w:colLast="0" w:name="_il7xo19hnxkz" w:id="100"/>
      <w:bookmarkEnd w:id="100"/>
      <w:r w:rsidDel="00000000" w:rsidR="00000000" w:rsidRPr="00000000">
        <w:rPr>
          <w:rtl w:val="0"/>
        </w:rPr>
        <w:t xml:space="preserve">4.0 Climate Impact Analysis</w:t>
      </w:r>
    </w:p>
    <w:p w:rsidR="00000000" w:rsidDel="00000000" w:rsidP="00000000" w:rsidRDefault="00000000" w:rsidRPr="00000000" w14:paraId="00000627">
      <w:pPr>
        <w:spacing w:after="240" w:before="240" w:lineRule="auto"/>
        <w:rPr/>
      </w:pPr>
      <w:r w:rsidDel="00000000" w:rsidR="00000000" w:rsidRPr="00000000">
        <w:rPr>
          <w:rtl w:val="0"/>
        </w:rPr>
        <w:t xml:space="preserve">The climate impact of this Stage 2 initiative is profound.</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Table 4.1: Projected Annual Emissions Reduction from Household Electrification</w:t>
      </w:r>
    </w:p>
    <w:tbl>
      <w:tblPr>
        <w:tblStyle w:val="Table15"/>
        <w:tblW w:w="758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6275"/>
        <w:gridCol w:w="1310"/>
        <w:tblGridChange w:id="0">
          <w:tblGrid>
            <w:gridCol w:w="6275"/>
            <w:gridCol w:w="1310"/>
          </w:tblGrid>
        </w:tblGridChange>
      </w:tblGrid>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jc w:val="center"/>
              <w:rPr>
                <w:b w:val="1"/>
                <w:bCs w:val="1"/>
              </w:rPr>
            </w:pPr>
            <w:r w:rsidDel="00000000" w:rsidR="00000000" w:rsidRPr="00000000">
              <w:rPr>
                <w:b w:val="1"/>
                <w:bCs w:val="1"/>
                <w:rtl w:val="0"/>
              </w:rPr>
              <w:t xml:space="preserve">Metric</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Households Targeted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5,000,000</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Average Emissions per Household (tonnes CO2e/year)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x 2.5</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Total Potential Annual Emissions Reduction (tonnes CO2e)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12,500,000</w:t>
            </w:r>
          </w:p>
        </w:tc>
      </w:tr>
    </w:tbl>
    <w:p w:rsidR="00000000" w:rsidDel="00000000" w:rsidP="00000000" w:rsidRDefault="00000000" w:rsidRPr="00000000" w14:paraId="00000631">
      <w:pPr>
        <w:spacing w:after="240" w:before="240" w:lineRule="auto"/>
        <w:rPr/>
      </w:pPr>
      <w:r w:rsidDel="00000000" w:rsidR="00000000" w:rsidRPr="00000000">
        <w:rPr>
          <w:rtl w:val="0"/>
        </w:rPr>
        <w:t xml:space="preserve">An annual emissions reduction of </w:t>
      </w:r>
      <w:r w:rsidDel="00000000" w:rsidR="00000000" w:rsidRPr="00000000">
        <w:rPr>
          <w:b w:val="1"/>
          <w:bCs w:val="1"/>
          <w:rtl w:val="0"/>
        </w:rPr>
        <w:t xml:space="preserve">12.5 million tonnes</w:t>
      </w:r>
      <w:r w:rsidDel="00000000" w:rsidR="00000000" w:rsidRPr="00000000">
        <w:rPr>
          <w:rtl w:val="0"/>
        </w:rPr>
        <w:t xml:space="preserve"> is equivalent to taking over </w:t>
      </w:r>
      <w:r w:rsidDel="00000000" w:rsidR="00000000" w:rsidRPr="00000000">
        <w:rPr>
          <w:b w:val="1"/>
          <w:bCs w:val="1"/>
          <w:rtl w:val="0"/>
        </w:rPr>
        <w:t xml:space="preserve">2.7 million cars</w:t>
      </w:r>
      <w:r w:rsidDel="00000000" w:rsidR="00000000" w:rsidRPr="00000000">
        <w:rPr>
          <w:rtl w:val="0"/>
        </w:rPr>
        <w:t xml:space="preserve"> off the road and represents a further reduction of </w:t>
      </w:r>
      <w:r w:rsidDel="00000000" w:rsidR="00000000" w:rsidRPr="00000000">
        <w:rPr>
          <w:b w:val="1"/>
          <w:bCs w:val="1"/>
          <w:rtl w:val="0"/>
        </w:rPr>
        <w:t xml:space="preserve">~2.7% of Australia's total national emissions</w:t>
      </w:r>
      <w:r w:rsidDel="00000000" w:rsidR="00000000" w:rsidRPr="00000000">
        <w:rPr>
          <w:rtl w:val="0"/>
        </w:rPr>
        <w:t xml:space="preserve">, on top of the ~8% reduction already delivered by the core NEN project.</w:t>
      </w:r>
    </w:p>
    <w:p w:rsidR="00000000" w:rsidDel="00000000" w:rsidP="00000000" w:rsidRDefault="00000000" w:rsidRPr="00000000" w14:paraId="00000632">
      <w:pPr>
        <w:pStyle w:val="Heading3"/>
        <w:keepNext w:val="0"/>
        <w:keepLines w:val="0"/>
        <w:spacing w:after="80" w:lineRule="auto"/>
        <w:rPr/>
      </w:pPr>
      <w:bookmarkStart w:colFirst="0" w:colLast="0" w:name="_jfttqugjwubd" w:id="101"/>
      <w:bookmarkEnd w:id="101"/>
      <w:r w:rsidDel="00000000" w:rsidR="00000000" w:rsidRPr="00000000">
        <w:rPr>
          <w:rtl w:val="0"/>
        </w:rPr>
        <w:t xml:space="preserve">5.0 Cost-Effectiveness Analysis: A Comparative Assessment</w:t>
      </w:r>
    </w:p>
    <w:p w:rsidR="00000000" w:rsidDel="00000000" w:rsidP="00000000" w:rsidRDefault="00000000" w:rsidRPr="00000000" w14:paraId="00000633">
      <w:pPr>
        <w:spacing w:after="240" w:before="240" w:lineRule="auto"/>
        <w:rPr/>
      </w:pPr>
      <w:r w:rsidDel="00000000" w:rsidR="00000000" w:rsidRPr="00000000">
        <w:rPr>
          <w:rtl w:val="0"/>
        </w:rPr>
        <w:t xml:space="preserve">To evaluate the financial prudence of the National Electrification Subsidy Scheme, its cost must be compared against other large-scale carbon abatement methods. The analysis shows that while the upfront cost is significant, the scheme is highly cost-effective due to the extensive direct co-benefits it delivers to households and the broader economy.</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Table 5.1: Cost Comparison of Carbon Abatement Methods (for equivalent 12.5m tonne/year reduction)</w:t>
      </w:r>
    </w:p>
    <w:tbl>
      <w:tblPr>
        <w:tblStyle w:val="Table1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382.364217252396"/>
        <w:gridCol w:w="1873.9936102236422"/>
        <w:gridCol w:w="5103.642172523962"/>
        <w:tblGridChange w:id="0">
          <w:tblGrid>
            <w:gridCol w:w="2382.364217252396"/>
            <w:gridCol w:w="1873.9936102236422"/>
            <w:gridCol w:w="5103.642172523962"/>
          </w:tblGrid>
        </w:tblGridChange>
      </w:tblGrid>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jc w:val="center"/>
              <w:rPr>
                <w:b w:val="1"/>
                <w:bCs w:val="1"/>
              </w:rPr>
            </w:pPr>
            <w:r w:rsidDel="00000000" w:rsidR="00000000" w:rsidRPr="00000000">
              <w:rPr>
                <w:b w:val="1"/>
                <w:bCs w:val="1"/>
                <w:rtl w:val="0"/>
              </w:rPr>
              <w:t xml:space="preserve">Abatement Method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jc w:val="center"/>
              <w:rPr>
                <w:b w:val="1"/>
                <w:bCs w:val="1"/>
              </w:rPr>
            </w:pPr>
            <w:r w:rsidDel="00000000" w:rsidR="00000000" w:rsidRPr="00000000">
              <w:rPr>
                <w:b w:val="1"/>
                <w:bCs w:val="1"/>
                <w:rtl w:val="0"/>
              </w:rPr>
              <w:t xml:space="preserve">Est. Capital Cost (for equivalent reduction)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jc w:val="center"/>
              <w:rPr>
                <w:b w:val="1"/>
                <w:bCs w:val="1"/>
              </w:rPr>
            </w:pPr>
            <w:r w:rsidDel="00000000" w:rsidR="00000000" w:rsidRPr="00000000">
              <w:rPr>
                <w:b w:val="1"/>
                <w:bCs w:val="1"/>
                <w:rtl w:val="0"/>
              </w:rPr>
              <w:t xml:space="preserve">Key Characteristics &amp; Co-Benefits</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National Electrification Subsidy Scheme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$37.5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b w:val="1"/>
                <w:bCs w:val="1"/>
                <w:rtl w:val="0"/>
              </w:rPr>
              <w:t xml:space="preserve">Directly reduces household costs</w:t>
            </w:r>
            <w:r w:rsidDel="00000000" w:rsidR="00000000" w:rsidRPr="00000000">
              <w:rPr>
                <w:rtl w:val="0"/>
              </w:rPr>
              <w:t xml:space="preserve"> by eliminating gas bills. </w:t>
            </w:r>
            <w:r w:rsidDel="00000000" w:rsidR="00000000" w:rsidRPr="00000000">
              <w:rPr>
                <w:b w:val="1"/>
                <w:bCs w:val="1"/>
                <w:rtl w:val="0"/>
              </w:rPr>
              <w:t xml:space="preserve">Improves public health</w:t>
            </w:r>
            <w:r w:rsidDel="00000000" w:rsidR="00000000" w:rsidRPr="00000000">
              <w:rPr>
                <w:rtl w:val="0"/>
              </w:rPr>
              <w:t xml:space="preserve"> by removing indoor pollutants. </w:t>
            </w:r>
            <w:r w:rsidDel="00000000" w:rsidR="00000000" w:rsidRPr="00000000">
              <w:rPr>
                <w:b w:val="1"/>
                <w:bCs w:val="1"/>
                <w:rtl w:val="0"/>
              </w:rPr>
              <w:t xml:space="preserve">Stimulates local trades</w:t>
            </w:r>
            <w:r w:rsidDel="00000000" w:rsidR="00000000" w:rsidRPr="00000000">
              <w:rPr>
                <w:rtl w:val="0"/>
              </w:rPr>
              <w:t xml:space="preserve"> (electricians, plumbers) nationwide. </w:t>
            </w:r>
            <w:r w:rsidDel="00000000" w:rsidR="00000000" w:rsidRPr="00000000">
              <w:rPr>
                <w:b w:val="1"/>
                <w:bCs w:val="1"/>
                <w:rtl w:val="0"/>
              </w:rPr>
              <w:t xml:space="preserve">Drives demand for new appliances</w:t>
            </w:r>
            <w:r w:rsidDel="00000000" w:rsidR="00000000" w:rsidRPr="00000000">
              <w:rPr>
                <w:rtl w:val="0"/>
              </w:rPr>
              <w:t xml:space="preserve">.</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Carbon Capture &amp; Storage (CCS) on a Power Station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~$20 - $40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tl w:val="0"/>
              </w:rPr>
              <w:t xml:space="preserve">Abates emissions from a single point source. </w:t>
            </w:r>
            <w:r w:rsidDel="00000000" w:rsidR="00000000" w:rsidRPr="00000000">
              <w:rPr>
                <w:b w:val="1"/>
                <w:bCs w:val="1"/>
                <w:rtl w:val="0"/>
              </w:rPr>
              <w:t xml:space="preserve">Does not reduce consumer energy costs</w:t>
            </w:r>
            <w:r w:rsidDel="00000000" w:rsidR="00000000" w:rsidRPr="00000000">
              <w:rPr>
                <w:rtl w:val="0"/>
              </w:rPr>
              <w:t xml:space="preserve">. Carries long-term geological storage risks. Often reliant on ongoing operational subsidies.</w:t>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Large-Scale Tree Planting / Reforestation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~$15 - $25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Labour-intensive, creating regional jobs. </w:t>
            </w:r>
            <w:r w:rsidDel="00000000" w:rsidR="00000000" w:rsidRPr="00000000">
              <w:rPr>
                <w:b w:val="1"/>
                <w:bCs w:val="1"/>
                <w:rtl w:val="0"/>
              </w:rPr>
              <w:t xml:space="preserve">Enhances biodiversity</w:t>
            </w:r>
            <w:r w:rsidDel="00000000" w:rsidR="00000000" w:rsidRPr="00000000">
              <w:rPr>
                <w:rtl w:val="0"/>
              </w:rPr>
              <w:t xml:space="preserve">. Carbon sequestration is slow and can be reversed by bushfires. Requires vast areas of land.</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Direct Air Capture (DAC)</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~$10 - $20 Billion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pPr>
            <w:r w:rsidDel="00000000" w:rsidR="00000000" w:rsidRPr="00000000">
              <w:rPr>
                <w:rtl w:val="0"/>
              </w:rPr>
              <w:t xml:space="preserve">A developing technology that removes existing CO2 from the atmosphere. Highly energy-intensive and currently very expensive per tonne. </w:t>
            </w:r>
            <w:r w:rsidDel="00000000" w:rsidR="00000000" w:rsidRPr="00000000">
              <w:rPr>
                <w:b w:val="1"/>
                <w:bCs w:val="1"/>
                <w:rtl w:val="0"/>
              </w:rPr>
              <w:t xml:space="preserve">Does not provide any direct economic or social co-benefits</w:t>
            </w:r>
            <w:r w:rsidDel="00000000" w:rsidR="00000000" w:rsidRPr="00000000">
              <w:rPr>
                <w:rtl w:val="0"/>
              </w:rPr>
              <w:t xml:space="preserve"> to households.</w:t>
            </w:r>
          </w:p>
        </w:tc>
      </w:tr>
    </w:tbl>
    <w:p w:rsidR="00000000" w:rsidDel="00000000" w:rsidP="00000000" w:rsidRDefault="00000000" w:rsidRPr="00000000" w14:paraId="00000644">
      <w:pPr>
        <w:spacing w:after="240" w:before="240" w:lineRule="auto"/>
        <w:rPr/>
      </w:pPr>
      <w:r w:rsidDel="00000000" w:rsidR="00000000" w:rsidRPr="00000000">
        <w:rPr>
          <w:b w:val="1"/>
          <w:bCs w:val="1"/>
          <w:rtl w:val="0"/>
        </w:rPr>
        <w:t xml:space="preserve">Analysis:</w:t>
      </w:r>
      <w:r w:rsidDel="00000000" w:rsidR="00000000" w:rsidRPr="00000000">
        <w:rPr>
          <w:rtl w:val="0"/>
        </w:rPr>
        <w:t xml:space="preserve"> The electrification scheme is unique in that its primary expenditure is a direct investment into household assets. Unlike CCS or DAC, which are pure industrial costs, this scheme provides permanent cost-of-living relief, improves public health, and creates a decade-long stimulus for local tradespeople. When these significant co-benefits are factored in, it represents superior value for public money compared to other large-scale abatement options.</w:t>
      </w:r>
    </w:p>
    <w:p w:rsidR="00000000" w:rsidDel="00000000" w:rsidP="00000000" w:rsidRDefault="00000000" w:rsidRPr="00000000" w14:paraId="00000645">
      <w:pPr>
        <w:pStyle w:val="Heading3"/>
        <w:keepNext w:val="0"/>
        <w:keepLines w:val="0"/>
        <w:spacing w:after="80" w:lineRule="auto"/>
        <w:rPr/>
      </w:pPr>
      <w:bookmarkStart w:colFirst="0" w:colLast="0" w:name="_kdnncitx7a47" w:id="102"/>
      <w:bookmarkEnd w:id="102"/>
      <w:r w:rsidDel="00000000" w:rsidR="00000000" w:rsidRPr="00000000">
        <w:rPr>
          <w:rtl w:val="0"/>
        </w:rPr>
        <w:t xml:space="preserve">6.0 Conclusion: A Powerful and Self-Sustaining Two-Stage Solution</w:t>
      </w:r>
    </w:p>
    <w:p w:rsidR="00000000" w:rsidDel="00000000" w:rsidP="00000000" w:rsidRDefault="00000000" w:rsidRPr="00000000" w14:paraId="00000646">
      <w:pPr>
        <w:spacing w:after="240" w:before="240" w:lineRule="auto"/>
        <w:rPr/>
      </w:pPr>
      <w:r w:rsidDel="00000000" w:rsidR="00000000" w:rsidRPr="00000000">
        <w:rPr>
          <w:rtl w:val="0"/>
        </w:rPr>
        <w:t xml:space="preserve">The National Electrification Subsidy Scheme represents a powerful, fully-costed "Stage 2" initiative that leverages the NEN's success to deliver even deeper decarbonisation and cost-of-living relief. It provides a clear and fiscally responsible pathway to get Australian homes off gas. The fact that it can be fully funded by the NEN's own financial returns, without requiring new taxes or extended subsidies, makes it a uniquely compelling and self-sustaining investment in Australia's future.</w:t>
      </w:r>
    </w:p>
    <w:p w:rsidR="00000000" w:rsidDel="00000000" w:rsidP="00000000" w:rsidRDefault="00000000" w:rsidRPr="00000000" w14:paraId="00000647">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0"/>
      <w:szCs w:val="2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wzRN84KlbPn2_H5tcW1VvFQcT5_-vemtdh202tCBtcI/edit?usp=sharing" TargetMode="External"/><Relationship Id="rId10" Type="http://schemas.openxmlformats.org/officeDocument/2006/relationships/hyperlink" Target="https://solarcalculator.com.au/blog/solar-energy-facts-and-statistics/" TargetMode="External"/><Relationship Id="rId13" Type="http://schemas.openxmlformats.org/officeDocument/2006/relationships/hyperlink" Target="https://docs.google.com/document/d/1VWZCjF6y8jqcjpBvQAixzaVaZy5y92NhC--zlowvUvI/edit?usp=sharing" TargetMode="External"/><Relationship Id="rId12" Type="http://schemas.openxmlformats.org/officeDocument/2006/relationships/hyperlink" Target="https://docs.google.com/document/d/1O_5pA8FTC-rBmWiEhC0T71o6Ory8UeTUV2CMD2r-97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s://docs.google.com/document/d/17S-7kJXDkG7pAK9GzK7wn9D7qc_FV2ns4sK5iMBm2WQ/edit?usp=sharing" TargetMode="External"/><Relationship Id="rId5" Type="http://schemas.openxmlformats.org/officeDocument/2006/relationships/styles" Target="styles.xml"/><Relationship Id="rId6" Type="http://schemas.openxmlformats.org/officeDocument/2006/relationships/hyperlink" Target="https://docs.google.com/document/d/1ndUGJU4_UwpVS92pm5-JYsl2PgCfdJh5rHnFt1kParc/edit?usp=sharing" TargetMode="External"/><Relationship Id="rId7" Type="http://schemas.openxmlformats.org/officeDocument/2006/relationships/hyperlink" Target="https://docs.google.com/document/d/1vOZ7TRoJu9FogFyoSkwkUxvC2azDtOaLddxZ3PUji5M/edit?usp=sharing" TargetMode="External"/><Relationship Id="rId8" Type="http://schemas.openxmlformats.org/officeDocument/2006/relationships/hyperlink" Target="https://docs.google.com/document/d/1NP1t6TMxVK6f0gU_Xx6MZLoO0ps7MTRQBebtQSbMou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