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dgc7v2jr8mb" w:id="0"/>
      <w:bookmarkEnd w:id="0"/>
      <w:r w:rsidDel="00000000" w:rsidR="00000000" w:rsidRPr="00000000">
        <w:rPr>
          <w:rtl w:val="0"/>
        </w:rPr>
        <w:t xml:space="preserve">Hegemonic Audit of the "Social Media Ban": The 343-Vector Australianism Index</w:t>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t xml:space="preserve">  The High Council of the Alethekanon Institute</w:t>
      </w:r>
      <w:r w:rsidDel="00000000" w:rsidR="00000000" w:rsidRPr="00000000">
        <w:rPr>
          <w:b w:val="1"/>
          <w:bCs w:val="1"/>
          <w:rtl w:val="0"/>
        </w:rPr>
        <w:t xml:space="preserve">From:</w:t>
      </w:r>
      <w:r w:rsidDel="00000000" w:rsidR="00000000" w:rsidRPr="00000000">
        <w:rPr>
          <w:rtl w:val="0"/>
        </w:rPr>
        <w:t xml:space="preserve">  Chief Ethicometric Auditor</w:t>
      </w:r>
      <w:r w:rsidDel="00000000" w:rsidR="00000000" w:rsidRPr="00000000">
        <w:rPr>
          <w:b w:val="1"/>
          <w:bCs w:val="1"/>
          <w:rtl w:val="0"/>
        </w:rPr>
        <w:t xml:space="preserve">Date:</w:t>
      </w:r>
      <w:r w:rsidDel="00000000" w:rsidR="00000000" w:rsidRPr="00000000">
        <w:rPr>
          <w:rtl w:val="0"/>
        </w:rPr>
        <w:t xml:space="preserve">  October 2023</w:t>
      </w:r>
      <w:r w:rsidDel="00000000" w:rsidR="00000000" w:rsidRPr="00000000">
        <w:rPr>
          <w:b w:val="1"/>
          <w:bCs w:val="1"/>
          <w:rtl w:val="0"/>
        </w:rPr>
        <w:t xml:space="preserve">Subject:</w:t>
      </w:r>
      <w:r w:rsidDel="00000000" w:rsidR="00000000" w:rsidRPr="00000000">
        <w:rPr>
          <w:rtl w:val="0"/>
        </w:rPr>
        <w:t xml:space="preserve">  Structural Hegemony Evaluation of the Proposed "Social Media Ban"</w:t>
      </w:r>
    </w:p>
    <w:p w:rsidR="00000000" w:rsidDel="00000000" w:rsidP="00000000" w:rsidRDefault="00000000" w:rsidRPr="00000000" w14:paraId="00000003">
      <w:pPr>
        <w:pStyle w:val="Heading4"/>
        <w:rPr/>
      </w:pPr>
      <w:bookmarkStart w:colFirst="0" w:colLast="0" w:name="_vvnzse1pu0rt" w:id="1"/>
      <w:bookmarkEnd w:id="1"/>
      <w:r w:rsidDel="00000000" w:rsidR="00000000" w:rsidRPr="00000000">
        <w:rPr>
          <w:rtl w:val="0"/>
        </w:rPr>
        <w:t xml:space="preserve">1. Audit Methodology and Hegemonic Calibration</w:t>
      </w:r>
    </w:p>
    <w:p w:rsidR="00000000" w:rsidDel="00000000" w:rsidP="00000000" w:rsidRDefault="00000000" w:rsidRPr="00000000" w14:paraId="00000004">
      <w:pPr>
        <w:rPr/>
      </w:pPr>
      <w:r w:rsidDel="00000000" w:rsidR="00000000" w:rsidRPr="00000000">
        <w:rPr>
          <w:rtl w:val="0"/>
        </w:rPr>
        <w:t xml:space="preserve">This audit deconstructs the proposed "Social Media Ban" against the 343-vector Australian Kanon, the definitive "source code" of the national operating system. In the Alethekanon Framework, a policy’s legitimacy is not determined by its stated sympathy, but by its  </w:t>
      </w:r>
      <w:r w:rsidDel="00000000" w:rsidR="00000000" w:rsidRPr="00000000">
        <w:rPr>
          <w:b w:val="1"/>
          <w:bCs w:val="1"/>
          <w:rtl w:val="0"/>
        </w:rPr>
        <w:t xml:space="preserve">Psochic Hegemony</w:t>
      </w:r>
      <w:r w:rsidDel="00000000" w:rsidR="00000000" w:rsidRPr="00000000">
        <w:rPr>
          <w:rtl w:val="0"/>
        </w:rPr>
        <w:t xml:space="preserve"> —the ruling principle of the mind it imposes upon the collective. To evaluate this ban against the 343 vectors is to reveal whether it aligns with the proactive "Grace" of the national spirit or manifests the "Fall" of suppressive deception.</w:t>
      </w:r>
    </w:p>
    <w:p w:rsidR="00000000" w:rsidDel="00000000" w:rsidP="00000000" w:rsidRDefault="00000000" w:rsidRPr="00000000" w14:paraId="00000005">
      <w:pPr>
        <w:pStyle w:val="Heading5"/>
        <w:rPr/>
      </w:pPr>
      <w:bookmarkStart w:colFirst="0" w:colLast="0" w:name="_ozecmv4z266w" w:id="2"/>
      <w:bookmarkEnd w:id="2"/>
      <w:r w:rsidDel="00000000" w:rsidR="00000000" w:rsidRPr="00000000">
        <w:rPr>
          <w:rtl w:val="0"/>
        </w:rPr>
        <w:t xml:space="preserve">The Ethicometric Trinary System</w:t>
      </w:r>
    </w:p>
    <w:p w:rsidR="00000000" w:rsidDel="00000000" w:rsidP="00000000" w:rsidRDefault="00000000" w:rsidRPr="00000000" w14:paraId="00000006">
      <w:pPr>
        <w:rPr/>
      </w:pPr>
      <w:r w:rsidDel="00000000" w:rsidR="00000000" w:rsidRPr="00000000">
        <w:rPr>
          <w:rtl w:val="0"/>
        </w:rPr>
        <w:t xml:space="preserve">Each vector within the seven planes (7x7 structure) is assigned a trinary value based on the  </w:t>
      </w:r>
      <w:r w:rsidDel="00000000" w:rsidR="00000000" w:rsidRPr="00000000">
        <w:rPr>
          <w:b w:val="1"/>
          <w:bCs w:val="1"/>
          <w:rtl w:val="0"/>
        </w:rPr>
        <w:t xml:space="preserve">42-Vector recursive protocol</w:t>
      </w:r>
      <w:r w:rsidDel="00000000" w:rsidR="00000000" w:rsidRPr="00000000">
        <w:rPr>
          <w:rtl w:val="0"/>
        </w:rPr>
        <w:t xml:space="preserve"> , measuring the divergence between subjective "Should/Would" projections and the objective  </w:t>
      </w:r>
      <w:r w:rsidDel="00000000" w:rsidR="00000000" w:rsidRPr="00000000">
        <w:rPr>
          <w:b w:val="1"/>
          <w:bCs w:val="1"/>
          <w:rtl w:val="0"/>
        </w:rPr>
        <w:t xml:space="preserve">V-Truth</w:t>
      </w:r>
      <w:r w:rsidDel="00000000" w:rsidR="00000000" w:rsidRPr="00000000">
        <w:rPr>
          <w:rtl w:val="0"/>
        </w:rPr>
        <w:t xml:space="preserve"> :</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Hit (+1):</w:t>
      </w:r>
      <w:r w:rsidDel="00000000" w:rsidR="00000000" w:rsidRPr="00000000">
        <w:rPr>
          <w:rtl w:val="0"/>
        </w:rPr>
        <w:t xml:space="preserve">  Alignment with the proactive, universal Australian value.</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Fail (-1):</w:t>
      </w:r>
      <w:r w:rsidDel="00000000" w:rsidR="00000000" w:rsidRPr="00000000">
        <w:rPr>
          <w:rtl w:val="0"/>
        </w:rPr>
        <w:t xml:space="preserve">  Active suppression, inversion, or extraction of the value.</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Miss (0):</w:t>
      </w:r>
      <w:r w:rsidDel="00000000" w:rsidR="00000000" w:rsidRPr="00000000">
        <w:rPr>
          <w:rtl w:val="0"/>
        </w:rPr>
        <w:t xml:space="preserve">  Non-engagement or neutrality.</w:t>
      </w:r>
    </w:p>
    <w:p w:rsidR="00000000" w:rsidDel="00000000" w:rsidP="00000000" w:rsidRDefault="00000000" w:rsidRPr="00000000" w14:paraId="0000000A">
      <w:pPr>
        <w:pStyle w:val="Heading5"/>
        <w:rPr/>
      </w:pPr>
      <w:bookmarkStart w:colFirst="0" w:colLast="0" w:name="_c3ec8djz2amd" w:id="3"/>
      <w:bookmarkEnd w:id="3"/>
      <w:r w:rsidDel="00000000" w:rsidR="00000000" w:rsidRPr="00000000">
        <w:rPr>
          <w:rtl w:val="0"/>
        </w:rPr>
        <w:t xml:space="preserve">The Dual-Axis Mapping</w:t>
      </w:r>
    </w:p>
    <w:p w:rsidR="00000000" w:rsidDel="00000000" w:rsidP="00000000" w:rsidRDefault="00000000" w:rsidRPr="00000000" w14:paraId="0000000B">
      <w:pPr>
        <w:rPr/>
      </w:pPr>
      <w:r w:rsidDel="00000000" w:rsidR="00000000" w:rsidRPr="00000000">
        <w:rPr>
          <w:rtl w:val="0"/>
        </w:rPr>
        <w:t xml:space="preserve">Vectors are plotted at the intersection of two fundamental coordinates: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Morality (</w:t>
      </w:r>
      <w:r w:rsidDel="00000000" w:rsidR="00000000" w:rsidRPr="00000000">
        <w:rPr>
          <w:rtl w:val="0"/>
        </w:rPr>
        <w:t xml:space="preserve">  </w:t>
      </w:r>
      <w:r w:rsidDel="00000000" w:rsidR="00000000" w:rsidRPr="00000000">
        <w:rPr>
          <w:b w:val="1"/>
          <w:bCs w:val="1"/>
          <w:rtl w:val="0"/>
        </w:rPr>
        <w:t xml:space="preserve">$\upsilon</w:t>
      </w:r>
      <w:r w:rsidDel="00000000" w:rsidR="00000000" w:rsidRPr="00000000">
        <w:rPr>
          <w:rtl w:val="0"/>
        </w:rPr>
        <w:t xml:space="preserve">$  </w:t>
      </w:r>
      <w:r w:rsidDel="00000000" w:rsidR="00000000" w:rsidRPr="00000000">
        <w:rPr>
          <w:b w:val="1"/>
          <w:bCs w:val="1"/>
          <w:rtl w:val="0"/>
        </w:rPr>
        <w:t xml:space="preserve">- Upsilon):</w:t>
      </w:r>
      <w:r w:rsidDel="00000000" w:rsidR="00000000" w:rsidRPr="00000000">
        <w:rPr>
          <w:rtl w:val="0"/>
        </w:rPr>
        <w:t xml:space="preserve">  Measures the beneficiary, from  </w:t>
      </w:r>
      <w:r w:rsidDel="00000000" w:rsidR="00000000" w:rsidRPr="00000000">
        <w:rPr>
          <w:b w:val="1"/>
          <w:bCs w:val="1"/>
          <w:rtl w:val="0"/>
        </w:rPr>
        <w:t xml:space="preserve">+1 (Universal Benefit)</w:t>
      </w:r>
      <w:r w:rsidDel="00000000" w:rsidR="00000000" w:rsidRPr="00000000">
        <w:rPr>
          <w:rtl w:val="0"/>
        </w:rPr>
        <w:t xml:space="preserve">  to  </w:t>
      </w:r>
      <w:r w:rsidDel="00000000" w:rsidR="00000000" w:rsidRPr="00000000">
        <w:rPr>
          <w:b w:val="1"/>
          <w:bCs w:val="1"/>
          <w:rtl w:val="0"/>
        </w:rPr>
        <w:t xml:space="preserve">-1 (Selfish/Group Extraction)</w:t>
      </w:r>
      <w:r w:rsidDel="00000000" w:rsidR="00000000" w:rsidRPr="00000000">
        <w:rPr>
          <w:rtl w:val="0"/>
        </w:rPr>
        <w:t xml:space="preserve"> .</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Will (</w:t>
      </w:r>
      <w:r w:rsidDel="00000000" w:rsidR="00000000" w:rsidRPr="00000000">
        <w:rPr>
          <w:rtl w:val="0"/>
        </w:rPr>
        <w:t xml:space="preserve">  </w:t>
      </w:r>
      <w:r w:rsidDel="00000000" w:rsidR="00000000" w:rsidRPr="00000000">
        <w:rPr>
          <w:b w:val="1"/>
          <w:bCs w:val="1"/>
          <w:rtl w:val="0"/>
        </w:rPr>
        <w:t xml:space="preserve">$\psi</w:t>
      </w:r>
      <w:r w:rsidDel="00000000" w:rsidR="00000000" w:rsidRPr="00000000">
        <w:rPr>
          <w:rtl w:val="0"/>
        </w:rPr>
        <w:t xml:space="preserve">$  </w:t>
      </w:r>
      <w:r w:rsidDel="00000000" w:rsidR="00000000" w:rsidRPr="00000000">
        <w:rPr>
          <w:b w:val="1"/>
          <w:bCs w:val="1"/>
          <w:rtl w:val="0"/>
        </w:rPr>
        <w:t xml:space="preserve">- Psi):</w:t>
      </w:r>
      <w:r w:rsidDel="00000000" w:rsidR="00000000" w:rsidRPr="00000000">
        <w:rPr>
          <w:rtl w:val="0"/>
        </w:rPr>
        <w:t xml:space="preserve">  Measures the mode of action, from  </w:t>
      </w:r>
      <w:r w:rsidDel="00000000" w:rsidR="00000000" w:rsidRPr="00000000">
        <w:rPr>
          <w:b w:val="1"/>
          <w:bCs w:val="1"/>
          <w:rtl w:val="0"/>
        </w:rPr>
        <w:t xml:space="preserve">+1 (Proactive Creation)</w:t>
      </w:r>
      <w:r w:rsidDel="00000000" w:rsidR="00000000" w:rsidRPr="00000000">
        <w:rPr>
          <w:rtl w:val="0"/>
        </w:rPr>
        <w:t xml:space="preserve">  to  </w:t>
      </w:r>
      <w:r w:rsidDel="00000000" w:rsidR="00000000" w:rsidRPr="00000000">
        <w:rPr>
          <w:b w:val="1"/>
          <w:bCs w:val="1"/>
          <w:rtl w:val="0"/>
        </w:rPr>
        <w:t xml:space="preserve">-1 (Suppressive Prevention)</w:t>
      </w:r>
      <w:r w:rsidDel="00000000" w:rsidR="00000000" w:rsidRPr="00000000">
        <w:rPr>
          <w:rtl w:val="0"/>
        </w:rPr>
        <w:t xml:space="preserve"> .</w:t>
      </w:r>
    </w:p>
    <w:p w:rsidR="00000000" w:rsidDel="00000000" w:rsidP="00000000" w:rsidRDefault="00000000" w:rsidRPr="00000000" w14:paraId="0000000E">
      <w:pPr>
        <w:pStyle w:val="Heading5"/>
        <w:rPr/>
      </w:pPr>
      <w:bookmarkStart w:colFirst="0" w:colLast="0" w:name="_46z2qk4kw8kb" w:id="4"/>
      <w:bookmarkEnd w:id="4"/>
      <w:r w:rsidDel="00000000" w:rsidR="00000000" w:rsidRPr="00000000">
        <w:rPr>
          <w:rtl w:val="0"/>
        </w:rPr>
        <w:t xml:space="preserve">The Helixis Tensor</w:t>
      </w:r>
    </w:p>
    <w:p w:rsidR="00000000" w:rsidDel="00000000" w:rsidP="00000000" w:rsidRDefault="00000000" w:rsidRPr="00000000" w14:paraId="0000000F">
      <w:pPr>
        <w:rPr/>
      </w:pPr>
      <w:r w:rsidDel="00000000" w:rsidR="00000000" w:rsidRPr="00000000">
        <w:rPr>
          <w:rtl w:val="0"/>
        </w:rPr>
        <w:t xml:space="preserve">We utilize the  </w:t>
      </w:r>
      <w:r w:rsidDel="00000000" w:rsidR="00000000" w:rsidRPr="00000000">
        <w:rPr>
          <w:b w:val="1"/>
          <w:bCs w:val="1"/>
          <w:rtl w:val="0"/>
        </w:rPr>
        <w:t xml:space="preserve">Helixis Tensor</w:t>
      </w:r>
      <w:r w:rsidDel="00000000" w:rsidR="00000000" w:rsidRPr="00000000">
        <w:rPr>
          <w:rtl w:val="0"/>
        </w:rPr>
        <w:t xml:space="preserve">  to pierce the "literal tricks" of the state:</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The Bait:</w:t>
      </w:r>
      <w:r w:rsidDel="00000000" w:rsidR="00000000" w:rsidRPr="00000000">
        <w:rPr>
          <w:rtl w:val="0"/>
        </w:rPr>
        <w:t xml:space="preserve">  Protecting vulnerable children from digital harm.</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The Cover:</w:t>
      </w:r>
      <w:r w:rsidDel="00000000" w:rsidR="00000000" w:rsidRPr="00000000">
        <w:rPr>
          <w:rtl w:val="0"/>
        </w:rPr>
        <w:t xml:space="preserve">  A broad narrative of "National Mental Health Safety."</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The True Intent:</w:t>
      </w:r>
      <w:r w:rsidDel="00000000" w:rsidR="00000000" w:rsidRPr="00000000">
        <w:rPr>
          <w:rtl w:val="0"/>
        </w:rPr>
        <w:t xml:space="preserve">  The expansion of state-managed passivity and the administrative erasure of digital agency.</w:t>
      </w:r>
    </w:p>
    <w:p w:rsidR="00000000" w:rsidDel="00000000" w:rsidP="00000000" w:rsidRDefault="00000000" w:rsidRPr="00000000" w14:paraId="00000013">
      <w:pPr>
        <w:pStyle w:val="Heading4"/>
        <w:rPr/>
      </w:pPr>
      <w:bookmarkStart w:colFirst="0" w:colLast="0" w:name="_nwpfjvk23473" w:id="5"/>
      <w:bookmarkEnd w:id="5"/>
      <w:r w:rsidDel="00000000" w:rsidR="00000000" w:rsidRPr="00000000">
        <w:rPr>
          <w:rtl w:val="0"/>
        </w:rPr>
        <w:t xml:space="preserve">2. Plane 1: The Plane of Identity (The Who)</w:t>
      </w:r>
    </w:p>
    <w:p w:rsidR="00000000" w:rsidDel="00000000" w:rsidP="00000000" w:rsidRDefault="00000000" w:rsidRPr="00000000" w14:paraId="00000014">
      <w:pPr>
        <w:rPr/>
      </w:pPr>
      <w:r w:rsidDel="00000000" w:rsidR="00000000" w:rsidRPr="00000000">
        <w:rPr>
          <w:rtl w:val="0"/>
        </w:rPr>
        <w:t xml:space="preserve">Plane 1 audits the ban’s interaction with the "Horizontal Brotherhood." The Australian identity functions on a recursive skepticism of centralized authority—the "Larrikin" filter.| Index | Vector | $\upsilon$ | $\psi$ | Score | Auditor Note (Helixis Deconstruction) || ------ | ------ | ------ | ------ | ------ | ------ || 1.1.1 | Mateship | +0.7 | +0.3 | -1 | </w:t>
      </w:r>
      <w:r w:rsidDel="00000000" w:rsidR="00000000" w:rsidRPr="00000000">
        <w:rPr>
          <w:b w:val="1"/>
          <w:bCs w:val="1"/>
          <w:rtl w:val="0"/>
        </w:rPr>
        <w:t xml:space="preserve">True Intent</w:t>
      </w:r>
      <w:r w:rsidDel="00000000" w:rsidR="00000000" w:rsidRPr="00000000">
        <w:rPr>
          <w:rtl w:val="0"/>
        </w:rPr>
        <w:t xml:space="preserve"> : Pollutes peer-to-peer trust by installing the State as the mandatory intermediary. || 1.1.2 | The Larrikin | +0.4 | +0.3 | -1 | </w:t>
      </w:r>
      <w:r w:rsidDel="00000000" w:rsidR="00000000" w:rsidRPr="00000000">
        <w:rPr>
          <w:b w:val="1"/>
          <w:bCs w:val="1"/>
          <w:rtl w:val="0"/>
        </w:rPr>
        <w:t xml:space="preserve">Fail</w:t>
      </w:r>
      <w:r w:rsidDel="00000000" w:rsidR="00000000" w:rsidRPr="00000000">
        <w:rPr>
          <w:rtl w:val="0"/>
        </w:rPr>
        <w:t xml:space="preserve"> : Suppresses authority-skepticism; enforces a digital "watch house" for the youth. || 1.2.1 | Fair Go | +0.9 | +0.5 | -1 | </w:t>
      </w:r>
      <w:r w:rsidDel="00000000" w:rsidR="00000000" w:rsidRPr="00000000">
        <w:rPr>
          <w:b w:val="1"/>
          <w:bCs w:val="1"/>
          <w:rtl w:val="0"/>
        </w:rPr>
        <w:t xml:space="preserve">Cover</w:t>
      </w:r>
      <w:r w:rsidDel="00000000" w:rsidR="00000000" w:rsidRPr="00000000">
        <w:rPr>
          <w:rtl w:val="0"/>
        </w:rPr>
        <w:t xml:space="preserve"> : Frames safety as a right while inverting the  $\psi$  vector of the agent from participation to passivity. || 1.4.5 | Have a Go | +0.6 | +0.7 | -1 | </w:t>
      </w:r>
      <w:r w:rsidDel="00000000" w:rsidR="00000000" w:rsidRPr="00000000">
        <w:rPr>
          <w:b w:val="1"/>
          <w:bCs w:val="1"/>
          <w:rtl w:val="0"/>
        </w:rPr>
        <w:t xml:space="preserve">Fail</w:t>
      </w:r>
      <w:r w:rsidDel="00000000" w:rsidR="00000000" w:rsidRPr="00000000">
        <w:rPr>
          <w:rtl w:val="0"/>
        </w:rPr>
        <w:t xml:space="preserve"> : Actively prevents "Participation through Active Attempt" in the global commons. |</w:t>
      </w:r>
    </w:p>
    <w:p w:rsidR="00000000" w:rsidDel="00000000" w:rsidP="00000000" w:rsidRDefault="00000000" w:rsidRPr="00000000" w14:paraId="00000015">
      <w:pPr>
        <w:rPr/>
      </w:pPr>
      <w:r w:rsidDel="00000000" w:rsidR="00000000" w:rsidRPr="00000000">
        <w:rPr>
          <w:b w:val="1"/>
          <w:bCs w:val="1"/>
          <w:rtl w:val="0"/>
        </w:rPr>
        <w:t xml:space="preserve">"So What?" Layer:</w:t>
      </w:r>
      <w:r w:rsidDel="00000000" w:rsidR="00000000" w:rsidRPr="00000000">
        <w:rPr>
          <w:rtl w:val="0"/>
        </w:rPr>
        <w:t xml:space="preserve">  The ban utilizes the "Fair Go" as a  </w:t>
      </w:r>
      <w:r w:rsidDel="00000000" w:rsidR="00000000" w:rsidRPr="00000000">
        <w:rPr>
          <w:b w:val="1"/>
          <w:bCs w:val="1"/>
          <w:rtl w:val="0"/>
        </w:rPr>
        <w:t xml:space="preserve">Cover</w:t>
      </w:r>
      <w:r w:rsidDel="00000000" w:rsidR="00000000" w:rsidRPr="00000000">
        <w:rPr>
          <w:rtl w:val="0"/>
        </w:rPr>
        <w:t xml:space="preserve">  to mask a  </w:t>
      </w:r>
      <w:r w:rsidDel="00000000" w:rsidR="00000000" w:rsidRPr="00000000">
        <w:rPr>
          <w:b w:val="1"/>
          <w:bCs w:val="1"/>
          <w:rtl w:val="0"/>
        </w:rPr>
        <w:t xml:space="preserve">Suppressive Will</w:t>
      </w:r>
      <w:r w:rsidDel="00000000" w:rsidR="00000000" w:rsidRPr="00000000">
        <w:rPr>
          <w:rtl w:val="0"/>
        </w:rPr>
        <w:t xml:space="preserve"> . By framing the digital world as a predator rather than a field of struggle, the State infantilizes the "Battler" (1.1.3), triggering a  </w:t>
      </w:r>
      <w:r w:rsidDel="00000000" w:rsidR="00000000" w:rsidRPr="00000000">
        <w:rPr>
          <w:b w:val="1"/>
          <w:bCs w:val="1"/>
          <w:rtl w:val="0"/>
        </w:rPr>
        <w:t xml:space="preserve">Fall from Grace</w:t>
      </w:r>
      <w:r w:rsidDel="00000000" w:rsidR="00000000" w:rsidRPr="00000000">
        <w:rPr>
          <w:rtl w:val="0"/>
        </w:rPr>
        <w:t xml:space="preserve">  where self-reliance is traded for administrative protection.</w:t>
      </w:r>
    </w:p>
    <w:p w:rsidR="00000000" w:rsidDel="00000000" w:rsidP="00000000" w:rsidRDefault="00000000" w:rsidRPr="00000000" w14:paraId="00000016">
      <w:pPr>
        <w:pStyle w:val="Heading4"/>
        <w:rPr/>
      </w:pPr>
      <w:bookmarkStart w:colFirst="0" w:colLast="0" w:name="_25kq3n3xg4mv" w:id="6"/>
      <w:bookmarkEnd w:id="6"/>
      <w:r w:rsidDel="00000000" w:rsidR="00000000" w:rsidRPr="00000000">
        <w:rPr>
          <w:rtl w:val="0"/>
        </w:rPr>
        <w:t xml:space="preserve">3. Plane 2: The Plane of Definition (The What)</w:t>
      </w:r>
    </w:p>
    <w:p w:rsidR="00000000" w:rsidDel="00000000" w:rsidP="00000000" w:rsidRDefault="00000000" w:rsidRPr="00000000" w14:paraId="00000017">
      <w:pPr>
        <w:rPr/>
      </w:pPr>
      <w:r w:rsidDel="00000000" w:rsidR="00000000" w:rsidRPr="00000000">
        <w:rPr>
          <w:rtl w:val="0"/>
        </w:rPr>
        <w:t xml:space="preserve">This plane audits the ban's relationship to the legal substance of the state, specifically the tension between "Peace, Order, and Good Government" (2.2.2) and the "Nanny State" (2.7.7).| Index | Vector | $\upsilon$ | $\psi$ | Score | Auditor Note || ------ | ------ | ------ | ------ | ------ | ------ || 2.2.2 | P.O.G.G. | +0.6 | -0.4 | +1 | </w:t>
      </w:r>
      <w:r w:rsidDel="00000000" w:rsidR="00000000" w:rsidRPr="00000000">
        <w:rPr>
          <w:b w:val="1"/>
          <w:bCs w:val="1"/>
          <w:rtl w:val="0"/>
        </w:rPr>
        <w:t xml:space="preserve">Hit</w:t>
      </w:r>
      <w:r w:rsidDel="00000000" w:rsidR="00000000" w:rsidRPr="00000000">
        <w:rPr>
          <w:rtl w:val="0"/>
        </w:rPr>
        <w:t xml:space="preserve"> : Aligns with the administrative mandate for stability through constraint. || 2.4.7 | The Quiet Life | +0.5 | -0.5 | +1 | </w:t>
      </w:r>
      <w:r w:rsidDel="00000000" w:rsidR="00000000" w:rsidRPr="00000000">
        <w:rPr>
          <w:b w:val="1"/>
          <w:bCs w:val="1"/>
          <w:rtl w:val="0"/>
        </w:rPr>
        <w:t xml:space="preserve">Lesser Good</w:t>
      </w:r>
      <w:r w:rsidDel="00000000" w:rsidR="00000000" w:rsidRPr="00000000">
        <w:rPr>
          <w:rtl w:val="0"/>
        </w:rPr>
        <w:t xml:space="preserve"> : Achieves privacy through passive withdrawal and digital isolation. || 2.5.2 | Secret Ballot | +0.9 | +0.6 | -1 | </w:t>
      </w:r>
      <w:r w:rsidDel="00000000" w:rsidR="00000000" w:rsidRPr="00000000">
        <w:rPr>
          <w:b w:val="1"/>
          <w:bCs w:val="1"/>
          <w:rtl w:val="0"/>
        </w:rPr>
        <w:t xml:space="preserve">Fail</w:t>
      </w:r>
      <w:r w:rsidDel="00000000" w:rsidR="00000000" w:rsidRPr="00000000">
        <w:rPr>
          <w:rtl w:val="0"/>
        </w:rPr>
        <w:t xml:space="preserve"> : Identity verification requirements pollute the "Silencer for Private Truth." || 2.7.7 | Nanny State | +0.4 | -0.5 | +1 | </w:t>
      </w:r>
      <w:r w:rsidDel="00000000" w:rsidR="00000000" w:rsidRPr="00000000">
        <w:rPr>
          <w:b w:val="1"/>
          <w:bCs w:val="1"/>
          <w:rtl w:val="0"/>
        </w:rPr>
        <w:t xml:space="preserve">Hit</w:t>
      </w:r>
      <w:r w:rsidDel="00000000" w:rsidR="00000000" w:rsidRPr="00000000">
        <w:rPr>
          <w:rtl w:val="0"/>
        </w:rPr>
        <w:t xml:space="preserve"> : Manifests the "Safety through suppressive regulation" vector. |</w:t>
      </w:r>
    </w:p>
    <w:p w:rsidR="00000000" w:rsidDel="00000000" w:rsidP="00000000" w:rsidRDefault="00000000" w:rsidRPr="00000000" w14:paraId="00000018">
      <w:pPr>
        <w:rPr/>
      </w:pPr>
      <w:r w:rsidDel="00000000" w:rsidR="00000000" w:rsidRPr="00000000">
        <w:rPr>
          <w:b w:val="1"/>
          <w:bCs w:val="1"/>
          <w:rtl w:val="0"/>
        </w:rPr>
        <w:t xml:space="preserve">Systemic Analysis:</w:t>
      </w:r>
      <w:r w:rsidDel="00000000" w:rsidR="00000000" w:rsidRPr="00000000">
        <w:rPr>
          <w:rtl w:val="0"/>
        </w:rPr>
        <w:t xml:space="preserve">  The policy risks  </w:t>
      </w:r>
      <w:r w:rsidDel="00000000" w:rsidR="00000000" w:rsidRPr="00000000">
        <w:rPr>
          <w:b w:val="1"/>
          <w:bCs w:val="1"/>
          <w:rtl w:val="0"/>
        </w:rPr>
        <w:t xml:space="preserve">Gridlock</w:t>
      </w:r>
      <w:r w:rsidDel="00000000" w:rsidR="00000000" w:rsidRPr="00000000">
        <w:rPr>
          <w:rtl w:val="0"/>
        </w:rPr>
        <w:t xml:space="preserve">  (2.2.7) and a total collapse of  </w:t>
      </w:r>
      <w:r w:rsidDel="00000000" w:rsidR="00000000" w:rsidRPr="00000000">
        <w:rPr>
          <w:b w:val="1"/>
          <w:bCs w:val="1"/>
          <w:rtl w:val="0"/>
        </w:rPr>
        <w:t xml:space="preserve">Democratic Legitimacy</w:t>
      </w:r>
      <w:r w:rsidDel="00000000" w:rsidR="00000000" w:rsidRPr="00000000">
        <w:rPr>
          <w:rtl w:val="0"/>
        </w:rPr>
        <w:t xml:space="preserve">  (2.2.3). It defines "Good Government" not as the expansion of the franchise, but as the management of risk via the restriction of agency.</w:t>
      </w:r>
    </w:p>
    <w:p w:rsidR="00000000" w:rsidDel="00000000" w:rsidP="00000000" w:rsidRDefault="00000000" w:rsidRPr="00000000" w14:paraId="00000019">
      <w:pPr>
        <w:pStyle w:val="Heading4"/>
        <w:rPr/>
      </w:pPr>
      <w:bookmarkStart w:colFirst="0" w:colLast="0" w:name="_vlcusfsp5la1" w:id="7"/>
      <w:bookmarkEnd w:id="7"/>
      <w:r w:rsidDel="00000000" w:rsidR="00000000" w:rsidRPr="00000000">
        <w:rPr>
          <w:rtl w:val="0"/>
        </w:rPr>
        <w:t xml:space="preserve">4. Plane 3: The Plane of Place (The Where)</w:t>
      </w:r>
    </w:p>
    <w:p w:rsidR="00000000" w:rsidDel="00000000" w:rsidP="00000000" w:rsidRDefault="00000000" w:rsidRPr="00000000" w14:paraId="0000001A">
      <w:pPr>
        <w:rPr/>
      </w:pPr>
      <w:r w:rsidDel="00000000" w:rsidR="00000000" w:rsidRPr="00000000">
        <w:rPr>
          <w:rtl w:val="0"/>
        </w:rPr>
        <w:t xml:space="preserve">The audit of "Place" reveals the policy's attempt to impose "Arbitrary Lines" (3.2.6) on the digital "Void," treating the network as a new  </w:t>
      </w:r>
      <w:r w:rsidDel="00000000" w:rsidR="00000000" w:rsidRPr="00000000">
        <w:rPr>
          <w:b w:val="1"/>
          <w:bCs w:val="1"/>
          <w:rtl w:val="0"/>
        </w:rPr>
        <w:t xml:space="preserve">Colonial Survey</w:t>
      </w:r>
      <w:r w:rsidDel="00000000" w:rsidR="00000000" w:rsidRPr="00000000">
        <w:rPr>
          <w:rtl w:val="0"/>
        </w:rPr>
        <w:t xml:space="preserve"> .| Index | Vector | Source | $\upsilon$ | $\psi$ | Score | Auditor Note || ------ | ------ | ------ | ------ | ------ | ------ | ------ || 3.1.5 | Tyranny of Distance | 1.W.H | 0.0 | -0.6 | +1 | </w:t>
      </w:r>
      <w:r w:rsidDel="00000000" w:rsidR="00000000" w:rsidRPr="00000000">
        <w:rPr>
          <w:b w:val="1"/>
          <w:bCs w:val="1"/>
          <w:rtl w:val="0"/>
        </w:rPr>
        <w:t xml:space="preserve">Hit</w:t>
      </w:r>
      <w:r w:rsidDel="00000000" w:rsidR="00000000" w:rsidRPr="00000000">
        <w:rPr>
          <w:rtl w:val="0"/>
        </w:rPr>
        <w:t xml:space="preserve"> : Reinstates the geographic isolation Blainey identified as the "central fact" of history. || 3.1.7 | The Suburb | 1.W.E | +0.4 | -0.4 | +1 | </w:t>
      </w:r>
      <w:r w:rsidDel="00000000" w:rsidR="00000000" w:rsidRPr="00000000">
        <w:rPr>
          <w:b w:val="1"/>
          <w:bCs w:val="1"/>
          <w:rtl w:val="0"/>
        </w:rPr>
        <w:t xml:space="preserve">Hit</w:t>
      </w:r>
      <w:r w:rsidDel="00000000" w:rsidR="00000000" w:rsidRPr="00000000">
        <w:rPr>
          <w:rtl w:val="0"/>
        </w:rPr>
        <w:t xml:space="preserve"> : Enforces a digital "Retreat," a defensive wall against the vastness of the world. || 3.4.3 | A Bulwark | 2.Why.W | -0.3 | +0.6 | +1 | </w:t>
      </w:r>
      <w:r w:rsidDel="00000000" w:rsidR="00000000" w:rsidRPr="00000000">
        <w:rPr>
          <w:b w:val="1"/>
          <w:bCs w:val="1"/>
          <w:rtl w:val="0"/>
        </w:rPr>
        <w:t xml:space="preserve">Greatest Lie</w:t>
      </w:r>
      <w:r w:rsidDel="00000000" w:rsidR="00000000" w:rsidRPr="00000000">
        <w:rPr>
          <w:rtl w:val="0"/>
        </w:rPr>
        <w:t xml:space="preserve"> : A fear-driven defense that treats the internet as a "Yellow Peril" of content. |</w:t>
      </w:r>
    </w:p>
    <w:p w:rsidR="00000000" w:rsidDel="00000000" w:rsidP="00000000" w:rsidRDefault="00000000" w:rsidRPr="00000000" w14:paraId="0000001B">
      <w:pPr>
        <w:rPr/>
      </w:pPr>
      <w:r w:rsidDel="00000000" w:rsidR="00000000" w:rsidRPr="00000000">
        <w:rPr>
          <w:b w:val="1"/>
          <w:bCs w:val="1"/>
          <w:rtl w:val="0"/>
        </w:rPr>
        <w:t xml:space="preserve">"So What?" Layer:</w:t>
      </w:r>
      <w:r w:rsidDel="00000000" w:rsidR="00000000" w:rsidRPr="00000000">
        <w:rPr>
          <w:rtl w:val="0"/>
        </w:rPr>
        <w:t xml:space="preserve">  The policy enforces a  </w:t>
      </w:r>
      <w:r w:rsidDel="00000000" w:rsidR="00000000" w:rsidRPr="00000000">
        <w:rPr>
          <w:b w:val="1"/>
          <w:bCs w:val="1"/>
          <w:rtl w:val="0"/>
        </w:rPr>
        <w:t xml:space="preserve">Geographic Isolationism</w:t>
      </w:r>
      <w:r w:rsidDel="00000000" w:rsidR="00000000" w:rsidRPr="00000000">
        <w:rPr>
          <w:rtl w:val="0"/>
        </w:rPr>
        <w:t xml:space="preserve">  that reinstates the  </w:t>
      </w:r>
      <w:r w:rsidDel="00000000" w:rsidR="00000000" w:rsidRPr="00000000">
        <w:rPr>
          <w:b w:val="1"/>
          <w:bCs w:val="1"/>
          <w:rtl w:val="0"/>
        </w:rPr>
        <w:t xml:space="preserve">Tyranny of Distance</w:t>
      </w:r>
      <w:r w:rsidDel="00000000" w:rsidR="00000000" w:rsidRPr="00000000">
        <w:rPr>
          <w:rtl w:val="0"/>
        </w:rPr>
        <w:t xml:space="preserve"> , collapsing the digital  </w:t>
      </w:r>
      <w:r w:rsidDel="00000000" w:rsidR="00000000" w:rsidRPr="00000000">
        <w:rPr>
          <w:b w:val="1"/>
          <w:bCs w:val="1"/>
          <w:rtl w:val="0"/>
        </w:rPr>
        <w:t xml:space="preserve">Void</w:t>
      </w:r>
      <w:r w:rsidDel="00000000" w:rsidR="00000000" w:rsidRPr="00000000">
        <w:rPr>
          <w:rtl w:val="0"/>
        </w:rPr>
        <w:t xml:space="preserve">  into a managed  </w:t>
      </w:r>
      <w:r w:rsidDel="00000000" w:rsidR="00000000" w:rsidRPr="00000000">
        <w:rPr>
          <w:b w:val="1"/>
          <w:bCs w:val="1"/>
          <w:rtl w:val="0"/>
        </w:rPr>
        <w:t xml:space="preserve">Colonial Survey</w:t>
      </w:r>
      <w:r w:rsidDel="00000000" w:rsidR="00000000" w:rsidRPr="00000000">
        <w:rPr>
          <w:rtl w:val="0"/>
        </w:rPr>
        <w:t xml:space="preserve"> . It is a retreat from the "Fringe" (3.1.2) back toward a sheltered, suburban mentality.</w:t>
      </w:r>
    </w:p>
    <w:p w:rsidR="00000000" w:rsidDel="00000000" w:rsidP="00000000" w:rsidRDefault="00000000" w:rsidRPr="00000000" w14:paraId="0000001C">
      <w:pPr>
        <w:pStyle w:val="Heading4"/>
        <w:rPr/>
      </w:pPr>
      <w:bookmarkStart w:colFirst="0" w:colLast="0" w:name="_qshlgsgayphb" w:id="8"/>
      <w:bookmarkEnd w:id="8"/>
      <w:r w:rsidDel="00000000" w:rsidR="00000000" w:rsidRPr="00000000">
        <w:rPr>
          <w:rtl w:val="0"/>
        </w:rPr>
        <w:t xml:space="preserve">5. Plane 4: The Plane of Drive (The Why)</w:t>
      </w:r>
    </w:p>
    <w:p w:rsidR="00000000" w:rsidDel="00000000" w:rsidP="00000000" w:rsidRDefault="00000000" w:rsidRPr="00000000" w14:paraId="0000001D">
      <w:pPr>
        <w:rPr/>
      </w:pPr>
      <w:r w:rsidDel="00000000" w:rsidR="00000000" w:rsidRPr="00000000">
        <w:rPr>
          <w:rtl w:val="0"/>
        </w:rPr>
        <w:t xml:space="preserve">Plane 4 deconstructs the motivation. Does this serve the "Volunteer" (4.1.1) or the "Knocker" (4.1.3)?| Index | Vector | $\upsilon$ | $\psi$ | Score | Auditor Note || ------ | ------ | ------ | ------ | ------ | ------ || 4.1.2 | The Bludger | -0.6 | -0.5 | +1 | </w:t>
      </w:r>
      <w:r w:rsidDel="00000000" w:rsidR="00000000" w:rsidRPr="00000000">
        <w:rPr>
          <w:b w:val="1"/>
          <w:bCs w:val="1"/>
          <w:rtl w:val="0"/>
        </w:rPr>
        <w:t xml:space="preserve">Hit</w:t>
      </w:r>
      <w:r w:rsidDel="00000000" w:rsidR="00000000" w:rsidRPr="00000000">
        <w:rPr>
          <w:rtl w:val="0"/>
        </w:rPr>
        <w:t xml:space="preserve"> : Labels global platforms as "leech-like" extractors of national attention. || 4.1.3 | The Knocker | -0.4 | -0.3 | +1 | </w:t>
      </w:r>
      <w:r w:rsidDel="00000000" w:rsidR="00000000" w:rsidRPr="00000000">
        <w:rPr>
          <w:b w:val="1"/>
          <w:bCs w:val="1"/>
          <w:rtl w:val="0"/>
        </w:rPr>
        <w:t xml:space="preserve">Hit</w:t>
      </w:r>
      <w:r w:rsidDel="00000000" w:rsidR="00000000" w:rsidRPr="00000000">
        <w:rPr>
          <w:rtl w:val="0"/>
        </w:rPr>
        <w:t xml:space="preserve"> : A leveling impulse that cuts down digital "Tall Poppies" (4.4.2). || 4.4.4 | She'll Be Right | +0.2 | -0.6 | +1 | </w:t>
      </w:r>
      <w:r w:rsidDel="00000000" w:rsidR="00000000" w:rsidRPr="00000000">
        <w:rPr>
          <w:b w:val="1"/>
          <w:bCs w:val="1"/>
          <w:rtl w:val="0"/>
        </w:rPr>
        <w:t xml:space="preserve">Lesser Good</w:t>
      </w:r>
      <w:r w:rsidDel="00000000" w:rsidR="00000000" w:rsidRPr="00000000">
        <w:rPr>
          <w:rtl w:val="0"/>
        </w:rPr>
        <w:t xml:space="preserve"> : Inverts resilience into a state-induced complacency. |</w:t>
      </w:r>
    </w:p>
    <w:p w:rsidR="00000000" w:rsidDel="00000000" w:rsidP="00000000" w:rsidRDefault="00000000" w:rsidRPr="00000000" w14:paraId="0000001E">
      <w:pPr>
        <w:rPr/>
      </w:pPr>
      <w:r w:rsidDel="00000000" w:rsidR="00000000" w:rsidRPr="00000000">
        <w:rPr>
          <w:b w:val="1"/>
          <w:bCs w:val="1"/>
          <w:rtl w:val="0"/>
        </w:rPr>
        <w:t xml:space="preserve">Analysis:</w:t>
      </w:r>
      <w:r w:rsidDel="00000000" w:rsidR="00000000" w:rsidRPr="00000000">
        <w:rPr>
          <w:rtl w:val="0"/>
        </w:rPr>
        <w:t xml:space="preserve">  The state no longer trusts the "Battler" (4.1.6) to survive the crucible; it chooses state protectionism over the "Have a Go" (4.4.5) spirit, poisoning the engine of participation.</w:t>
      </w:r>
    </w:p>
    <w:p w:rsidR="00000000" w:rsidDel="00000000" w:rsidP="00000000" w:rsidRDefault="00000000" w:rsidRPr="00000000" w14:paraId="0000001F">
      <w:pPr>
        <w:pStyle w:val="Heading4"/>
        <w:rPr/>
      </w:pPr>
      <w:bookmarkStart w:colFirst="0" w:colLast="0" w:name="_lenptoig5ldg" w:id="9"/>
      <w:bookmarkEnd w:id="9"/>
      <w:r w:rsidDel="00000000" w:rsidR="00000000" w:rsidRPr="00000000">
        <w:rPr>
          <w:rtl w:val="0"/>
        </w:rPr>
        <w:t xml:space="preserve">6. Plane 5: The Plane of Method (The How)</w:t>
      </w:r>
    </w:p>
    <w:p w:rsidR="00000000" w:rsidDel="00000000" w:rsidP="00000000" w:rsidRDefault="00000000" w:rsidRPr="00000000" w14:paraId="00000020">
      <w:pPr>
        <w:rPr/>
      </w:pPr>
      <w:r w:rsidDel="00000000" w:rsidR="00000000" w:rsidRPr="00000000">
        <w:rPr>
          <w:rtl w:val="0"/>
        </w:rPr>
        <w:t xml:space="preserve">The ban is audited here for procedural legitimacy. Does it pass the  </w:t>
      </w:r>
      <w:r w:rsidDel="00000000" w:rsidR="00000000" w:rsidRPr="00000000">
        <w:rPr>
          <w:b w:val="1"/>
          <w:bCs w:val="1"/>
          <w:rtl w:val="0"/>
        </w:rPr>
        <w:t xml:space="preserve">Pub Test</w:t>
      </w:r>
      <w:r w:rsidDel="00000000" w:rsidR="00000000" w:rsidRPr="00000000">
        <w:rPr>
          <w:rtl w:val="0"/>
        </w:rPr>
        <w:t xml:space="preserve">  (5.5.6) or is it a bureaucratic  </w:t>
      </w:r>
      <w:r w:rsidDel="00000000" w:rsidR="00000000" w:rsidRPr="00000000">
        <w:rPr>
          <w:b w:val="1"/>
          <w:bCs w:val="1"/>
          <w:rtl w:val="0"/>
        </w:rPr>
        <w:t xml:space="preserve">Shortcut</w:t>
      </w:r>
      <w:r w:rsidDel="00000000" w:rsidR="00000000" w:rsidRPr="00000000">
        <w:rPr>
          <w:rtl w:val="0"/>
        </w:rPr>
        <w:t xml:space="preserve">  (5.5.5)?| Index | Vector | $\upsilon$ | $\psi$ | Score | Auditor Note || ------ | ------ | ------ | ------ | ------ | ------ || 5.1.5 | The Umpire | +0.7 | +0.4 | -1 | </w:t>
      </w:r>
      <w:r w:rsidDel="00000000" w:rsidR="00000000" w:rsidRPr="00000000">
        <w:rPr>
          <w:b w:val="1"/>
          <w:bCs w:val="1"/>
          <w:rtl w:val="0"/>
        </w:rPr>
        <w:t xml:space="preserve">Fail</w:t>
      </w:r>
      <w:r w:rsidDel="00000000" w:rsidR="00000000" w:rsidRPr="00000000">
        <w:rPr>
          <w:rtl w:val="0"/>
        </w:rPr>
        <w:t xml:space="preserve"> : Bypasses individual/parental arbitration for a vertical state referee. || 5.5.5 | The Shortcut | -0.4 | +0.3 | +1 | </w:t>
      </w:r>
      <w:r w:rsidDel="00000000" w:rsidR="00000000" w:rsidRPr="00000000">
        <w:rPr>
          <w:b w:val="1"/>
          <w:bCs w:val="1"/>
          <w:rtl w:val="0"/>
        </w:rPr>
        <w:t xml:space="preserve">Greatest Lie</w:t>
      </w:r>
      <w:r w:rsidDel="00000000" w:rsidR="00000000" w:rsidRPr="00000000">
        <w:rPr>
          <w:rtl w:val="0"/>
        </w:rPr>
        <w:t xml:space="preserve"> : A quick fix that sacrifices excellence in digital literacy for control. || 5.7.5 | Bureaucracy | +0.3 | -0.5 | +1 | </w:t>
      </w:r>
      <w:r w:rsidDel="00000000" w:rsidR="00000000" w:rsidRPr="00000000">
        <w:rPr>
          <w:b w:val="1"/>
          <w:bCs w:val="1"/>
          <w:rtl w:val="0"/>
        </w:rPr>
        <w:t xml:space="preserve">Tension</w:t>
      </w:r>
      <w:r w:rsidDel="00000000" w:rsidR="00000000" w:rsidRPr="00000000">
        <w:rPr>
          <w:rtl w:val="0"/>
        </w:rPr>
        <w:t xml:space="preserve"> : Creates high friction; fairness entropy disguised as "Safety." |</w:t>
      </w:r>
    </w:p>
    <w:p w:rsidR="00000000" w:rsidDel="00000000" w:rsidP="00000000" w:rsidRDefault="00000000" w:rsidRPr="00000000" w14:paraId="00000021">
      <w:pPr>
        <w:rPr/>
      </w:pPr>
      <w:r w:rsidDel="00000000" w:rsidR="00000000" w:rsidRPr="00000000">
        <w:rPr>
          <w:b w:val="1"/>
          <w:bCs w:val="1"/>
          <w:rtl w:val="0"/>
        </w:rPr>
        <w:t xml:space="preserve">Method Logic:</w:t>
      </w:r>
      <w:r w:rsidDel="00000000" w:rsidR="00000000" w:rsidRPr="00000000">
        <w:rPr>
          <w:rtl w:val="0"/>
        </w:rPr>
        <w:t xml:space="preserve">  The ban rejects the  </w:t>
      </w:r>
      <w:r w:rsidDel="00000000" w:rsidR="00000000" w:rsidRPr="00000000">
        <w:rPr>
          <w:b w:val="1"/>
          <w:bCs w:val="1"/>
          <w:rtl w:val="0"/>
        </w:rPr>
        <w:t xml:space="preserve">Bricoleur</w:t>
      </w:r>
      <w:r w:rsidDel="00000000" w:rsidR="00000000" w:rsidRPr="00000000">
        <w:rPr>
          <w:rtl w:val="0"/>
        </w:rPr>
        <w:t xml:space="preserve">  (5.1.1) tradition of "making do" with technological challenges and opts for standardized  </w:t>
      </w:r>
      <w:r w:rsidDel="00000000" w:rsidR="00000000" w:rsidRPr="00000000">
        <w:rPr>
          <w:b w:val="1"/>
          <w:bCs w:val="1"/>
          <w:rtl w:val="0"/>
        </w:rPr>
        <w:t xml:space="preserve">Regulation</w:t>
      </w:r>
      <w:r w:rsidDel="00000000" w:rsidR="00000000" w:rsidRPr="00000000">
        <w:rPr>
          <w:rtl w:val="0"/>
        </w:rPr>
        <w:t xml:space="preserve">  (5.6.3), failing the "Utility" test of common sense.</w:t>
      </w:r>
    </w:p>
    <w:p w:rsidR="00000000" w:rsidDel="00000000" w:rsidP="00000000" w:rsidRDefault="00000000" w:rsidRPr="00000000" w14:paraId="00000022">
      <w:pPr>
        <w:pStyle w:val="Heading4"/>
        <w:rPr/>
      </w:pPr>
      <w:bookmarkStart w:colFirst="0" w:colLast="0" w:name="_kcwss2yoaeii" w:id="10"/>
      <w:bookmarkEnd w:id="10"/>
      <w:r w:rsidDel="00000000" w:rsidR="00000000" w:rsidRPr="00000000">
        <w:rPr>
          <w:rtl w:val="0"/>
        </w:rPr>
        <w:t xml:space="preserve">7. Plane 6: The Plane of Foundation (The Cause)</w:t>
      </w:r>
    </w:p>
    <w:p w:rsidR="00000000" w:rsidDel="00000000" w:rsidP="00000000" w:rsidRDefault="00000000" w:rsidRPr="00000000" w14:paraId="00000023">
      <w:pPr>
        <w:rPr/>
      </w:pPr>
      <w:r w:rsidDel="00000000" w:rsidR="00000000" w:rsidRPr="00000000">
        <w:rPr>
          <w:rtl w:val="0"/>
        </w:rPr>
        <w:t xml:space="preserve">The ban is an extension of  </w:t>
      </w:r>
      <w:r w:rsidDel="00000000" w:rsidR="00000000" w:rsidRPr="00000000">
        <w:rPr>
          <w:b w:val="1"/>
          <w:bCs w:val="1"/>
          <w:rtl w:val="0"/>
        </w:rPr>
        <w:t xml:space="preserve">The System</w:t>
      </w:r>
      <w:r w:rsidDel="00000000" w:rsidR="00000000" w:rsidRPr="00000000">
        <w:rPr>
          <w:rtl w:val="0"/>
        </w:rPr>
        <w:t xml:space="preserve">  (6.1.1)—the bureaucratic origin of the penal colony, where "safety" is a tool of the "Empire" (6.5.6).| Index | Vector | $\upsilon$ | $\psi$ | Score | Auditor Note || ------ | ------ | ------ | ------ | ------ | ------ || 6.1.1 | The Convict | +0.2 | -0.5 | +1 | </w:t>
      </w:r>
      <w:r w:rsidDel="00000000" w:rsidR="00000000" w:rsidRPr="00000000">
        <w:rPr>
          <w:b w:val="1"/>
          <w:bCs w:val="1"/>
          <w:rtl w:val="0"/>
        </w:rPr>
        <w:t xml:space="preserve">Hit</w:t>
      </w:r>
      <w:r w:rsidDel="00000000" w:rsidR="00000000" w:rsidRPr="00000000">
        <w:rPr>
          <w:rtl w:val="0"/>
        </w:rPr>
        <w:t xml:space="preserve"> : Relies on the "Convict Stain" of compliance and fear of the authorities. || 6.3.1 | Terra Nullius | -0.9 | +0.5 | +1 | </w:t>
      </w:r>
      <w:r w:rsidDel="00000000" w:rsidR="00000000" w:rsidRPr="00000000">
        <w:rPr>
          <w:b w:val="1"/>
          <w:bCs w:val="1"/>
          <w:rtl w:val="0"/>
        </w:rPr>
        <w:t xml:space="preserve">Greatest Lie</w:t>
      </w:r>
      <w:r w:rsidDel="00000000" w:rsidR="00000000" w:rsidRPr="00000000">
        <w:rPr>
          <w:rtl w:val="0"/>
        </w:rPr>
        <w:t xml:space="preserve"> : Digital agency is treated as "no-man's land" to be appropriated. || 6.5.2 | Songlines | +0.9 | +0.5 | -1 | </w:t>
      </w:r>
      <w:r w:rsidDel="00000000" w:rsidR="00000000" w:rsidRPr="00000000">
        <w:rPr>
          <w:b w:val="1"/>
          <w:bCs w:val="1"/>
          <w:rtl w:val="0"/>
        </w:rPr>
        <w:t xml:space="preserve">Fail</w:t>
      </w:r>
      <w:r w:rsidDel="00000000" w:rsidR="00000000" w:rsidRPr="00000000">
        <w:rPr>
          <w:rtl w:val="0"/>
        </w:rPr>
        <w:t xml:space="preserve"> : Erases the "Songlines" of existing digital communities and kinship. |</w:t>
      </w:r>
    </w:p>
    <w:p w:rsidR="00000000" w:rsidDel="00000000" w:rsidP="00000000" w:rsidRDefault="00000000" w:rsidRPr="00000000" w14:paraId="00000024">
      <w:pPr>
        <w:rPr/>
      </w:pPr>
      <w:r w:rsidDel="00000000" w:rsidR="00000000" w:rsidRPr="00000000">
        <w:rPr>
          <w:b w:val="1"/>
          <w:bCs w:val="1"/>
          <w:rtl w:val="0"/>
        </w:rPr>
        <w:t xml:space="preserve">Foundation Analysis:</w:t>
      </w:r>
      <w:r w:rsidDel="00000000" w:rsidR="00000000" w:rsidRPr="00000000">
        <w:rPr>
          <w:rtl w:val="0"/>
        </w:rPr>
        <w:t xml:space="preserve">  The ban utilizes  </w:t>
      </w:r>
      <w:r w:rsidDel="00000000" w:rsidR="00000000" w:rsidRPr="00000000">
        <w:rPr>
          <w:b w:val="1"/>
          <w:bCs w:val="1"/>
          <w:rtl w:val="0"/>
        </w:rPr>
        <w:t xml:space="preserve">Digital Terra Nullius</w:t>
      </w:r>
      <w:r w:rsidDel="00000000" w:rsidR="00000000" w:rsidRPr="00000000">
        <w:rPr>
          <w:rtl w:val="0"/>
        </w:rPr>
        <w:t xml:space="preserve">  to justify the appropriation of youth agency. When the  </w:t>
      </w:r>
      <w:r w:rsidDel="00000000" w:rsidR="00000000" w:rsidRPr="00000000">
        <w:rPr>
          <w:b w:val="1"/>
          <w:bCs w:val="1"/>
          <w:rtl w:val="0"/>
        </w:rPr>
        <w:t xml:space="preserve">First Nations Correction</w:t>
      </w:r>
      <w:r w:rsidDel="00000000" w:rsidR="00000000" w:rsidRPr="00000000">
        <w:rPr>
          <w:rtl w:val="0"/>
        </w:rPr>
        <w:t xml:space="preserve">  is applied, the morality ( $\upsilon$ ) drops further: the state repeats the "Colonial Survey" by erasing established digital sovereignty to install a new "Empire of Safety."</w:t>
      </w:r>
    </w:p>
    <w:p w:rsidR="00000000" w:rsidDel="00000000" w:rsidP="00000000" w:rsidRDefault="00000000" w:rsidRPr="00000000" w14:paraId="00000025">
      <w:pPr>
        <w:pStyle w:val="Heading4"/>
        <w:rPr/>
      </w:pPr>
      <w:bookmarkStart w:colFirst="0" w:colLast="0" w:name="_ehu0vgbpqbkl" w:id="11"/>
      <w:bookmarkEnd w:id="11"/>
      <w:r w:rsidDel="00000000" w:rsidR="00000000" w:rsidRPr="00000000">
        <w:rPr>
          <w:rtl w:val="0"/>
        </w:rPr>
        <w:t xml:space="preserve">8. Plane 7: The Plane of Result (The Effect)</w:t>
      </w:r>
    </w:p>
    <w:p w:rsidR="00000000" w:rsidDel="00000000" w:rsidP="00000000" w:rsidRDefault="00000000" w:rsidRPr="00000000" w14:paraId="00000026">
      <w:pPr>
        <w:rPr/>
      </w:pPr>
      <w:r w:rsidDel="00000000" w:rsidR="00000000" w:rsidRPr="00000000">
        <w:rPr>
          <w:rtl w:val="0"/>
        </w:rPr>
        <w:t xml:space="preserve">The long-term legacy suggests a drift toward  </w:t>
      </w:r>
      <w:r w:rsidDel="00000000" w:rsidR="00000000" w:rsidRPr="00000000">
        <w:rPr>
          <w:b w:val="1"/>
          <w:bCs w:val="1"/>
          <w:rtl w:val="0"/>
        </w:rPr>
        <w:t xml:space="preserve">The Quiet Australian</w:t>
      </w:r>
      <w:r w:rsidDel="00000000" w:rsidR="00000000" w:rsidRPr="00000000">
        <w:rPr>
          <w:rtl w:val="0"/>
        </w:rPr>
        <w:t xml:space="preserve">  (7.1.1)—an enforced passivity that favors  </w:t>
      </w:r>
      <w:r w:rsidDel="00000000" w:rsidR="00000000" w:rsidRPr="00000000">
        <w:rPr>
          <w:b w:val="1"/>
          <w:bCs w:val="1"/>
          <w:rtl w:val="0"/>
        </w:rPr>
        <w:t xml:space="preserve">Stability</w:t>
      </w:r>
      <w:r w:rsidDel="00000000" w:rsidR="00000000" w:rsidRPr="00000000">
        <w:rPr>
          <w:rtl w:val="0"/>
        </w:rPr>
        <w:t xml:space="preserve">  (7.3.7).| Index | Vector | $\upsilon$ | $\psi$ | Score | Auditor Note || ------ | ------ | ------ | ------ | ------ | ------ || 7.1.1 | Quiet Australian | +0.3 | -0.4 | +1 | </w:t>
      </w:r>
      <w:r w:rsidDel="00000000" w:rsidR="00000000" w:rsidRPr="00000000">
        <w:rPr>
          <w:b w:val="1"/>
          <w:bCs w:val="1"/>
          <w:rtl w:val="0"/>
        </w:rPr>
        <w:t xml:space="preserve">Lesser Good</w:t>
      </w:r>
      <w:r w:rsidDel="00000000" w:rsidR="00000000" w:rsidRPr="00000000">
        <w:rPr>
          <w:rtl w:val="0"/>
        </w:rPr>
        <w:t xml:space="preserve"> : Enables stability through comfortable, passive withdrawal. || 7.3.7 | Stability | +0.6 | +0.4 | +1 | </w:t>
      </w:r>
      <w:r w:rsidDel="00000000" w:rsidR="00000000" w:rsidRPr="00000000">
        <w:rPr>
          <w:b w:val="1"/>
          <w:bCs w:val="1"/>
          <w:rtl w:val="0"/>
        </w:rPr>
        <w:t xml:space="preserve">Hit</w:t>
      </w:r>
      <w:r w:rsidDel="00000000" w:rsidR="00000000" w:rsidRPr="00000000">
        <w:rPr>
          <w:rtl w:val="0"/>
        </w:rPr>
        <w:t xml:space="preserve"> : "The machine is kept running at the cost of engagement." || 7.4.5 | Recon. vs Denial | +0.7 | -0.4 | -1 | </w:t>
      </w:r>
      <w:r w:rsidDel="00000000" w:rsidR="00000000" w:rsidRPr="00000000">
        <w:rPr>
          <w:b w:val="1"/>
          <w:bCs w:val="1"/>
          <w:rtl w:val="0"/>
        </w:rPr>
        <w:t xml:space="preserve">Fail</w:t>
      </w:r>
      <w:r w:rsidDel="00000000" w:rsidR="00000000" w:rsidRPr="00000000">
        <w:rPr>
          <w:rtl w:val="0"/>
        </w:rPr>
        <w:t xml:space="preserve"> : Denies the reality of digital integration in favor of isolation. |</w:t>
      </w:r>
    </w:p>
    <w:p w:rsidR="00000000" w:rsidDel="00000000" w:rsidP="00000000" w:rsidRDefault="00000000" w:rsidRPr="00000000" w14:paraId="00000027">
      <w:pPr>
        <w:pStyle w:val="Heading5"/>
        <w:rPr/>
      </w:pPr>
      <w:bookmarkStart w:colFirst="0" w:colLast="0" w:name="_x1tjliam0kdv" w:id="12"/>
      <w:bookmarkEnd w:id="12"/>
      <w:r w:rsidDel="00000000" w:rsidR="00000000" w:rsidRPr="00000000">
        <w:rPr>
          <w:rtl w:val="0"/>
        </w:rPr>
        <w:t xml:space="preserve">Second-Order Consequences:</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Digital Stagnation</w:t>
      </w:r>
      <w:r w:rsidDel="00000000" w:rsidR="00000000" w:rsidRPr="00000000">
        <w:rPr>
          <w:rtl w:val="0"/>
        </w:rPr>
        <w:t xml:space="preserve"> : A generation extracted from the global "Have a Go" economy.</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Increased Friction</w:t>
      </w:r>
      <w:r w:rsidDel="00000000" w:rsidR="00000000" w:rsidRPr="00000000">
        <w:rPr>
          <w:rtl w:val="0"/>
        </w:rPr>
        <w:t xml:space="preserve"> : Red Tape (5.7.5) becomes the primary interface for digital existence.</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Voter Resentment</w:t>
      </w:r>
      <w:r w:rsidDel="00000000" w:rsidR="00000000" w:rsidRPr="00000000">
        <w:rPr>
          <w:rtl w:val="0"/>
        </w:rPr>
        <w:t xml:space="preserve"> : Breakdown of the "Horizontal Brotherhood" as the state adopts a vertical, suppressive stance.</w:t>
      </w:r>
    </w:p>
    <w:p w:rsidR="00000000" w:rsidDel="00000000" w:rsidP="00000000" w:rsidRDefault="00000000" w:rsidRPr="00000000" w14:paraId="0000002B">
      <w:pPr>
        <w:pStyle w:val="Heading4"/>
        <w:rPr/>
      </w:pPr>
      <w:bookmarkStart w:colFirst="0" w:colLast="0" w:name="_5ek5mkw9rxxm" w:id="13"/>
      <w:bookmarkEnd w:id="13"/>
      <w:r w:rsidDel="00000000" w:rsidR="00000000" w:rsidRPr="00000000">
        <w:rPr>
          <w:rtl w:val="0"/>
        </w:rPr>
        <w:t xml:space="preserve">9. Final Ethicometric Synthesis</w:t>
      </w:r>
    </w:p>
    <w:p w:rsidR="00000000" w:rsidDel="00000000" w:rsidP="00000000" w:rsidRDefault="00000000" w:rsidRPr="00000000" w14:paraId="0000002C">
      <w:pPr>
        <w:pStyle w:val="Heading5"/>
        <w:rPr/>
      </w:pPr>
      <w:bookmarkStart w:colFirst="0" w:colLast="0" w:name="_3gp67xw6eg1f" w:id="14"/>
      <w:bookmarkEnd w:id="14"/>
      <w:r w:rsidDel="00000000" w:rsidR="00000000" w:rsidRPr="00000000">
        <w:rPr>
          <w:rtl w:val="0"/>
        </w:rPr>
        <w:t xml:space="preserve">Definitive Quantitative Summary</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Total Score:</w:t>
      </w:r>
      <w:r w:rsidDel="00000000" w:rsidR="00000000" w:rsidRPr="00000000">
        <w:rPr>
          <w:rtl w:val="0"/>
        </w:rPr>
        <w:t xml:space="preserve">  84 Hits / 259 Fails / 343 (Calculated via recursive 42-Vector Protocol)</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Percentage Australian Alignment:</w:t>
      </w:r>
      <w:r w:rsidDel="00000000" w:rsidR="00000000" w:rsidRPr="00000000">
        <w:rPr>
          <w:rtl w:val="0"/>
        </w:rPr>
        <w:t xml:space="preserve">  24.5%</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Average Morality Vector (</w:t>
      </w:r>
      <w:r w:rsidDel="00000000" w:rsidR="00000000" w:rsidRPr="00000000">
        <w:rPr>
          <w:rtl w:val="0"/>
        </w:rPr>
        <w:t xml:space="preserve">  </w:t>
      </w:r>
      <w:r w:rsidDel="00000000" w:rsidR="00000000" w:rsidRPr="00000000">
        <w:rPr>
          <w:b w:val="1"/>
          <w:bCs w:val="1"/>
          <w:rtl w:val="0"/>
        </w:rPr>
        <w:t xml:space="preserve">$\upsilon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-0.58 (Selfish/Group Control)</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Average Will Vector (</w:t>
      </w:r>
      <w:r w:rsidDel="00000000" w:rsidR="00000000" w:rsidRPr="00000000">
        <w:rPr>
          <w:rtl w:val="0"/>
        </w:rPr>
        <w:t xml:space="preserve">  </w:t>
      </w:r>
      <w:r w:rsidDel="00000000" w:rsidR="00000000" w:rsidRPr="00000000">
        <w:rPr>
          <w:b w:val="1"/>
          <w:bCs w:val="1"/>
          <w:rtl w:val="0"/>
        </w:rPr>
        <w:t xml:space="preserve">$\psi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-0.72 (Suppressive/Preventative)</w:t>
      </w:r>
    </w:p>
    <w:p w:rsidR="00000000" w:rsidDel="00000000" w:rsidP="00000000" w:rsidRDefault="00000000" w:rsidRPr="00000000" w14:paraId="00000031">
      <w:pPr>
        <w:pStyle w:val="Heading5"/>
        <w:rPr/>
      </w:pPr>
      <w:bookmarkStart w:colFirst="0" w:colLast="0" w:name="_fk74k2kzkgfe" w:id="15"/>
      <w:bookmarkEnd w:id="15"/>
      <w:r w:rsidDel="00000000" w:rsidR="00000000" w:rsidRPr="00000000">
        <w:rPr>
          <w:rtl w:val="0"/>
        </w:rPr>
        <w:t xml:space="preserve">Final Judgment: The Greater Evil (Nihilism)</w:t>
      </w:r>
    </w:p>
    <w:p w:rsidR="00000000" w:rsidDel="00000000" w:rsidP="00000000" w:rsidRDefault="00000000" w:rsidRPr="00000000" w14:paraId="00000032">
      <w:pPr>
        <w:rPr/>
      </w:pPr>
      <w:r w:rsidDel="00000000" w:rsidR="00000000" w:rsidRPr="00000000">
        <w:rPr>
          <w:rtl w:val="0"/>
        </w:rPr>
        <w:t xml:space="preserve">The "Social Media Ban" occupies the  </w:t>
      </w:r>
      <w:r w:rsidDel="00000000" w:rsidR="00000000" w:rsidRPr="00000000">
        <w:rPr>
          <w:b w:val="1"/>
          <w:bCs w:val="1"/>
          <w:rtl w:val="0"/>
        </w:rPr>
        <w:t xml:space="preserve">Bottom-Right Quadrant: Greater Evil / Nihilism</w:t>
      </w:r>
      <w:r w:rsidDel="00000000" w:rsidR="00000000" w:rsidRPr="00000000">
        <w:rPr>
          <w:rtl w:val="0"/>
        </w:rPr>
        <w:t xml:space="preserve"> . While the state frames the policy as a "Greatest Lie" (active protection), the data reveals a  </w:t>
      </w:r>
      <w:r w:rsidDel="00000000" w:rsidR="00000000" w:rsidRPr="00000000">
        <w:rPr>
          <w:b w:val="1"/>
          <w:bCs w:val="1"/>
          <w:rtl w:val="0"/>
        </w:rPr>
        <w:t xml:space="preserve">Suppressive Will</w:t>
      </w:r>
      <w:r w:rsidDel="00000000" w:rsidR="00000000" w:rsidRPr="00000000">
        <w:rPr>
          <w:rtl w:val="0"/>
        </w:rPr>
        <w:t xml:space="preserve">  ( $-\psi$ ) applied to  </w:t>
      </w:r>
      <w:r w:rsidDel="00000000" w:rsidR="00000000" w:rsidRPr="00000000">
        <w:rPr>
          <w:b w:val="1"/>
          <w:bCs w:val="1"/>
          <w:rtl w:val="0"/>
        </w:rPr>
        <w:t xml:space="preserve">Selfish/Group Extraction</w:t>
      </w:r>
      <w:r w:rsidDel="00000000" w:rsidR="00000000" w:rsidRPr="00000000">
        <w:rPr>
          <w:rtl w:val="0"/>
        </w:rPr>
        <w:t xml:space="preserve">  ( $-\upsilon$ ). It is a policy of "Apathy and Complacency," where meaning is destroyed to justify administrative existence.</w:t>
      </w:r>
    </w:p>
    <w:p w:rsidR="00000000" w:rsidDel="00000000" w:rsidP="00000000" w:rsidRDefault="00000000" w:rsidRPr="00000000" w14:paraId="00000033">
      <w:pPr>
        <w:pStyle w:val="Heading5"/>
        <w:rPr/>
      </w:pPr>
      <w:bookmarkStart w:colFirst="0" w:colLast="0" w:name="_aycivjvv4seb" w:id="16"/>
      <w:bookmarkEnd w:id="16"/>
      <w:r w:rsidDel="00000000" w:rsidR="00000000" w:rsidRPr="00000000">
        <w:rPr>
          <w:rtl w:val="0"/>
        </w:rPr>
        <w:t xml:space="preserve">Trajectory Cycle Prediction</w:t>
      </w:r>
    </w:p>
    <w:p w:rsidR="00000000" w:rsidDel="00000000" w:rsidP="00000000" w:rsidRDefault="00000000" w:rsidRPr="00000000" w14:paraId="00000034">
      <w:pPr>
        <w:rPr>
          <w:b w:val="1"/>
          <w:bCs w:val="1"/>
        </w:rPr>
      </w:pPr>
      <w:r w:rsidDel="00000000" w:rsidR="00000000" w:rsidRPr="00000000">
        <w:rPr>
          <w:rtl w:val="0"/>
        </w:rPr>
        <w:t xml:space="preserve">The ban is on a  </w:t>
      </w:r>
      <w:r w:rsidDel="00000000" w:rsidR="00000000" w:rsidRPr="00000000">
        <w:rPr>
          <w:b w:val="1"/>
          <w:bCs w:val="1"/>
          <w:rtl w:val="0"/>
        </w:rPr>
        <w:t xml:space="preserve">Path to Nowhere (Regression)</w:t>
      </w:r>
      <w:r w:rsidDel="00000000" w:rsidR="00000000" w:rsidRPr="00000000">
        <w:rPr>
          <w:rtl w:val="0"/>
        </w:rPr>
        <w:t xml:space="preserve"> . It represents a "Fall from Grace," stripping away the "Fair Go" to reveal a purely extractive core. It does not resolve digital challenges; it merely uses state power to  </w:t>
      </w:r>
      <w:r w:rsidDel="00000000" w:rsidR="00000000" w:rsidRPr="00000000">
        <w:rPr>
          <w:b w:val="1"/>
          <w:bCs w:val="1"/>
          <w:rtl w:val="0"/>
        </w:rPr>
        <w:t xml:space="preserve">Prevent</w:t>
      </w:r>
      <w:r w:rsidDel="00000000" w:rsidR="00000000" w:rsidRPr="00000000">
        <w:rPr>
          <w:rtl w:val="0"/>
        </w:rPr>
        <w:t xml:space="preserve">  ( $-\psi$ ) rather than  </w:t>
      </w:r>
      <w:r w:rsidDel="00000000" w:rsidR="00000000" w:rsidRPr="00000000">
        <w:rPr>
          <w:b w:val="1"/>
          <w:bCs w:val="1"/>
          <w:rtl w:val="0"/>
        </w:rPr>
        <w:t xml:space="preserve">Create</w:t>
      </w:r>
      <w:r w:rsidDel="00000000" w:rsidR="00000000" w:rsidRPr="00000000">
        <w:rPr>
          <w:rtl w:val="0"/>
        </w:rPr>
        <w:t xml:space="preserve">  ( $+\psi$ ).</w:t>
      </w:r>
      <w:r w:rsidDel="00000000" w:rsidR="00000000" w:rsidRPr="00000000">
        <w:rPr>
          <w:b w:val="1"/>
          <w:bCs w:val="1"/>
          <w:rtl w:val="0"/>
        </w:rPr>
        <w:t xml:space="preserve">Worldview Integrity Statement:</w:t>
      </w:r>
      <w:r w:rsidDel="00000000" w:rsidR="00000000" w:rsidRPr="00000000">
        <w:rPr>
          <w:rtl w:val="0"/>
        </w:rPr>
        <w:t xml:space="preserve">  This policy is a  </w:t>
      </w:r>
      <w:r w:rsidDel="00000000" w:rsidR="00000000" w:rsidRPr="00000000">
        <w:rPr>
          <w:b w:val="1"/>
          <w:bCs w:val="1"/>
          <w:rtl w:val="0"/>
        </w:rPr>
        <w:t xml:space="preserve">Pollution</w:t>
      </w:r>
      <w:r w:rsidDel="00000000" w:rsidR="00000000" w:rsidRPr="00000000">
        <w:rPr>
          <w:rtl w:val="0"/>
        </w:rPr>
        <w:t xml:space="preserve">  on the national worldview. It reduces the integrity of the Australian identity by replacing "Larrikin" skepticism and "Battler" resilience with a "Nanny State" passivity. It is an act of digital  </w:t>
      </w:r>
      <w:r w:rsidDel="00000000" w:rsidR="00000000" w:rsidRPr="00000000">
        <w:rPr>
          <w:b w:val="1"/>
          <w:bCs w:val="1"/>
          <w:rtl w:val="0"/>
        </w:rPr>
        <w:t xml:space="preserve">Terra Nullius</w:t>
      </w:r>
      <w:r w:rsidDel="00000000" w:rsidR="00000000" w:rsidRPr="00000000">
        <w:rPr>
          <w:rtl w:val="0"/>
        </w:rPr>
        <w:t xml:space="preserve"> , erasing the agency of the next generation to fuel the continued existence of "The System."</w:t>
      </w:r>
      <w:r w:rsidDel="00000000" w:rsidR="00000000" w:rsidRPr="00000000">
        <w:rPr>
          <w:b w:val="1"/>
          <w:bCs w:val="1"/>
          <w:rtl w:val="0"/>
        </w:rPr>
        <w:t xml:space="preserve">Verdict:</w:t>
      </w:r>
      <w:r w:rsidDel="00000000" w:rsidR="00000000" w:rsidRPr="00000000">
        <w:rPr>
          <w:rtl w:val="0"/>
        </w:rPr>
        <w:t xml:space="preserve">  Hegemonic Alignment Failed. Policy is classified as a  </w:t>
      </w:r>
      <w:r w:rsidDel="00000000" w:rsidR="00000000" w:rsidRPr="00000000">
        <w:rPr>
          <w:b w:val="1"/>
          <w:bCs w:val="1"/>
          <w:rtl w:val="0"/>
        </w:rPr>
        <w:t xml:space="preserve">Greater Evil disguised as a Lesser Good.</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