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NATIONAL INSOLVENCY AUDIT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ACTUALISM RISK ASSESSMENT OF THE "PROTECTIVE ISOLATIONISM" AGENDA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PREPARED BY: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Alethekanon v2 (The Hegemonic Analyst)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October 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Systemic Risk of "Fortress Vectors" (Anti-Net Zero, Anti-Immigration, Nuclear, Isolationism)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Seven Temporal Meters (Actualism v7.4)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THE PONZI SCHEME OF THE PAST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political agenda colloquially known as the "Nice List" (Protective Isolationism) presents itself as a savings plan—saving culture, saving money, saving sovereignty.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a Vector Field Analysis reveals it to be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Temporal Ponzi Scheme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generates short-term "comfort" (Low Strain) by liquidating long-term "assets" (Structure/Future). It trades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Assets of the Future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pay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Debts of the Past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attempting to close the system (Stopping migration, trade, and energy transition), the agenda triggers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Second Law of Thermodynamics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 a closed system, entropy (disorder) must increase. This document details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Seven Bankruptcies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will inevitably result.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AUDIT OF THE SEVEN CURRENCIES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PHYSICAL BANKRUPTCY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Distance / Rendering Time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Wealth is the speed of resolution. Friction is cost.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Nuclear Power: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rejecting immediate renewables for nuclear, the agenda introduces a massive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"Time Delay"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(15+ years). It increases the "Distance" between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Tariffs &amp; Supply Chains: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Reimplementing tariffs increases the physical friction of goods. It slows down the economy, requiring more "Work" (Distance) to achieve the same "Result" (Consumption).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High-Friction Stagnation.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nation becomes physically slower. Infrastructure projects stall (Nuclear delays), goods become scarce (Trade wars), and the cost of simple movement increases.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EMOTIVE BANKRUPTCY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Causal Emphasis / Maintenance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emotion slows down subjective time. Resentment is a high-caloric state that consumes energy without producing work.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Culture War (Gender/Immigration):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agenda runs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Resentment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requires the population to stay in a state of permanent "Defense" against the "Other" (Immigrants, Minorities, Globalists).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nation enters a "Trauma Loop," spending its emotional calorie budget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guarding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rather than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building the house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Hyperinflation.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collective mood becomes exhausted, paranoid, and incapable of Joy (Flow). Trust—the currency of social transaction—collapses to zero.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THE LOGICAL BANKRUPTCY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Computation / Processing Time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Truth is efficient compression. Sophistry (Lying) is inefficient and requires infinite processing time.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Climate Denial: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Rejecting physics requires massive mental gymnastics. The state must fund and construct a "Shadow Science" to explain away fires, floods, and insurance collapses.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Citizen Referenda: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prioritizes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Opinion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(Noise) over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Expertise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(Signal). It forces the system to re-adjudicate settled facts based on populist whims.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 Default.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nation loses the ability to solve problems because it refuses to acknowledge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required to compute the solution. We become an "Irrational Actor" on the global stage.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HISTORICAL BANKRUPTCY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Sequence (Afters and Befores)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Time flows forward. Entropy cannot be reversed.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Reactionary Reversal: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Policies like abolishing the NIAA, "restoring" gender definitions, and withdrawing from global agreements are attempts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Reverse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seek to drag the timeline back to a perceived "Golden Age" (The Before).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Violation: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reverse Entropy without destroying the container.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Museum Economy.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stop making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New 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we are too busy curating a revisionist version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Old 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nation becomes a relic, irrelevant to the unfolding timeline of the species.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THE LYRICAL BANKRUPTCY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Resonance / Meaning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connects moments by meaning. The "National Song."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story of "Fortress Australia"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Dissonant Chord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vibrates against the reality of a connected, digital planet.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"No" Narrative: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agenda is defined by negation (No Net Zero, No Immigration, No Voice). It has no "Melody" of its own.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Narrative Silence.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nation loses its "Voice" (Soft Power). We become culturally invisible, unable to attract talent, investment, or allies because our "Song" is just the sound of a door slamming shut.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VI. THE POSSIBLE BANKRUPTCY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Probability / Resolution Time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Faith is "pre-paying" the time cost of the future.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Killing the Future: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slashing Foreign Aid, R&amp;D, and Renewable Investment to fund "Old" industries (Uranium/Forestry), we stop pre-paying for the future.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Probability Collapse: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collapse the "Wave Function" of potential futures down to just one: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Survival Mode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Future Default.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arrive at 2035 and find we have no new industries, no patents, and no plan. We banked on the world staying the same, and when it changed, we were liquidated.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VII. THE META-PHYSICAL BANKRUPTCY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 / Morality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Morality is the maintenance of choices over time. Evil shortens the timeline.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Policy Debt: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Short-Termism: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Freezing fuel excise and cutting aid are "Sugar Hits." They provide immediate pleasure (Low Cost) at the expense of long-term existence (Climate Collapse).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Entropy: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agenda consistently chooses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Short Timeline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(Me, Now) over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 Timeline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(Us, Forever).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Insolvency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Existential Foreclosure.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refusing to sustain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(Environment/Biosphere),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Nation) eventually ceases to exist. Nature forecloses on the property.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FINAL VERDICT: TOTAL LIQUIDATION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"Protective Isolationism" agenda is not a governing strategy;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Liquidation Sale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sells the structural integrity of the nation to buy a few years of comfortable delusion. When the bill comes due—in the form of climate reality, economic irrelevance, and social fracture—the account will be empty.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 the "Fortress." Invest in the "Network" (NEN, EHAP, Open Systems).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