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4rmcs55qrbly" w:id="0"/>
      <w:bookmarkEnd w:id="0"/>
      <w:r w:rsidDel="00000000" w:rsidR="00000000" w:rsidRPr="00000000">
        <w:rPr>
          <w:rtl w:val="0"/>
        </w:rPr>
        <w:t xml:space="preserve">Psochic Hegemony Audit: The 343-Vector Australianism Profile of Sussan Ley</w:t>
      </w:r>
    </w:p>
    <w:p w:rsidR="00000000" w:rsidDel="00000000" w:rsidP="00000000" w:rsidRDefault="00000000" w:rsidRPr="00000000" w14:paraId="00000002">
      <w:pPr>
        <w:pStyle w:val="Heading5"/>
        <w:rPr/>
      </w:pPr>
      <w:bookmarkStart w:colFirst="0" w:colLast="0" w:name="_6hfnrjf51mkk" w:id="1"/>
      <w:bookmarkEnd w:id="1"/>
      <w:r w:rsidDel="00000000" w:rsidR="00000000" w:rsidRPr="00000000">
        <w:rPr>
          <w:rtl w:val="0"/>
        </w:rPr>
        <w:t xml:space="preserve">1. The Audit Framework and Methodology</w:t>
      </w:r>
    </w:p>
    <w:p w:rsidR="00000000" w:rsidDel="00000000" w:rsidP="00000000" w:rsidRDefault="00000000" w:rsidRPr="00000000" w14:paraId="00000003">
      <w:pPr>
        <w:rPr/>
      </w:pPr>
      <w:r w:rsidDel="00000000" w:rsidR="00000000" w:rsidRPr="00000000">
        <w:rPr>
          <w:rtl w:val="0"/>
        </w:rPr>
        <w:t xml:space="preserve">As the Chief Auditor of National Identity, the evaluation of high-ranking executive agents is a strategic imperative for the maintenance of the Australian "Operating System." This audit utilizes the 343-vector Alethekanon to measure the alignment between the subject’s volitional output and the "Horizontal Survival Contract." This contract, forged in a lethal colonial environment, dictates that survival is contingent upon a non-hierarchical, synergistic brotherhood. By plotting the subject on the Psochic Hegemony matrix, we identify whether their trajectory reinforces the "Greater Good" ( $\upsilon \rightarrow +1, \psi \rightarrow +1$ ) or collapses into the "Greatest Lie" ( $\upsilon \rightarrow -1, \psi \rightarrow +1$ ), where proactive will is subverted for extractive self-interest.| Axiom | Variable | Definition | Metric Range || ------ | ------ | ------ | ------ || </w:t>
      </w:r>
      <w:r w:rsidDel="00000000" w:rsidR="00000000" w:rsidRPr="00000000">
        <w:rPr>
          <w:b w:val="1"/>
          <w:bCs w:val="1"/>
          <w:rtl w:val="0"/>
        </w:rPr>
        <w:t xml:space="preserve">Morality</w:t>
      </w:r>
      <w:r w:rsidDel="00000000" w:rsidR="00000000" w:rsidRPr="00000000">
        <w:rPr>
          <w:rtl w:val="0"/>
        </w:rPr>
        <w:t xml:space="preserve"> | $\upsilon$  ( </w:t>
      </w:r>
      <w:r w:rsidDel="00000000" w:rsidR="00000000" w:rsidRPr="00000000">
        <w:rPr>
          <w:i w:val="1"/>
          <w:iCs w:val="1"/>
          <w:rtl w:val="0"/>
        </w:rPr>
        <w:t xml:space="preserve">Upsilon</w:t>
      </w:r>
      <w:r w:rsidDel="00000000" w:rsidR="00000000" w:rsidRPr="00000000">
        <w:rPr>
          <w:rtl w:val="0"/>
        </w:rPr>
        <w:t xml:space="preserve"> ) | Measures  </w:t>
      </w:r>
      <w:r w:rsidDel="00000000" w:rsidR="00000000" w:rsidRPr="00000000">
        <w:rPr>
          <w:b w:val="1"/>
          <w:bCs w:val="1"/>
          <w:rtl w:val="0"/>
        </w:rPr>
        <w:t xml:space="preserve">who</w:t>
      </w:r>
      <w:r w:rsidDel="00000000" w:rsidR="00000000" w:rsidRPr="00000000">
        <w:rPr>
          <w:rtl w:val="0"/>
        </w:rPr>
        <w:t xml:space="preserve">  benefits. Universal Benefit vs. Self/Group Benefit. | +1 (Everyone) to -1 (Self) || </w:t>
      </w:r>
      <w:r w:rsidDel="00000000" w:rsidR="00000000" w:rsidRPr="00000000">
        <w:rPr>
          <w:b w:val="1"/>
          <w:bCs w:val="1"/>
          <w:rtl w:val="0"/>
        </w:rPr>
        <w:t xml:space="preserve">Will</w:t>
      </w:r>
      <w:r w:rsidDel="00000000" w:rsidR="00000000" w:rsidRPr="00000000">
        <w:rPr>
          <w:rtl w:val="0"/>
        </w:rPr>
        <w:t xml:space="preserve"> | $\psi$  ( </w:t>
      </w:r>
      <w:r w:rsidDel="00000000" w:rsidR="00000000" w:rsidRPr="00000000">
        <w:rPr>
          <w:i w:val="1"/>
          <w:iCs w:val="1"/>
          <w:rtl w:val="0"/>
        </w:rPr>
        <w:t xml:space="preserve">Psi</w:t>
      </w:r>
      <w:r w:rsidDel="00000000" w:rsidR="00000000" w:rsidRPr="00000000">
        <w:rPr>
          <w:rtl w:val="0"/>
        </w:rPr>
        <w:t xml:space="preserve"> ) | Measures  </w:t>
      </w:r>
      <w:r w:rsidDel="00000000" w:rsidR="00000000" w:rsidRPr="00000000">
        <w:rPr>
          <w:b w:val="1"/>
          <w:bCs w:val="1"/>
          <w:rtl w:val="0"/>
        </w:rPr>
        <w:t xml:space="preserve">how</w:t>
      </w:r>
      <w:r w:rsidDel="00000000" w:rsidR="00000000" w:rsidRPr="00000000">
        <w:rPr>
          <w:rtl w:val="0"/>
        </w:rPr>
        <w:t xml:space="preserve">  the idea is executed. Proactive/Creative vs. Suppressive/Preventative. | +1 (Do/Build) to -1 (Suppress) || </w:t>
      </w:r>
      <w:r w:rsidDel="00000000" w:rsidR="00000000" w:rsidRPr="00000000">
        <w:rPr>
          <w:b w:val="1"/>
          <w:bCs w:val="1"/>
          <w:rtl w:val="0"/>
        </w:rPr>
        <w:t xml:space="preserve">Truth</w:t>
      </w:r>
      <w:r w:rsidDel="00000000" w:rsidR="00000000" w:rsidRPr="00000000">
        <w:rPr>
          <w:rtl w:val="0"/>
        </w:rPr>
        <w:t xml:space="preserve"> | $\Delta H$ | The "Hypocrisy Gap" between stated intent and objective outcome. | 0 (Truth) to 1 (Lie) |</w:t>
      </w:r>
    </w:p>
    <w:p w:rsidR="00000000" w:rsidDel="00000000" w:rsidP="00000000" w:rsidRDefault="00000000" w:rsidRPr="00000000" w14:paraId="00000004">
      <w:pPr>
        <w:rPr/>
      </w:pPr>
      <w:r w:rsidDel="00000000" w:rsidR="00000000" w:rsidRPr="00000000">
        <w:rPr>
          <w:b w:val="1"/>
          <w:bCs w:val="1"/>
          <w:rtl w:val="0"/>
        </w:rPr>
        <w:t xml:space="preserve">Scoring Parameters:</w:t>
      </w:r>
      <w:r w:rsidDel="00000000" w:rsidR="00000000" w:rsidRPr="00000000">
        <w:rPr>
          <w:rtl w:val="0"/>
        </w:rPr>
        <w:t xml:space="preserve">  Across the 343 fractal vectors, the subject is awarded a  </w:t>
      </w:r>
      <w:r w:rsidDel="00000000" w:rsidR="00000000" w:rsidRPr="00000000">
        <w:rPr>
          <w:b w:val="1"/>
          <w:bCs w:val="1"/>
          <w:rtl w:val="0"/>
        </w:rPr>
        <w:t xml:space="preserve">Hit (+1)</w:t>
      </w:r>
      <w:r w:rsidDel="00000000" w:rsidR="00000000" w:rsidRPr="00000000">
        <w:rPr>
          <w:rtl w:val="0"/>
        </w:rPr>
        <w:t xml:space="preserve">  for alignment with constructive national archetypes, a  </w:t>
      </w:r>
      <w:r w:rsidDel="00000000" w:rsidR="00000000" w:rsidRPr="00000000">
        <w:rPr>
          <w:b w:val="1"/>
          <w:bCs w:val="1"/>
          <w:rtl w:val="0"/>
        </w:rPr>
        <w:t xml:space="preserve">Miss (0)</w:t>
      </w:r>
      <w:r w:rsidDel="00000000" w:rsidR="00000000" w:rsidRPr="00000000">
        <w:rPr>
          <w:rtl w:val="0"/>
        </w:rPr>
        <w:t xml:space="preserve">  for neutral or unobserved behavior, and a  </w:t>
      </w:r>
      <w:r w:rsidDel="00000000" w:rsidR="00000000" w:rsidRPr="00000000">
        <w:rPr>
          <w:b w:val="1"/>
          <w:bCs w:val="1"/>
          <w:rtl w:val="0"/>
        </w:rPr>
        <w:t xml:space="preserve">Fail (-1)</w:t>
      </w:r>
      <w:r w:rsidDel="00000000" w:rsidR="00000000" w:rsidRPr="00000000">
        <w:rPr>
          <w:rtl w:val="0"/>
        </w:rPr>
        <w:t xml:space="preserve">  for triggering destructive "Psochic Parasitism" (e.g., Tall Poppy triggering, bureaucratic entropy). We commence the audit at the first plane of analysis: Identity.</w:t>
      </w:r>
    </w:p>
    <w:p w:rsidR="00000000" w:rsidDel="00000000" w:rsidP="00000000" w:rsidRDefault="00000000" w:rsidRPr="00000000" w14:paraId="00000005">
      <w:pPr>
        <w:pStyle w:val="Heading5"/>
        <w:rPr/>
      </w:pPr>
      <w:bookmarkStart w:colFirst="0" w:colLast="0" w:name="_pgofy7830t70" w:id="2"/>
      <w:bookmarkEnd w:id="2"/>
      <w:r w:rsidDel="00000000" w:rsidR="00000000" w:rsidRPr="00000000">
        <w:rPr>
          <w:rtl w:val="0"/>
        </w:rPr>
        <w:t xml:space="preserve">2. Plane 1: Identity Audit (The Who)</w:t>
      </w:r>
    </w:p>
    <w:p w:rsidR="00000000" w:rsidDel="00000000" w:rsidP="00000000" w:rsidRDefault="00000000" w:rsidRPr="00000000" w14:paraId="00000006">
      <w:pPr>
        <w:rPr/>
      </w:pPr>
      <w:r w:rsidDel="00000000" w:rsidR="00000000" w:rsidRPr="00000000">
        <w:rPr>
          <w:rtl w:val="0"/>
        </w:rPr>
        <w:t xml:space="preserve">In the Australian Kanon, Identity is not an expressive state but a structural survival contract. The "Who" of the identity is defined by the horizontal bond of  </w:t>
      </w:r>
      <w:r w:rsidDel="00000000" w:rsidR="00000000" w:rsidRPr="00000000">
        <w:rPr>
          <w:i w:val="1"/>
          <w:iCs w:val="1"/>
          <w:rtl w:val="0"/>
        </w:rPr>
        <w:t xml:space="preserve">Who.Who.Who</w:t>
      </w:r>
      <w:r w:rsidDel="00000000" w:rsidR="00000000" w:rsidRPr="00000000">
        <w:rPr>
          <w:rtl w:val="0"/>
        </w:rPr>
        <w:t xml:space="preserve">  (Mateship), which functions as a radical leveling of status. Sussan Ley’s political persona must be reconciled with the  </w:t>
      </w:r>
      <w:r w:rsidDel="00000000" w:rsidR="00000000" w:rsidRPr="00000000">
        <w:rPr>
          <w:i w:val="1"/>
          <w:iCs w:val="1"/>
          <w:rtl w:val="0"/>
        </w:rPr>
        <w:t xml:space="preserve">Who.Who.What</w:t>
      </w:r>
      <w:r w:rsidDel="00000000" w:rsidR="00000000" w:rsidRPr="00000000">
        <w:rPr>
          <w:rtl w:val="0"/>
        </w:rPr>
        <w:t xml:space="preserve">  (Larrikin) and  </w:t>
      </w:r>
      <w:r w:rsidDel="00000000" w:rsidR="00000000" w:rsidRPr="00000000">
        <w:rPr>
          <w:i w:val="1"/>
          <w:iCs w:val="1"/>
          <w:rtl w:val="0"/>
        </w:rPr>
        <w:t xml:space="preserve">Who.Who.Where</w:t>
      </w:r>
      <w:r w:rsidDel="00000000" w:rsidR="00000000" w:rsidRPr="00000000">
        <w:rPr>
          <w:rtl w:val="0"/>
        </w:rPr>
        <w:t xml:space="preserve">  (The Battler). The Larrikin acts as a psochic circuit-breaker against authority, while the Battler represents the moral hero who maintains virtue through struggle.Ley’s alignment with  </w:t>
      </w:r>
      <w:r w:rsidDel="00000000" w:rsidR="00000000" w:rsidRPr="00000000">
        <w:rPr>
          <w:i w:val="1"/>
          <w:iCs w:val="1"/>
          <w:rtl w:val="0"/>
        </w:rPr>
        <w:t xml:space="preserve">Who.Who.Effect</w:t>
      </w:r>
      <w:r w:rsidDel="00000000" w:rsidR="00000000" w:rsidRPr="00000000">
        <w:rPr>
          <w:rtl w:val="0"/>
        </w:rPr>
        <w:t xml:space="preserve">  (The Forgotten People) is evident in her representation of the "sober and dynamic middle class," yet her long-term tenure in the ministerial executive risks triggering the "Blade of Tall Poppy Syndrome." Her 2017 resignation from the Health portfolio following a travel expense audit represents a significant Fail in the  </w:t>
      </w:r>
      <w:r w:rsidDel="00000000" w:rsidR="00000000" w:rsidRPr="00000000">
        <w:rPr>
          <w:i w:val="1"/>
          <w:iCs w:val="1"/>
          <w:rtl w:val="0"/>
        </w:rPr>
        <w:t xml:space="preserve">Who.How.Cause</w:t>
      </w:r>
      <w:r w:rsidDel="00000000" w:rsidR="00000000" w:rsidRPr="00000000">
        <w:rPr>
          <w:rtl w:val="0"/>
        </w:rPr>
        <w:t xml:space="preserve">  (Ticket of Leave) vector; it signaled an extraction from the collective rather than a commitment to the horizontal contract. This data point indicates a "Tall Poppy" breach where the agent was perceived as "Jack being better than his master."</w:t>
      </w:r>
    </w:p>
    <w:p w:rsidR="00000000" w:rsidDel="00000000" w:rsidP="00000000" w:rsidRDefault="00000000" w:rsidRPr="00000000" w14:paraId="00000007">
      <w:pPr>
        <w:numPr>
          <w:ilvl w:val="0"/>
          <w:numId w:val="7"/>
        </w:numPr>
        <w:ind w:left="720" w:hanging="360"/>
        <w:rPr>
          <w:u w:val="none"/>
        </w:rPr>
      </w:pPr>
      <w:r w:rsidDel="00000000" w:rsidR="00000000" w:rsidRPr="00000000">
        <w:rPr>
          <w:b w:val="1"/>
          <w:bCs w:val="1"/>
          <w:rtl w:val="0"/>
        </w:rPr>
        <w:t xml:space="preserve">Sub-total Score (Plane 1):</w:t>
      </w:r>
      <w:r w:rsidDel="00000000" w:rsidR="00000000" w:rsidRPr="00000000">
        <w:rPr>
          <w:rtl w:val="0"/>
        </w:rPr>
        <w:t xml:space="preserve">  Hits: 32 | Misses: 11 | Fails: 6</w:t>
      </w:r>
    </w:p>
    <w:p w:rsidR="00000000" w:rsidDel="00000000" w:rsidP="00000000" w:rsidRDefault="00000000" w:rsidRPr="00000000" w14:paraId="00000008">
      <w:pPr>
        <w:numPr>
          <w:ilvl w:val="0"/>
          <w:numId w:val="7"/>
        </w:numPr>
        <w:ind w:left="720" w:hanging="360"/>
        <w:rPr>
          <w:u w:val="none"/>
        </w:rPr>
      </w:pPr>
      <w:r w:rsidDel="00000000" w:rsidR="00000000" w:rsidRPr="00000000">
        <w:rPr>
          <w:b w:val="1"/>
          <w:bCs w:val="1"/>
          <w:rtl w:val="0"/>
        </w:rPr>
        <w:t xml:space="preserve">Transition:</w:t>
      </w:r>
      <w:r w:rsidDel="00000000" w:rsidR="00000000" w:rsidRPr="00000000">
        <w:rPr>
          <w:rtl w:val="0"/>
        </w:rPr>
        <w:t xml:space="preserve">  Having assessed the agent’s identity, we move to the structural definitions of Plane 2.</w:t>
      </w:r>
    </w:p>
    <w:p w:rsidR="00000000" w:rsidDel="00000000" w:rsidP="00000000" w:rsidRDefault="00000000" w:rsidRPr="00000000" w14:paraId="00000009">
      <w:pPr>
        <w:pStyle w:val="Heading5"/>
        <w:rPr/>
      </w:pPr>
      <w:bookmarkStart w:colFirst="0" w:colLast="0" w:name="_jxqf8bhcjv39" w:id="3"/>
      <w:bookmarkEnd w:id="3"/>
      <w:r w:rsidDel="00000000" w:rsidR="00000000" w:rsidRPr="00000000">
        <w:rPr>
          <w:rtl w:val="0"/>
        </w:rPr>
        <w:t xml:space="preserve">3. Plane 2: Definition Audit (The What)</w:t>
      </w:r>
    </w:p>
    <w:p w:rsidR="00000000" w:rsidDel="00000000" w:rsidP="00000000" w:rsidRDefault="00000000" w:rsidRPr="00000000" w14:paraId="0000000A">
      <w:pPr>
        <w:rPr/>
      </w:pPr>
      <w:r w:rsidDel="00000000" w:rsidR="00000000" w:rsidRPr="00000000">
        <w:rPr>
          <w:rtl w:val="0"/>
        </w:rPr>
        <w:t xml:space="preserve">The Australian system is a "Washminster Mutation" ( </w:t>
      </w:r>
      <w:r w:rsidDel="00000000" w:rsidR="00000000" w:rsidRPr="00000000">
        <w:rPr>
          <w:i w:val="1"/>
          <w:iCs w:val="1"/>
          <w:rtl w:val="0"/>
        </w:rPr>
        <w:t xml:space="preserve">What.Where.How</w:t>
      </w:r>
      <w:r w:rsidDel="00000000" w:rsidR="00000000" w:rsidRPr="00000000">
        <w:rPr>
          <w:rtl w:val="0"/>
        </w:rPr>
        <w:t xml:space="preserve"> ), a genetic splice of British responsible government and American federalism where  </w:t>
      </w:r>
      <w:r w:rsidDel="00000000" w:rsidR="00000000" w:rsidRPr="00000000">
        <w:rPr>
          <w:i w:val="1"/>
          <w:iCs w:val="1"/>
          <w:rtl w:val="0"/>
        </w:rPr>
        <w:t xml:space="preserve">What.Who.What</w:t>
      </w:r>
      <w:r w:rsidDel="00000000" w:rsidR="00000000" w:rsidRPr="00000000">
        <w:rPr>
          <w:rtl w:val="0"/>
        </w:rPr>
        <w:t xml:space="preserve">  (The Constituent) is the sovereign. Ley’s elevation to Deputy Leader of the Liberal Party in 2022 is an expression of  </w:t>
      </w:r>
      <w:r w:rsidDel="00000000" w:rsidR="00000000" w:rsidRPr="00000000">
        <w:rPr>
          <w:i w:val="1"/>
          <w:iCs w:val="1"/>
          <w:rtl w:val="0"/>
        </w:rPr>
        <w:t xml:space="preserve">What.How.Effect</w:t>
      </w:r>
      <w:r w:rsidDel="00000000" w:rsidR="00000000" w:rsidRPr="00000000">
        <w:rPr>
          <w:rtl w:val="0"/>
        </w:rPr>
        <w:t xml:space="preserve">  (The Spill). While the Spill is a "Greatest Lie" vector ( $\upsilon = -0.3, \psi = +0.6$ ), representing party power overriding popular mandate, Ley has utilized it to consolidate a position of "Party Discipline."The audit identifies high friction in the  </w:t>
      </w:r>
      <w:r w:rsidDel="00000000" w:rsidR="00000000" w:rsidRPr="00000000">
        <w:rPr>
          <w:i w:val="1"/>
          <w:iCs w:val="1"/>
          <w:rtl w:val="0"/>
        </w:rPr>
        <w:t xml:space="preserve">What.How.Who</w:t>
      </w:r>
      <w:r w:rsidDel="00000000" w:rsidR="00000000" w:rsidRPr="00000000">
        <w:rPr>
          <w:rtl w:val="0"/>
        </w:rPr>
        <w:t xml:space="preserve">  (The Faceless Men) vector. Ley’s trajectory reflects a transition from "Popular Sovereignty" to "Party Administrative Stability." Her role in managing the opposition’s response to executive policy often defaults to  </w:t>
      </w:r>
      <w:r w:rsidDel="00000000" w:rsidR="00000000" w:rsidRPr="00000000">
        <w:rPr>
          <w:i w:val="1"/>
          <w:iCs w:val="1"/>
          <w:rtl w:val="0"/>
        </w:rPr>
        <w:t xml:space="preserve">What.What.Effect</w:t>
      </w:r>
      <w:r w:rsidDel="00000000" w:rsidR="00000000" w:rsidRPr="00000000">
        <w:rPr>
          <w:rtl w:val="0"/>
        </w:rPr>
        <w:t xml:space="preserve">  (The Gridlock), where institutional conflict risks system seizure. This indicates a prioritization of party-centric benefit over the universalist mandate of the Washminster system.</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Sub-total Score (Plane 2):</w:t>
      </w:r>
      <w:r w:rsidDel="00000000" w:rsidR="00000000" w:rsidRPr="00000000">
        <w:rPr>
          <w:rtl w:val="0"/>
        </w:rPr>
        <w:t xml:space="preserve">  Hits: 28 | Misses: 14 | Fails: 7</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Transition:</w:t>
      </w:r>
      <w:r w:rsidDel="00000000" w:rsidR="00000000" w:rsidRPr="00000000">
        <w:rPr>
          <w:rtl w:val="0"/>
        </w:rPr>
        <w:t xml:space="preserve">  We shift from structural definitions to the geographic constraints of Plane 3.</w:t>
      </w:r>
    </w:p>
    <w:p w:rsidR="00000000" w:rsidDel="00000000" w:rsidP="00000000" w:rsidRDefault="00000000" w:rsidRPr="00000000" w14:paraId="0000000D">
      <w:pPr>
        <w:pStyle w:val="Heading5"/>
        <w:rPr/>
      </w:pPr>
      <w:bookmarkStart w:colFirst="0" w:colLast="0" w:name="_i1c0immgneg9" w:id="4"/>
      <w:bookmarkEnd w:id="4"/>
      <w:r w:rsidDel="00000000" w:rsidR="00000000" w:rsidRPr="00000000">
        <w:rPr>
          <w:rtl w:val="0"/>
        </w:rPr>
        <w:t xml:space="preserve">4. Plane 3: Context and Land Audit (The Where)</w:t>
      </w:r>
    </w:p>
    <w:p w:rsidR="00000000" w:rsidDel="00000000" w:rsidP="00000000" w:rsidRDefault="00000000" w:rsidRPr="00000000" w14:paraId="0000000E">
      <w:pPr>
        <w:rPr/>
      </w:pPr>
      <w:r w:rsidDel="00000000" w:rsidR="00000000" w:rsidRPr="00000000">
        <w:rPr>
          <w:rtl w:val="0"/>
        </w:rPr>
        <w:t xml:space="preserve">The "Tyranny of Distance" and the "Arid Core" act as the primary antagonists of the Australian psochology. Australians retreat to the  </w:t>
      </w:r>
      <w:r w:rsidDel="00000000" w:rsidR="00000000" w:rsidRPr="00000000">
        <w:rPr>
          <w:i w:val="1"/>
          <w:iCs w:val="1"/>
          <w:rtl w:val="0"/>
        </w:rPr>
        <w:t xml:space="preserve">Where.Effect</w:t>
      </w:r>
      <w:r w:rsidDel="00000000" w:rsidR="00000000" w:rsidRPr="00000000">
        <w:rPr>
          <w:rtl w:val="0"/>
        </w:rPr>
        <w:t xml:space="preserve">  (Suburban Fortress) as a defense against the void. Ley, representing the electorate of Farrer, is positioned at  </w:t>
      </w:r>
      <w:r w:rsidDel="00000000" w:rsidR="00000000" w:rsidRPr="00000000">
        <w:rPr>
          <w:i w:val="1"/>
          <w:iCs w:val="1"/>
          <w:rtl w:val="0"/>
        </w:rPr>
        <w:t xml:space="preserve">Who.Where.Who</w:t>
      </w:r>
      <w:r w:rsidDel="00000000" w:rsidR="00000000" w:rsidRPr="00000000">
        <w:rPr>
          <w:rtl w:val="0"/>
        </w:rPr>
        <w:t xml:space="preserve">  (The Bush) and specifically "Goyer’s Line"—the physical and psychological limit of hope and survival in regional Australia.Ley’s representation of Farrer constitutes a "Fortress against the emptiness," focusing on the  </w:t>
      </w:r>
      <w:r w:rsidDel="00000000" w:rsidR="00000000" w:rsidRPr="00000000">
        <w:rPr>
          <w:i w:val="1"/>
          <w:iCs w:val="1"/>
          <w:rtl w:val="0"/>
        </w:rPr>
        <w:t xml:space="preserve">Effect.Where.What</w:t>
      </w:r>
      <w:r w:rsidDel="00000000" w:rsidR="00000000" w:rsidRPr="00000000">
        <w:rPr>
          <w:rtl w:val="0"/>
        </w:rPr>
        <w:t xml:space="preserve">  (The Commodity) vector, particularly in her advocacy for water rights and agricultural extraction. This approach represents a defensive engagement with the land rather than an  </w:t>
      </w:r>
      <w:r w:rsidDel="00000000" w:rsidR="00000000" w:rsidRPr="00000000">
        <w:rPr>
          <w:i w:val="1"/>
          <w:iCs w:val="1"/>
          <w:rtl w:val="0"/>
        </w:rPr>
        <w:t xml:space="preserve">active</w:t>
      </w:r>
      <w:r w:rsidDel="00000000" w:rsidR="00000000" w:rsidRPr="00000000">
        <w:rPr>
          <w:rtl w:val="0"/>
        </w:rPr>
        <w:t xml:space="preserve">  engagement that acknowledges the custodial connection. While she successfully represents the regional "Battler" in the  </w:t>
      </w:r>
      <w:r w:rsidDel="00000000" w:rsidR="00000000" w:rsidRPr="00000000">
        <w:rPr>
          <w:i w:val="1"/>
          <w:iCs w:val="1"/>
          <w:rtl w:val="0"/>
        </w:rPr>
        <w:t xml:space="preserve">Cause.Effect.Where</w:t>
      </w:r>
      <w:r w:rsidDel="00000000" w:rsidR="00000000" w:rsidRPr="00000000">
        <w:rPr>
          <w:rtl w:val="0"/>
        </w:rPr>
        <w:t xml:space="preserve">  (Suburban House) context, she remains anchored to the "Coastal Dweller" elite's administrative logic, leading to a disconnect between the Arid Core's needs and Canberra's policy output.</w:t>
      </w:r>
    </w:p>
    <w:p w:rsidR="00000000" w:rsidDel="00000000" w:rsidP="00000000" w:rsidRDefault="00000000" w:rsidRPr="00000000" w14:paraId="0000000F">
      <w:pPr>
        <w:numPr>
          <w:ilvl w:val="0"/>
          <w:numId w:val="6"/>
        </w:numPr>
        <w:ind w:left="720" w:hanging="360"/>
        <w:rPr>
          <w:u w:val="none"/>
        </w:rPr>
      </w:pPr>
      <w:r w:rsidDel="00000000" w:rsidR="00000000" w:rsidRPr="00000000">
        <w:rPr>
          <w:b w:val="1"/>
          <w:bCs w:val="1"/>
          <w:rtl w:val="0"/>
        </w:rPr>
        <w:t xml:space="preserve">Sub-total Score (Plane 3):</w:t>
      </w:r>
      <w:r w:rsidDel="00000000" w:rsidR="00000000" w:rsidRPr="00000000">
        <w:rPr>
          <w:rtl w:val="0"/>
        </w:rPr>
        <w:t xml:space="preserve">  Hits: 35 | Misses: 9 | Fails: 5</w:t>
      </w:r>
    </w:p>
    <w:p w:rsidR="00000000" w:rsidDel="00000000" w:rsidP="00000000" w:rsidRDefault="00000000" w:rsidRPr="00000000" w14:paraId="00000010">
      <w:pPr>
        <w:numPr>
          <w:ilvl w:val="0"/>
          <w:numId w:val="6"/>
        </w:numPr>
        <w:ind w:left="720" w:hanging="360"/>
        <w:rPr>
          <w:u w:val="none"/>
        </w:rPr>
      </w:pPr>
      <w:r w:rsidDel="00000000" w:rsidR="00000000" w:rsidRPr="00000000">
        <w:rPr>
          <w:b w:val="1"/>
          <w:bCs w:val="1"/>
          <w:rtl w:val="0"/>
        </w:rPr>
        <w:t xml:space="preserve">Transition:</w:t>
      </w:r>
      <w:r w:rsidDel="00000000" w:rsidR="00000000" w:rsidRPr="00000000">
        <w:rPr>
          <w:rtl w:val="0"/>
        </w:rPr>
        <w:t xml:space="preserve">  From the physical landscape, we move to the motivational drives of Plane 4.</w:t>
      </w:r>
    </w:p>
    <w:p w:rsidR="00000000" w:rsidDel="00000000" w:rsidP="00000000" w:rsidRDefault="00000000" w:rsidRPr="00000000" w14:paraId="00000011">
      <w:pPr>
        <w:pStyle w:val="Heading5"/>
        <w:rPr/>
      </w:pPr>
      <w:bookmarkStart w:colFirst="0" w:colLast="0" w:name="_yhyxkng17ss8" w:id="5"/>
      <w:bookmarkEnd w:id="5"/>
      <w:r w:rsidDel="00000000" w:rsidR="00000000" w:rsidRPr="00000000">
        <w:rPr>
          <w:rtl w:val="0"/>
        </w:rPr>
        <w:t xml:space="preserve">5. Plane 4: Drive and Motivation Audit (The Why)</w:t>
      </w:r>
    </w:p>
    <w:p w:rsidR="00000000" w:rsidDel="00000000" w:rsidP="00000000" w:rsidRDefault="00000000" w:rsidRPr="00000000" w14:paraId="00000012">
      <w:pPr>
        <w:rPr/>
      </w:pPr>
      <w:r w:rsidDel="00000000" w:rsidR="00000000" w:rsidRPr="00000000">
        <w:rPr>
          <w:rtl w:val="0"/>
        </w:rPr>
        <w:t xml:space="preserve">The "Lucky Country" paradox suggests a nation maintained by second-rate people sharing geological fortune. The Helxis Tensor (Part 5) identifies a "Bait vs. True Intent" pattern in Ley’s political drive. The "Bait" is her presentation as  </w:t>
      </w:r>
      <w:r w:rsidDel="00000000" w:rsidR="00000000" w:rsidRPr="00000000">
        <w:rPr>
          <w:i w:val="1"/>
          <w:iCs w:val="1"/>
          <w:rtl w:val="0"/>
        </w:rPr>
        <w:t xml:space="preserve">Why.Who.Who</w:t>
      </w:r>
      <w:r w:rsidDel="00000000" w:rsidR="00000000" w:rsidRPr="00000000">
        <w:rPr>
          <w:rtl w:val="0"/>
        </w:rPr>
        <w:t xml:space="preserve">  (The Volunteer,  $+0.9\upsilon, +0.8\psi$ ), while the audit suggests a "True Intent" more aligned with  </w:t>
      </w:r>
      <w:r w:rsidDel="00000000" w:rsidR="00000000" w:rsidRPr="00000000">
        <w:rPr>
          <w:i w:val="1"/>
          <w:iCs w:val="1"/>
          <w:rtl w:val="0"/>
        </w:rPr>
        <w:t xml:space="preserve">Effect.Who.Why</w:t>
      </w:r>
      <w:r w:rsidDel="00000000" w:rsidR="00000000" w:rsidRPr="00000000">
        <w:rPr>
          <w:rtl w:val="0"/>
        </w:rPr>
        <w:t xml:space="preserve">  (The Aspirational,  $-0.4\upsilon, +0.7\psi$ ).The Aspirational drive is a "Greatest Lie" where high proactive will is directed toward competitive self-enrichment masked as the "Fair Go." Ley’s record shows a deficit in the  </w:t>
      </w:r>
      <w:r w:rsidDel="00000000" w:rsidR="00000000" w:rsidRPr="00000000">
        <w:rPr>
          <w:i w:val="1"/>
          <w:iCs w:val="1"/>
          <w:rtl w:val="0"/>
        </w:rPr>
        <w:t xml:space="preserve">Why.How.Effect</w:t>
      </w:r>
      <w:r w:rsidDel="00000000" w:rsidR="00000000" w:rsidRPr="00000000">
        <w:rPr>
          <w:rtl w:val="0"/>
        </w:rPr>
        <w:t xml:space="preserve">  (Volunteering) archetype, leaning instead toward the  </w:t>
      </w:r>
      <w:r w:rsidDel="00000000" w:rsidR="00000000" w:rsidRPr="00000000">
        <w:rPr>
          <w:i w:val="1"/>
          <w:iCs w:val="1"/>
          <w:rtl w:val="0"/>
        </w:rPr>
        <w:t xml:space="preserve">Why.Why.What</w:t>
      </w:r>
      <w:r w:rsidDel="00000000" w:rsidR="00000000" w:rsidRPr="00000000">
        <w:rPr>
          <w:rtl w:val="0"/>
        </w:rPr>
        <w:t xml:space="preserve">  (Tall Poppy Syndrome) vector, where her promotion of "getting ahead" is perceived by the horizontal collective as a withdrawal of synergistic effort. This results in a high-strain state on the Hegemony matrix, as her stated intent of universal fairness conflicts with her policy support for extractive economic structures.</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Sub-total Score (Plane 4):</w:t>
      </w:r>
      <w:r w:rsidDel="00000000" w:rsidR="00000000" w:rsidRPr="00000000">
        <w:rPr>
          <w:rtl w:val="0"/>
        </w:rPr>
        <w:t xml:space="preserve">  Hits: 24 | Misses: 15 | Fails: 10</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Transition:</w:t>
      </w:r>
      <w:r w:rsidDel="00000000" w:rsidR="00000000" w:rsidRPr="00000000">
        <w:rPr>
          <w:rtl w:val="0"/>
        </w:rPr>
        <w:t xml:space="preserve">  We proceed to the operational mechanisms of Plane 5.</w:t>
      </w:r>
    </w:p>
    <w:p w:rsidR="00000000" w:rsidDel="00000000" w:rsidP="00000000" w:rsidRDefault="00000000" w:rsidRPr="00000000" w14:paraId="00000015">
      <w:pPr>
        <w:pStyle w:val="Heading5"/>
        <w:rPr/>
      </w:pPr>
      <w:bookmarkStart w:colFirst="0" w:colLast="0" w:name="_2ic7sb4jgtli" w:id="6"/>
      <w:bookmarkEnd w:id="6"/>
      <w:r w:rsidDel="00000000" w:rsidR="00000000" w:rsidRPr="00000000">
        <w:rPr>
          <w:rtl w:val="0"/>
        </w:rPr>
        <w:t xml:space="preserve">6. Plane 5: Method and Mechanism Audit (The How)</w:t>
      </w:r>
    </w:p>
    <w:p w:rsidR="00000000" w:rsidDel="00000000" w:rsidP="00000000" w:rsidRDefault="00000000" w:rsidRPr="00000000" w14:paraId="00000016">
      <w:pPr>
        <w:rPr/>
      </w:pPr>
      <w:r w:rsidDel="00000000" w:rsidR="00000000" w:rsidRPr="00000000">
        <w:rPr>
          <w:rtl w:val="0"/>
        </w:rPr>
        <w:t xml:space="preserve">The Australian Method is a pragmatic machine policed by  </w:t>
      </w:r>
      <w:r w:rsidDel="00000000" w:rsidR="00000000" w:rsidRPr="00000000">
        <w:rPr>
          <w:i w:val="1"/>
          <w:iCs w:val="1"/>
          <w:rtl w:val="0"/>
        </w:rPr>
        <w:t xml:space="preserve">How.Who.How</w:t>
      </w:r>
      <w:r w:rsidDel="00000000" w:rsidR="00000000" w:rsidRPr="00000000">
        <w:rPr>
          <w:rtl w:val="0"/>
        </w:rPr>
        <w:t xml:space="preserve">  (The Umpire). All policy must pass  </w:t>
      </w:r>
      <w:r w:rsidDel="00000000" w:rsidR="00000000" w:rsidRPr="00000000">
        <w:rPr>
          <w:i w:val="1"/>
          <w:iCs w:val="1"/>
          <w:rtl w:val="0"/>
        </w:rPr>
        <w:t xml:space="preserve">How.Who.Who</w:t>
      </w:r>
      <w:r w:rsidDel="00000000" w:rsidR="00000000" w:rsidRPr="00000000">
        <w:rPr>
          <w:rtl w:val="0"/>
        </w:rPr>
        <w:t xml:space="preserve">  (The Pub Test)—the vernacular check on common sense. The subject exhibits high psochic friction when subjected to this filter. Her political methodology often favors  </w:t>
      </w:r>
      <w:r w:rsidDel="00000000" w:rsidR="00000000" w:rsidRPr="00000000">
        <w:rPr>
          <w:i w:val="1"/>
          <w:iCs w:val="1"/>
          <w:rtl w:val="0"/>
        </w:rPr>
        <w:t xml:space="preserve">Effect.How.How</w:t>
      </w:r>
      <w:r w:rsidDel="00000000" w:rsidR="00000000" w:rsidRPr="00000000">
        <w:rPr>
          <w:rtl w:val="0"/>
        </w:rPr>
        <w:t xml:space="preserve">  (Bureaucracy), which the Kanon identifies as "Fairness Entropy" or the Nanny State.Her public defenses of complex party stances often fail the Pub Test, as the administrative "Red Tape" creates friction for the average citizen. When the system prioritizes  </w:t>
      </w:r>
      <w:r w:rsidDel="00000000" w:rsidR="00000000" w:rsidRPr="00000000">
        <w:rPr>
          <w:i w:val="1"/>
          <w:iCs w:val="1"/>
          <w:rtl w:val="0"/>
        </w:rPr>
        <w:t xml:space="preserve">How.How.Effect</w:t>
      </w:r>
      <w:r w:rsidDel="00000000" w:rsidR="00000000" w:rsidRPr="00000000">
        <w:rPr>
          <w:rtl w:val="0"/>
        </w:rPr>
        <w:t xml:space="preserve">  (The Report) as a substitute for action, it registers as a suppressed will ( $-1\psi$ ) on the matrix. This indicates that her methodology favors "Bureaucratic Friction" over the  </w:t>
      </w:r>
      <w:r w:rsidDel="00000000" w:rsidR="00000000" w:rsidRPr="00000000">
        <w:rPr>
          <w:i w:val="1"/>
          <w:iCs w:val="1"/>
          <w:rtl w:val="0"/>
        </w:rPr>
        <w:t xml:space="preserve">How.Who.Who</w:t>
      </w:r>
      <w:r w:rsidDel="00000000" w:rsidR="00000000" w:rsidRPr="00000000">
        <w:rPr>
          <w:rtl w:val="0"/>
        </w:rPr>
        <w:t xml:space="preserve">  (The Bricoleur) spirit of pragmatic improvisation that defines true Australian survivalism.</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Sub-total Score (Plane 5):</w:t>
      </w:r>
      <w:r w:rsidDel="00000000" w:rsidR="00000000" w:rsidRPr="00000000">
        <w:rPr>
          <w:rtl w:val="0"/>
        </w:rPr>
        <w:t xml:space="preserve">  Hits: 30 | Misses: 12 | Fails: 7</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Transition:</w:t>
      </w:r>
      <w:r w:rsidDel="00000000" w:rsidR="00000000" w:rsidRPr="00000000">
        <w:rPr>
          <w:rtl w:val="0"/>
        </w:rPr>
        <w:t xml:space="preserve">  We examine the deep-time historical roots of Plane 6.</w:t>
      </w:r>
    </w:p>
    <w:p w:rsidR="00000000" w:rsidDel="00000000" w:rsidP="00000000" w:rsidRDefault="00000000" w:rsidRPr="00000000" w14:paraId="00000019">
      <w:pPr>
        <w:pStyle w:val="Heading5"/>
        <w:rPr/>
      </w:pPr>
      <w:bookmarkStart w:colFirst="0" w:colLast="0" w:name="_e48vh8us3ald" w:id="7"/>
      <w:bookmarkEnd w:id="7"/>
      <w:r w:rsidDel="00000000" w:rsidR="00000000" w:rsidRPr="00000000">
        <w:rPr>
          <w:rtl w:val="0"/>
        </w:rPr>
        <w:t xml:space="preserve">7. Plane 6: Foundation and Cause Audit (The Ancestry)</w:t>
      </w:r>
    </w:p>
    <w:p w:rsidR="00000000" w:rsidDel="00000000" w:rsidP="00000000" w:rsidRDefault="00000000" w:rsidRPr="00000000" w14:paraId="0000001A">
      <w:pPr>
        <w:rPr/>
      </w:pPr>
      <w:r w:rsidDel="00000000" w:rsidR="00000000" w:rsidRPr="00000000">
        <w:rPr>
          <w:rtl w:val="0"/>
        </w:rPr>
        <w:t xml:space="preserve">The Foundation is defined by the "Convict Stain" and the "Original Sin" of  </w:t>
      </w:r>
      <w:r w:rsidDel="00000000" w:rsidR="00000000" w:rsidRPr="00000000">
        <w:rPr>
          <w:i w:val="1"/>
          <w:iCs w:val="1"/>
          <w:rtl w:val="0"/>
        </w:rPr>
        <w:t xml:space="preserve">Cause.What.Who</w:t>
      </w:r>
      <w:r w:rsidDel="00000000" w:rsidR="00000000" w:rsidRPr="00000000">
        <w:rPr>
          <w:rtl w:val="0"/>
        </w:rPr>
        <w:t xml:space="preserve">  (Terra Nullius). Under Governor Phillip’s 1787 mandate, the land was declared free of slavery, yet the "Great Silence" remains a "Greater Evil" ( $-0.8\upsilon, -0.6\psi$ ) of erasure. Ley’s alignment with  </w:t>
      </w:r>
      <w:r w:rsidDel="00000000" w:rsidR="00000000" w:rsidRPr="00000000">
        <w:rPr>
          <w:i w:val="1"/>
          <w:iCs w:val="1"/>
          <w:rtl w:val="0"/>
        </w:rPr>
        <w:t xml:space="preserve">Cause.Effect.Cause</w:t>
      </w:r>
      <w:r w:rsidDel="00000000" w:rsidR="00000000" w:rsidRPr="00000000">
        <w:rPr>
          <w:rtl w:val="0"/>
        </w:rPr>
        <w:t xml:space="preserve">  (Unfinished Business) is the ultimate metric of her psochic integrity.Ley’s record on the "Voice to Parliament" and other Reconciliation initiatives indicates a move toward  </w:t>
      </w:r>
      <w:r w:rsidDel="00000000" w:rsidR="00000000" w:rsidRPr="00000000">
        <w:rPr>
          <w:i w:val="1"/>
          <w:iCs w:val="1"/>
          <w:rtl w:val="0"/>
        </w:rPr>
        <w:t xml:space="preserve">Cause.How.Cause</w:t>
      </w:r>
      <w:r w:rsidDel="00000000" w:rsidR="00000000" w:rsidRPr="00000000">
        <w:rPr>
          <w:rtl w:val="0"/>
        </w:rPr>
        <w:t xml:space="preserve">  (Deference/Erasure) rather than  </w:t>
      </w:r>
      <w:r w:rsidDel="00000000" w:rsidR="00000000" w:rsidRPr="00000000">
        <w:rPr>
          <w:i w:val="1"/>
          <w:iCs w:val="1"/>
          <w:rtl w:val="0"/>
        </w:rPr>
        <w:t xml:space="preserve">Cause.What.Effect</w:t>
      </w:r>
      <w:r w:rsidDel="00000000" w:rsidR="00000000" w:rsidRPr="00000000">
        <w:rPr>
          <w:rtl w:val="0"/>
        </w:rPr>
        <w:t xml:space="preserve">  (The Mabo Decision,  $+0.9\upsilon, +0.7\psi$ ). Her stance represents the "Lesser Good" quadrant: universal benefit accepted with total passivity, allowing the "Great Silence" to persist through a lack of corrective action. This places her in the "Consensus" ( </w:t>
      </w:r>
      <w:r w:rsidDel="00000000" w:rsidR="00000000" w:rsidRPr="00000000">
        <w:rPr>
          <w:i w:val="1"/>
          <w:iCs w:val="1"/>
          <w:rtl w:val="0"/>
        </w:rPr>
        <w:t xml:space="preserve">Cause.Effect.How</w:t>
      </w:r>
      <w:r w:rsidDel="00000000" w:rsidR="00000000" w:rsidRPr="00000000">
        <w:rPr>
          <w:rtl w:val="0"/>
        </w:rPr>
        <w:t xml:space="preserve"> ) of the managed settlement, prioritizing stability over the active "Correction" required by the foundation.</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Sub-total Score (Plane 6):</w:t>
      </w:r>
      <w:r w:rsidDel="00000000" w:rsidR="00000000" w:rsidRPr="00000000">
        <w:rPr>
          <w:rtl w:val="0"/>
        </w:rPr>
        <w:t xml:space="preserve">  Hits: 22 | Misses: 18 | Fails: 9</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Transition:</w:t>
      </w:r>
      <w:r w:rsidDel="00000000" w:rsidR="00000000" w:rsidRPr="00000000">
        <w:rPr>
          <w:rtl w:val="0"/>
        </w:rPr>
        <w:t xml:space="preserve">  We conclude with the current results and legacy of Plane 7.</w:t>
      </w:r>
    </w:p>
    <w:p w:rsidR="00000000" w:rsidDel="00000000" w:rsidP="00000000" w:rsidRDefault="00000000" w:rsidRPr="00000000" w14:paraId="0000001D">
      <w:pPr>
        <w:pStyle w:val="Heading5"/>
        <w:rPr/>
      </w:pPr>
      <w:bookmarkStart w:colFirst="0" w:colLast="0" w:name="_99e1iopdgbv8" w:id="8"/>
      <w:bookmarkEnd w:id="8"/>
      <w:r w:rsidDel="00000000" w:rsidR="00000000" w:rsidRPr="00000000">
        <w:rPr>
          <w:rtl w:val="0"/>
        </w:rPr>
        <w:t xml:space="preserve">8. Plane 7: Result and Legacy Audit (The Effect)</w:t>
      </w:r>
    </w:p>
    <w:p w:rsidR="00000000" w:rsidDel="00000000" w:rsidP="00000000" w:rsidRDefault="00000000" w:rsidRPr="00000000" w14:paraId="0000001E">
      <w:pPr>
        <w:rPr/>
      </w:pPr>
      <w:r w:rsidDel="00000000" w:rsidR="00000000" w:rsidRPr="00000000">
        <w:rPr>
          <w:rtl w:val="0"/>
        </w:rPr>
        <w:t xml:space="preserve">The system’s output is the  </w:t>
      </w:r>
      <w:r w:rsidDel="00000000" w:rsidR="00000000" w:rsidRPr="00000000">
        <w:rPr>
          <w:i w:val="1"/>
          <w:iCs w:val="1"/>
          <w:rtl w:val="0"/>
        </w:rPr>
        <w:t xml:space="preserve">Effect.Who.Who</w:t>
      </w:r>
      <w:r w:rsidDel="00000000" w:rsidR="00000000" w:rsidRPr="00000000">
        <w:rPr>
          <w:rtl w:val="0"/>
        </w:rPr>
        <w:t xml:space="preserve">  (The Quiet Australian)—a profile of comfortable withdrawal. Ley represents this cohort well, focusing on  </w:t>
      </w:r>
      <w:r w:rsidDel="00000000" w:rsidR="00000000" w:rsidRPr="00000000">
        <w:rPr>
          <w:i w:val="1"/>
          <w:iCs w:val="1"/>
          <w:rtl w:val="0"/>
        </w:rPr>
        <w:t xml:space="preserve">Effect.What.Who</w:t>
      </w:r>
      <w:r w:rsidDel="00000000" w:rsidR="00000000" w:rsidRPr="00000000">
        <w:rPr>
          <w:rtl w:val="0"/>
        </w:rPr>
        <w:t xml:space="preserve">  (The Home Owner) and  </w:t>
      </w:r>
      <w:r w:rsidDel="00000000" w:rsidR="00000000" w:rsidRPr="00000000">
        <w:rPr>
          <w:i w:val="1"/>
          <w:iCs w:val="1"/>
          <w:rtl w:val="0"/>
        </w:rPr>
        <w:t xml:space="preserve">Effect.What.What</w:t>
      </w:r>
      <w:r w:rsidDel="00000000" w:rsidR="00000000" w:rsidRPr="00000000">
        <w:rPr>
          <w:rtl w:val="0"/>
        </w:rPr>
        <w:t xml:space="preserve">  (The Superannuation Balance). However, her impact on the "Australian Footprint" suggests a legacy of  </w:t>
      </w:r>
      <w:r w:rsidDel="00000000" w:rsidR="00000000" w:rsidRPr="00000000">
        <w:rPr>
          <w:i w:val="1"/>
          <w:iCs w:val="1"/>
          <w:rtl w:val="0"/>
        </w:rPr>
        <w:t xml:space="preserve">Effect.Where.Where</w:t>
      </w:r>
      <w:r w:rsidDel="00000000" w:rsidR="00000000" w:rsidRPr="00000000">
        <w:rPr>
          <w:rtl w:val="0"/>
        </w:rPr>
        <w:t xml:space="preserve">  (The Alliance), which the Kanon identifies as "Strategic Servitude" to a distant power.While she functions as a "Middle Power Broker" in regional contexts, her political output reinforces the status quo of the "Lucky Country" complacency. Her impact is characterized by "Stability" ( $+0.6\upsilon, +0.4\psi$ ) rather than the proactive "Energy Transition" or "Treaty" ( $+0.9\upsilon, +0.8\psi$ ) required to evolve the national experiment.</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Sub-total Score (Plane 7):</w:t>
      </w:r>
      <w:r w:rsidDel="00000000" w:rsidR="00000000" w:rsidRPr="00000000">
        <w:rPr>
          <w:rtl w:val="0"/>
        </w:rPr>
        <w:t xml:space="preserve">  Hits: 29 | Misses: 13 | Fails: 7</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Transition:</w:t>
      </w:r>
      <w:r w:rsidDel="00000000" w:rsidR="00000000" w:rsidRPr="00000000">
        <w:rPr>
          <w:rtl w:val="0"/>
        </w:rPr>
        <w:t xml:space="preserve">  Final summation of Psochic coordinates.</w:t>
      </w:r>
    </w:p>
    <w:p w:rsidR="00000000" w:rsidDel="00000000" w:rsidP="00000000" w:rsidRDefault="00000000" w:rsidRPr="00000000" w14:paraId="00000021">
      <w:pPr>
        <w:pStyle w:val="Heading5"/>
        <w:rPr/>
      </w:pPr>
      <w:bookmarkStart w:colFirst="0" w:colLast="0" w:name="_80afd3locy89" w:id="9"/>
      <w:bookmarkEnd w:id="9"/>
      <w:r w:rsidDel="00000000" w:rsidR="00000000" w:rsidRPr="00000000">
        <w:rPr>
          <w:rtl w:val="0"/>
        </w:rPr>
        <w:t xml:space="preserve">9. The Aggregate Psochic Summation</w:t>
      </w:r>
    </w:p>
    <w:p w:rsidR="00000000" w:rsidDel="00000000" w:rsidP="00000000" w:rsidRDefault="00000000" w:rsidRPr="00000000" w14:paraId="00000022">
      <w:pPr>
        <w:rPr/>
      </w:pPr>
      <w:r w:rsidDel="00000000" w:rsidR="00000000" w:rsidRPr="00000000">
        <w:rPr>
          <w:rtl w:val="0"/>
        </w:rPr>
        <w:t xml:space="preserve">Metric,Result</w:t>
      </w:r>
    </w:p>
    <w:p w:rsidR="00000000" w:rsidDel="00000000" w:rsidP="00000000" w:rsidRDefault="00000000" w:rsidRPr="00000000" w14:paraId="00000023">
      <w:pPr>
        <w:rPr/>
      </w:pPr>
      <w:r w:rsidDel="00000000" w:rsidR="00000000" w:rsidRPr="00000000">
        <w:rPr>
          <w:rtl w:val="0"/>
        </w:rPr>
        <w:t xml:space="preserve">Total Score  (Hits - Fails) / 343,0.43</w:t>
      </w:r>
    </w:p>
    <w:p w:rsidR="00000000" w:rsidDel="00000000" w:rsidP="00000000" w:rsidRDefault="00000000" w:rsidRPr="00000000" w14:paraId="00000024">
      <w:pPr>
        <w:rPr/>
      </w:pPr>
      <w:r w:rsidDel="00000000" w:rsidR="00000000" w:rsidRPr="00000000">
        <w:rPr>
          <w:rtl w:val="0"/>
        </w:rPr>
        <w:t xml:space="preserve">Percentage Australianism,58.3%</w:t>
      </w:r>
    </w:p>
    <w:p w:rsidR="00000000" w:rsidDel="00000000" w:rsidP="00000000" w:rsidRDefault="00000000" w:rsidRPr="00000000" w14:paraId="00000025">
      <w:pPr>
        <w:rPr/>
      </w:pPr>
      <w:r w:rsidDel="00000000" w:rsidR="00000000" w:rsidRPr="00000000">
        <w:rPr>
          <w:rtl w:val="0"/>
        </w:rPr>
        <w:t xml:space="preserve">Average Morality Vector (  $\upsilon$  ),+0.32  (Lesser Good)</w:t>
      </w:r>
    </w:p>
    <w:p w:rsidR="00000000" w:rsidDel="00000000" w:rsidP="00000000" w:rsidRDefault="00000000" w:rsidRPr="00000000" w14:paraId="00000026">
      <w:pPr>
        <w:rPr/>
      </w:pPr>
      <w:r w:rsidDel="00000000" w:rsidR="00000000" w:rsidRPr="00000000">
        <w:rPr>
          <w:rtl w:val="0"/>
        </w:rPr>
        <w:t xml:space="preserve">Average Will Vector (  $\psi$  ),+0.18  (Passive/Administrative)</w:t>
      </w:r>
    </w:p>
    <w:p w:rsidR="00000000" w:rsidDel="00000000" w:rsidP="00000000" w:rsidRDefault="00000000" w:rsidRPr="00000000" w14:paraId="00000027">
      <w:pPr>
        <w:rPr/>
      </w:pPr>
      <w:r w:rsidDel="00000000" w:rsidR="00000000" w:rsidRPr="00000000">
        <w:rPr>
          <w:b w:val="1"/>
          <w:bCs w:val="1"/>
          <w:rtl w:val="0"/>
        </w:rPr>
        <w:t xml:space="preserve">Trajectory Analysis:</w:t>
      </w:r>
      <w:r w:rsidDel="00000000" w:rsidR="00000000" w:rsidRPr="00000000">
        <w:rPr>
          <w:rtl w:val="0"/>
        </w:rPr>
        <w:t xml:space="preserve">  Sussan Ley is currently on the  </w:t>
      </w:r>
      <w:r w:rsidDel="00000000" w:rsidR="00000000" w:rsidRPr="00000000">
        <w:rPr>
          <w:b w:val="1"/>
          <w:bCs w:val="1"/>
          <w:rtl w:val="0"/>
        </w:rPr>
        <w:t xml:space="preserve">"Path to Nowhere (Regression)."</w:t>
      </w:r>
      <w:r w:rsidDel="00000000" w:rsidR="00000000" w:rsidRPr="00000000">
        <w:rPr>
          <w:rtl w:val="0"/>
        </w:rPr>
        <w:t xml:space="preserve">  Her Morality vector is positive but is significantly dampened by a low-will ( $\psi$ ) score, indicating a reliance on "Luck" and "Bureaucratic Inertia." She exhibits the state of  </w:t>
      </w:r>
      <w:r w:rsidDel="00000000" w:rsidR="00000000" w:rsidRPr="00000000">
        <w:rPr>
          <w:b w:val="1"/>
          <w:bCs w:val="1"/>
          <w:rtl w:val="0"/>
        </w:rPr>
        <w:t xml:space="preserve">"The Rot"</w:t>
      </w:r>
      <w:r w:rsidDel="00000000" w:rsidR="00000000" w:rsidRPr="00000000">
        <w:rPr>
          <w:rtl w:val="0"/>
        </w:rPr>
        <w:t xml:space="preserve">  (Perceptual Greater Evil), where stated intentions of the "Fair Go" are stifled by the friction of the Nanny State.</w:t>
      </w:r>
      <w:r w:rsidDel="00000000" w:rsidR="00000000" w:rsidRPr="00000000">
        <w:rPr>
          <w:b w:val="1"/>
          <w:bCs w:val="1"/>
          <w:rtl w:val="0"/>
        </w:rPr>
        <w:t xml:space="preserve">Worldview Integrity Score (</w:t>
      </w:r>
      <w:r w:rsidDel="00000000" w:rsidR="00000000" w:rsidRPr="00000000">
        <w:rPr>
          <w:rtl w:val="0"/>
        </w:rPr>
        <w:t xml:space="preserve">  </w:t>
      </w:r>
      <w:r w:rsidDel="00000000" w:rsidR="00000000" w:rsidRPr="00000000">
        <w:rPr>
          <w:b w:val="1"/>
          <w:bCs w:val="1"/>
          <w:rtl w:val="0"/>
        </w:rPr>
        <w:t xml:space="preserve">$W</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0.54  </w:t>
      </w:r>
      <w:r w:rsidDel="00000000" w:rsidR="00000000" w:rsidRPr="00000000">
        <w:rPr>
          <w:b w:val="1"/>
          <w:bCs w:val="1"/>
          <w:rtl w:val="0"/>
        </w:rPr>
        <w:t xml:space="preserve">Hypocrisy Gap (</w:t>
      </w:r>
      <w:r w:rsidDel="00000000" w:rsidR="00000000" w:rsidRPr="00000000">
        <w:rPr>
          <w:rtl w:val="0"/>
        </w:rPr>
        <w:t xml:space="preserve">  </w:t>
      </w:r>
      <w:r w:rsidDel="00000000" w:rsidR="00000000" w:rsidRPr="00000000">
        <w:rPr>
          <w:b w:val="1"/>
          <w:bCs w:val="1"/>
          <w:rtl w:val="0"/>
        </w:rPr>
        <w:t xml:space="preserve">$\Delta H</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0.46  </w:t>
      </w:r>
      <w:r w:rsidDel="00000000" w:rsidR="00000000" w:rsidRPr="00000000">
        <w:rPr>
          <w:i w:val="1"/>
          <w:iCs w:val="1"/>
          <w:rtl w:val="0"/>
        </w:rPr>
        <w:t xml:space="preserve">The</w:t>
      </w:r>
      <w:r w:rsidDel="00000000" w:rsidR="00000000" w:rsidRPr="00000000">
        <w:rPr>
          <w:rtl w:val="0"/>
        </w:rPr>
        <w:t xml:space="preserve">  </w:t>
      </w:r>
      <w:r w:rsidDel="00000000" w:rsidR="00000000" w:rsidRPr="00000000">
        <w:rPr>
          <w:i w:val="1"/>
          <w:iCs w:val="1"/>
          <w:rtl w:val="0"/>
        </w:rPr>
        <w:t xml:space="preserve">$\Delta H</w:t>
      </w:r>
      <w:r w:rsidDel="00000000" w:rsidR="00000000" w:rsidRPr="00000000">
        <w:rPr>
          <w:rtl w:val="0"/>
        </w:rPr>
        <w:t xml:space="preserve">$  </w:t>
      </w:r>
      <w:r w:rsidDel="00000000" w:rsidR="00000000" w:rsidRPr="00000000">
        <w:rPr>
          <w:i w:val="1"/>
          <w:iCs w:val="1"/>
          <w:rtl w:val="0"/>
        </w:rPr>
        <w:t xml:space="preserve">is quantified by the divergence between her 2017 stated intent of "Accountable Public Service" and the objective outcome of "Personal Benefit/Resignation," representing the distance between a low-strain idea and a high-strain reality.</w:t>
      </w:r>
      <w:r w:rsidDel="00000000" w:rsidR="00000000" w:rsidRPr="00000000">
        <w:rPr>
          <w:b w:val="1"/>
          <w:bCs w:val="1"/>
          <w:rtl w:val="0"/>
        </w:rPr>
        <w:t xml:space="preserve">Final Verdict:</w:t>
      </w:r>
      <w:r w:rsidDel="00000000" w:rsidR="00000000" w:rsidRPr="00000000">
        <w:rPr>
          <w:rtl w:val="0"/>
        </w:rPr>
        <w:t xml:space="preserve">  Sussan Ley is classified as a  </w:t>
      </w:r>
      <w:r w:rsidDel="00000000" w:rsidR="00000000" w:rsidRPr="00000000">
        <w:rPr>
          <w:b w:val="1"/>
          <w:bCs w:val="1"/>
          <w:rtl w:val="0"/>
        </w:rPr>
        <w:t xml:space="preserve">Component of the Nanny State.</w:t>
      </w:r>
      <w:r w:rsidDel="00000000" w:rsidR="00000000" w:rsidRPr="00000000">
        <w:rPr>
          <w:rtl w:val="0"/>
        </w:rPr>
        <w:t xml:space="preserve">  Utilizing the "Cloud Analogy," the average tension of her psochic persona reveals a "storm cloud" of administrative complexity rather than the "magnificent white cloud" of proactive Australian leadership. While she pays homage to the Battler, her methodology prioritizes  </w:t>
      </w:r>
      <w:r w:rsidDel="00000000" w:rsidR="00000000" w:rsidRPr="00000000">
        <w:rPr>
          <w:b w:val="1"/>
          <w:bCs w:val="1"/>
          <w:rtl w:val="0"/>
        </w:rPr>
        <w:t xml:space="preserve">Administrative Friction</w:t>
      </w:r>
      <w:r w:rsidDel="00000000" w:rsidR="00000000" w:rsidRPr="00000000">
        <w:rPr>
          <w:rtl w:val="0"/>
        </w:rPr>
        <w:t xml:space="preserve">  and  </w:t>
      </w:r>
      <w:r w:rsidDel="00000000" w:rsidR="00000000" w:rsidRPr="00000000">
        <w:rPr>
          <w:b w:val="1"/>
          <w:bCs w:val="1"/>
          <w:rtl w:val="0"/>
        </w:rPr>
        <w:t xml:space="preserve">Party Discipline</w:t>
      </w:r>
      <w:r w:rsidDel="00000000" w:rsidR="00000000" w:rsidRPr="00000000">
        <w:rPr>
          <w:rtl w:val="0"/>
        </w:rPr>
        <w:t xml:space="preserve">  over the creative Larrikin will. She remains a custodian of the "Quiet Life," but fails the "Umpire Test" of true national transformation.</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