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Economic Capacity of the Roman Catholic Institution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depth of the "Buried Talent" critique, one must look past the spiritual facade of the Roman Catholic Church and objectively analyze its true economic capacity. The institution operates as the wealthiest, most complex, and most opaque non-governmental entity in human history. It possesses the exact capital, real estate, and geopolitical leverage required to unilaterally shift the global paradigm away from a debt-value system into a work-value society.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fact that it has continuously failed to execute basic logistical mandates to eradicate physical suffering -- such as deploying its vast resources to freeze-dry and distribute food across its unparalleled global network -- is not a failure of capacity, but a deliberate institutional choice.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breaks down the financial architecture of the Church, highlighting its assets, income streams, expenses, and systemic tax exemptions across key global regions, before comparing that wealth directly to the actual cost of eradicating global starvation.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Financial Obfuscation: Decentralization by Design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Vatican frequently claims that the Church is not as wealthy as critics suggest, usually by pointing to the relatively modest annual operating budget of the Holy See itself. This is a deliberate legal obfuscation. The true wealth of the Catholic Church is structurally decentralized to insulate the central hierarchy from legal liability and financial accountability, while still maintaining absolute doctrinal and operational control over the assets.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"Corporation Sole":</w:t>
      </w:r>
      <w:r w:rsidDel="00000000" w:rsidR="00000000" w:rsidRPr="00000000">
        <w:rPr>
          <w:rFonts w:ascii="Google Sans" w:cs="Google Sans" w:eastAsia="Google Sans" w:hAnsi="Google Sans"/>
          <w:color w:val="1f1f1f"/>
          <w:rtl w:val="0"/>
        </w:rPr>
        <w:t xml:space="preserve"> In many Western legal systems, a local Catholic diocese is incorporated as a "corporation sole." This means the local bishop is the sole legal owner of all parish properties, schools, and assets within that territory. If a diocese goes bankrupt (frequently due to sexual abuse settlements), the Vatican's central assets remain legally untouchable.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Separation of Orders:</w:t>
      </w:r>
      <w:r w:rsidDel="00000000" w:rsidR="00000000" w:rsidRPr="00000000">
        <w:rPr>
          <w:rFonts w:ascii="Google Sans" w:cs="Google Sans" w:eastAsia="Google Sans" w:hAnsi="Google Sans"/>
          <w:color w:val="1f1f1f"/>
          <w:rtl w:val="0"/>
        </w:rPr>
        <w:t xml:space="preserve"> Religious orders (such as the Jesuits, Franciscans, and Dominicans) maintain their own massive, independent financial portfolios, real estate holdings, and university endowments, completely separate from the diocesan structure but entirely subservient to the Pope.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Aggregate Reality:</w:t>
      </w:r>
      <w:r w:rsidDel="00000000" w:rsidR="00000000" w:rsidRPr="00000000">
        <w:rPr>
          <w:rFonts w:ascii="Google Sans" w:cs="Google Sans" w:eastAsia="Google Sans" w:hAnsi="Google Sans"/>
          <w:color w:val="1f1f1f"/>
          <w:rtl w:val="0"/>
        </w:rPr>
        <w:t xml:space="preserve"> Because there is no single, consolidated global balance sheet for the Catholic Church, its wealth must be estimated by aggregating the assets of the Vatican, the thousands of individual dioceses, the religious orders, and the vast network of affiliated hospitals, charities, and universities worldwide. When aggregated, the total asset value easily numbers in the trillions of dollars.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Holy See and Vatican Central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Vatican represents only the central administrative hub, its direct financial holdings are staggering and deeply entrenched in the global debt-value economy.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Institute for the Works of Religion (IOR):</w:t>
      </w:r>
      <w:r w:rsidDel="00000000" w:rsidR="00000000" w:rsidRPr="00000000">
        <w:rPr>
          <w:rFonts w:ascii="Google Sans" w:cs="Google Sans" w:eastAsia="Google Sans" w:hAnsi="Google Sans"/>
          <w:color w:val="1f1f1f"/>
          <w:rtl w:val="0"/>
        </w:rPr>
        <w:t xml:space="preserve"> Commonly known as the Vatican Bank, the IOR manages assets for the Holy See, religious orders, and Catholic institutions. It has historically been plagued by opacity, money laundering scandals, and ties to organized crime. The IOR holds roughly 5 billion Euros in assets, prioritizing conservative debt and equity investments rather than directly deploying that capital to eradicate poverty.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Administration of the Patrimony of the Apostolic See (APSA):</w:t>
      </w:r>
      <w:r w:rsidDel="00000000" w:rsidR="00000000" w:rsidRPr="00000000">
        <w:rPr>
          <w:rFonts w:ascii="Google Sans" w:cs="Google Sans" w:eastAsia="Google Sans" w:hAnsi="Google Sans"/>
          <w:color w:val="1f1f1f"/>
          <w:rtl w:val="0"/>
        </w:rPr>
        <w:t xml:space="preserve"> APSA is the true central bank and real estate manager of the Vatican. It directly owns thousands of prime commercial and residential properties in Rome, Paris, London, and Geneva. The real estate portfolio alone is valued in the billions of Euros.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Income Streams:</w:t>
      </w:r>
      <w:r w:rsidDel="00000000" w:rsidR="00000000" w:rsidRPr="00000000">
        <w:rPr>
          <w:rFonts w:ascii="Google Sans" w:cs="Google Sans" w:eastAsia="Google Sans" w:hAnsi="Google Sans"/>
          <w:color w:val="1f1f1f"/>
          <w:rtl w:val="0"/>
        </w:rPr>
        <w:t xml:space="preserve"> The Vatican's primary central income derives from investments, real estate yields, the Peter's Pence collection (global donations meant for charity but historically used to plug administrative deficits), and revenue from the Vatican Museums (which generate tens of millions of Euros annually).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Expenses:</w:t>
      </w:r>
      <w:r w:rsidDel="00000000" w:rsidR="00000000" w:rsidRPr="00000000">
        <w:rPr>
          <w:rFonts w:ascii="Google Sans" w:cs="Google Sans" w:eastAsia="Google Sans" w:hAnsi="Google Sans"/>
          <w:color w:val="1f1f1f"/>
          <w:rtl w:val="0"/>
        </w:rPr>
        <w:t xml:space="preserve"> The primary expenses of the Holy See are administrative: paying the wages of thousands of Vatican employees, maintaining nunciatures (embassies) around the world, and funding the Dicasteries that police global doctrine.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 Profile: The United States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Catholic Church in the United States is the wealthiest financial engine of the global institution. It operates a massive, complex network of parishes, charities, and healthcare systems.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Assets and Real Estate:</w:t>
      </w:r>
      <w:r w:rsidDel="00000000" w:rsidR="00000000" w:rsidRPr="00000000">
        <w:rPr>
          <w:rFonts w:ascii="Google Sans" w:cs="Google Sans" w:eastAsia="Google Sans" w:hAnsi="Google Sans"/>
          <w:color w:val="1f1f1f"/>
          <w:rtl w:val="0"/>
        </w:rPr>
        <w:t xml:space="preserve"> The US Church is one of the largest non-governmental landowners in the country. It owns prime real estate in virtually every major city, including Manhattan, Chicago, and Los Angeles. When combining diocesan property, thousands of parish churches, and the land holdings of religious orders, the real estate value is practically incalculable, reaching well into the hundreds of billions of dollars.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Catholic Healthcare:</w:t>
      </w:r>
      <w:r w:rsidDel="00000000" w:rsidR="00000000" w:rsidRPr="00000000">
        <w:rPr>
          <w:rFonts w:ascii="Google Sans" w:cs="Google Sans" w:eastAsia="Google Sans" w:hAnsi="Google Sans"/>
          <w:color w:val="1f1f1f"/>
          <w:rtl w:val="0"/>
        </w:rPr>
        <w:t xml:space="preserve"> The Church controls roughly 15% to 20% of all hospital beds in the United States through massive conglomerates like CommonSpirit Health and Ascension. These are multi-billion-dollar corporate entities that generate massive revenues, operate with cutthroat corporate efficiency, and hold billions in cash reserves and Wall Street investments.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Income and Federal Subsidies:</w:t>
      </w:r>
      <w:r w:rsidDel="00000000" w:rsidR="00000000" w:rsidRPr="00000000">
        <w:rPr>
          <w:rFonts w:ascii="Google Sans" w:cs="Google Sans" w:eastAsia="Google Sans" w:hAnsi="Google Sans"/>
          <w:color w:val="1f1f1f"/>
          <w:rtl w:val="0"/>
        </w:rPr>
        <w:t xml:space="preserve"> The operating budget of the US Church reaches into the tens of billions annually. A significant portion of this is not derived from Sunday collection plates, but from the secular government. Organizations like Catholic Charities receive billions in federal and state grants annually to execute social services, effectively making the Church a heavily subsidized contractor for the state.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Exemptions:</w:t>
      </w:r>
      <w:r w:rsidDel="00000000" w:rsidR="00000000" w:rsidRPr="00000000">
        <w:rPr>
          <w:rFonts w:ascii="Google Sans" w:cs="Google Sans" w:eastAsia="Google Sans" w:hAnsi="Google Sans"/>
          <w:color w:val="1f1f1f"/>
          <w:rtl w:val="0"/>
        </w:rPr>
        <w:t xml:space="preserve"> The US Church benefits from catastrophic tax exemptions. As religious non-profits, they pay no property tax on their massive land holdings. They pay no corporate income tax. Furthermore, clergy benefit from "parsonage allowances," allowing them to exclude housing costs from their taxable income.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 Profile: Germany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Catholic Church in Germany presents a unique financial model where the institution is directly integrated into the state's tax collection apparatus, resulting in staggering, guaranteed wealth.</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Kirchensteuer (Church Tax):</w:t>
      </w:r>
      <w:r w:rsidDel="00000000" w:rsidR="00000000" w:rsidRPr="00000000">
        <w:rPr>
          <w:rFonts w:ascii="Google Sans" w:cs="Google Sans" w:eastAsia="Google Sans" w:hAnsi="Google Sans"/>
          <w:color w:val="1f1f1f"/>
          <w:rtl w:val="0"/>
        </w:rPr>
        <w:t xml:space="preserve"> Through a historic Concordat, the German government collects a mandatory church tax on behalf of the Catholic Church. Any registered Catholic pays an 8% to 9% surcharge on their income tax directly to the institution.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Income:</w:t>
      </w:r>
      <w:r w:rsidDel="00000000" w:rsidR="00000000" w:rsidRPr="00000000">
        <w:rPr>
          <w:rFonts w:ascii="Google Sans" w:cs="Google Sans" w:eastAsia="Google Sans" w:hAnsi="Google Sans"/>
          <w:color w:val="1f1f1f"/>
          <w:rtl w:val="0"/>
        </w:rPr>
        <w:t xml:space="preserve"> This system guarantees the German Catholic Church an income of roughly 6 to 7 billion Euros every single year, regardless of actual church attendance (which has plummeted).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Assets:</w:t>
      </w:r>
      <w:r w:rsidDel="00000000" w:rsidR="00000000" w:rsidRPr="00000000">
        <w:rPr>
          <w:rFonts w:ascii="Google Sans" w:cs="Google Sans" w:eastAsia="Google Sans" w:hAnsi="Google Sans"/>
          <w:color w:val="1f1f1f"/>
          <w:rtl w:val="0"/>
        </w:rPr>
        <w:t xml:space="preserve"> The German dioceses are notoriously wealthy. For example, the Archdiocese of Cologne is worth several billion Euros, possessing massive cash reserves, financial investments, and extensive property holdings.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Refusal of Alms:</w:t>
      </w:r>
      <w:r w:rsidDel="00000000" w:rsidR="00000000" w:rsidRPr="00000000">
        <w:rPr>
          <w:rFonts w:ascii="Google Sans" w:cs="Google Sans" w:eastAsia="Google Sans" w:hAnsi="Google Sans"/>
          <w:color w:val="1f1f1f"/>
          <w:rtl w:val="0"/>
        </w:rPr>
        <w:t xml:space="preserve"> Despite generating billions in guaranteed liquid revenue annually, the German Church operates primarily as a massive bureaucratic employer and property manager. The surplus capital is continually hoarded or reinvested into financial markets rather than being deployed for radical, global poverty eradication.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 Profile: Australia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Australia, the Catholic Church leverages its historical presence to maintain a dominant position in education and social services, shielded by immense tax privileges.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Education and Government Funding:</w:t>
      </w:r>
      <w:r w:rsidDel="00000000" w:rsidR="00000000" w:rsidRPr="00000000">
        <w:rPr>
          <w:rFonts w:ascii="Google Sans" w:cs="Google Sans" w:eastAsia="Google Sans" w:hAnsi="Google Sans"/>
          <w:color w:val="1f1f1f"/>
          <w:rtl w:val="0"/>
        </w:rPr>
        <w:t xml:space="preserve"> The Catholic Church is the largest non-government provider of education in Australia. These schools receive massive amounts of federal and state funding, ensuring the institution expands its footprint using taxpayer money while retaining complete doctrinal control over the curriculum and hiring practices.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Property and Assets:</w:t>
      </w:r>
      <w:r w:rsidDel="00000000" w:rsidR="00000000" w:rsidRPr="00000000">
        <w:rPr>
          <w:rFonts w:ascii="Google Sans" w:cs="Google Sans" w:eastAsia="Google Sans" w:hAnsi="Google Sans"/>
          <w:color w:val="1f1f1f"/>
          <w:rtl w:val="0"/>
        </w:rPr>
        <w:t xml:space="preserve"> The Church is one of the largest private landowners in Australia, holding billions of dollars in prime real estate across major capital cities like Sydney and Melbourne, encompassing churches, administrative buildings, schools, and hospitals.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Basic Religious Charity Status (BRC):</w:t>
      </w:r>
      <w:r w:rsidDel="00000000" w:rsidR="00000000" w:rsidRPr="00000000">
        <w:rPr>
          <w:rFonts w:ascii="Google Sans" w:cs="Google Sans" w:eastAsia="Google Sans" w:hAnsi="Google Sans"/>
          <w:color w:val="1f1f1f"/>
          <w:rtl w:val="0"/>
        </w:rPr>
        <w:t xml:space="preserve"> The Australian government grants the Church "Basic Religious Charity" status. This specific exemption is a profound failure of accountability: it legally shields massive segments of the Church from having to report their financial data, income, or asset holdings to the national charities regulator. They operate in the dark, legally protected from the transparency required of secular charities.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 Profile: Italy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its geographical and historical proximity to the Vatican, the Italian Church possesses deeply entrenched economic power.</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Estate Dominance:</w:t>
      </w:r>
      <w:r w:rsidDel="00000000" w:rsidR="00000000" w:rsidRPr="00000000">
        <w:rPr>
          <w:rFonts w:ascii="Google Sans" w:cs="Google Sans" w:eastAsia="Google Sans" w:hAnsi="Google Sans"/>
          <w:color w:val="1f1f1f"/>
          <w:rtl w:val="0"/>
        </w:rPr>
        <w:t xml:space="preserve"> It is estimated that the Catholic Church owns roughly 20% of all real estate in Italy. This includes not just ancient churches, but commercial buildings, hotels, clinics, and residential apartments.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Exemption Controversies:</w:t>
      </w:r>
      <w:r w:rsidDel="00000000" w:rsidR="00000000" w:rsidRPr="00000000">
        <w:rPr>
          <w:rFonts w:ascii="Google Sans" w:cs="Google Sans" w:eastAsia="Google Sans" w:hAnsi="Google Sans"/>
          <w:color w:val="1f1f1f"/>
          <w:rtl w:val="0"/>
        </w:rPr>
        <w:t xml:space="preserve"> For decades, the Church utilized loopholes to avoid paying the Italian municipal property tax (ICI/IMU). If a commercial property (like a profitable bed-and-breakfast or clinic) had even a small chapel inside it, the Church claimed it was a religious facility and refused to pay property taxes. This robbed the Italian state of billions of Euros over the decades, forcing secular citizens to shoulder the tax burden of the Church's commercial enterprises.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Micro-Economics of the Parish: The "Trickle-Up" Extraction Model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understand the depth of the institution's alignment with the debt-value empire, one must examine the micro-economic flows at the parish level. The popular perception of the Church is that of a benevolent distributor, collecting wealth at the center to disperse it downward to the margins. The structural reality is the exact opposite. The Catholic Church does not distribute funds downward like a charity; it extracts funds upward like a corporate franchise.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upward extraction is brutally evident in the systematic abandonment of rural and working-class parishes in favor of highly capitalized inner-city assets. What appears to be a passive decline in rural faith is actually the active, logical application of Balaamite economics -- prioritizing high-yield financial assets over the spiritual and physical care of the marginalized.</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Diocesan Tax (Cathedraticum):</w:t>
      </w:r>
      <w:r w:rsidDel="00000000" w:rsidR="00000000" w:rsidRPr="00000000">
        <w:rPr>
          <w:rFonts w:ascii="Google Sans" w:cs="Google Sans" w:eastAsia="Google Sans" w:hAnsi="Google Sans"/>
          <w:color w:val="1f1f1f"/>
          <w:rtl w:val="0"/>
        </w:rPr>
        <w:t xml:space="preserve"> The baseline financial reality of the Catholic Church is that capital flows upward from the laity but rarely, if ever, flows back down. Every local parish is required to pay a mandatory assessment tax to the central diocese, canonically referred to as the </w:t>
      </w:r>
      <w:r w:rsidDel="00000000" w:rsidR="00000000" w:rsidRPr="00000000">
        <w:rPr>
          <w:rFonts w:ascii="Google Sans" w:cs="Google Sans" w:eastAsia="Google Sans" w:hAnsi="Google Sans"/>
          <w:i w:val="1"/>
          <w:iCs w:val="1"/>
          <w:color w:val="1f1f1f"/>
          <w:rtl w:val="0"/>
        </w:rPr>
        <w:t xml:space="preserve">cathedraticum</w:t>
      </w:r>
      <w:r w:rsidDel="00000000" w:rsidR="00000000" w:rsidRPr="00000000">
        <w:rPr>
          <w:rFonts w:ascii="Google Sans" w:cs="Google Sans" w:eastAsia="Google Sans" w:hAnsi="Google Sans"/>
          <w:color w:val="1f1f1f"/>
          <w:rtl w:val="0"/>
        </w:rPr>
        <w:t xml:space="preserve">. This tax is typically a fixed percentage of the parish's total gross income, meaning a cut of every dollar put into the collection plate by the local laity is immediately siphoned to the Bishop's chancery. If a rural parish raises funds specifically to repair its own failing roof, the central diocese still extracts its percentage. The local parish remains entirely responsible for its own operational bills, its building maintenance, and the salary of its priest, but it must constantly pay a tribute upward. When a rural parish can no longer afford both its own survival and the Bishop's tax, the diocese does not bail them out. Instead, they close the parish, sell the land, and absorb the equity into the central diocesan fund.</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Over Souls and the Corporate Asset Strategy:</w:t>
      </w:r>
      <w:r w:rsidDel="00000000" w:rsidR="00000000" w:rsidRPr="00000000">
        <w:rPr>
          <w:rFonts w:ascii="Google Sans" w:cs="Google Sans" w:eastAsia="Google Sans" w:hAnsi="Google Sans"/>
          <w:color w:val="1f1f1f"/>
          <w:rtl w:val="0"/>
        </w:rPr>
        <w:t xml:space="preserve"> The reason institutional funds are aggressively directed toward inner-city Catholic schools, universities, and massive hospital conglomerates is because these entities function as high-yield financial assets. A rural parish is treated purely as a financial liability: it consists of an aging building, a small or impoverished congregation, and low donation yields. It requires maintenance but produces minimal capital. Conversely, an inner-city Catholic school or a metropolitan hospital commands massive tuition fees from wealthy families, receives substantial state and federal grants, and acts as an elite networking hub that guarantees future high-net-worth donors. By directing funds into these urban assets, the Church operates indistinguishably from a hedge fund maximizing its portfolio. They abandon the "yoke of labor" -- tending to the poor, the rural, and the isolated -- to chase the highest possible return on investment. The institution prioritizes the buildings that generate political and economic power over the communities that desperately need spiritual and physical support.</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Weaponizing the Nicolaitan Choke Point:</w:t>
      </w:r>
      <w:r w:rsidDel="00000000" w:rsidR="00000000" w:rsidRPr="00000000">
        <w:rPr>
          <w:rFonts w:ascii="Google Sans" w:cs="Google Sans" w:eastAsia="Google Sans" w:hAnsi="Google Sans"/>
          <w:color w:val="1f1f1f"/>
          <w:rtl w:val="0"/>
        </w:rPr>
        <w:t xml:space="preserve"> Because the Church enforces the Nicolaitan dogma that only an ordained priest can dispense grace through the sacraments, the priest becomes the ultimate, indispensable institutional commodity. Due to mandatory celibacy laws and a catastrophic global decline in vocations, priests are a highly scarce resource. Bishops act as the exclusive corporate managers of this scarcity. From an action-effect perspective, a Bishop will not waste a valuable, scarce commodity on a rural parish of fifty working-class people who cannot fulfill the diocesan tax quota. Instead, the Bishop deploys the priest to a wealthy suburban mega-parish or an inner-city hub where the priest's presence can generate maximum revenue for the diocese. The rural laity are left entirely starved of the sacraments simply because they do not represent a profitable return on the deployment of the clerical asset.</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Liquidation of the Laity's Legacy:</w:t>
      </w:r>
      <w:r w:rsidDel="00000000" w:rsidR="00000000" w:rsidRPr="00000000">
        <w:rPr>
          <w:rFonts w:ascii="Google Sans" w:cs="Google Sans" w:eastAsia="Google Sans" w:hAnsi="Google Sans"/>
          <w:color w:val="1f1f1f"/>
          <w:rtl w:val="0"/>
        </w:rPr>
        <w:t xml:space="preserve"> In recent decades, dioceses across the Western world have engaged in aggressive "parish clustering" or "yoking." These are sanitized corporate terms for the systematic shutdown of rural and working-class parishes. Generations of local laypeople donated their meager wages and physical labor to build those physical churches stone by stone. However, because of the "Corporation Sole" legal structure, the local people do not actually own the building they paid for and built; the Bishop does. When the Bishop decides the rural parish is no longer a profitable franchise location, he closes it, sells the historic property to commercial developers, and uses the cash to either pay off the diocese's sexual abuse legal settlements or to invest in profitable inner-city assets. The historical, generational wealth of the rural working class is literally liquidated without their consent and transferred directly into the urban corporate centers.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Eradication: Freeze-Drying Logistics vs. Institutional Wealth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sheer scale of this institutional betrayal, one must compare the aggregated trillions of the Catholic Church against the actual logistical cost of ending global starvation. If the institution mobilized its full force, political weight, and liquid assets, eradicating world hunger would not require a miracle; it would merely require a supply chain.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globally coordinated, not-for-profit system designed to collect the world's food waste, freeze-dry it, and distribute it to every human lacking food is entirely achievable with current technology and the Church's existing infrastructure. The economics of this solution starkly expose the institution's refusal to act.</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Raw Material is Free:</w:t>
      </w:r>
      <w:r w:rsidDel="00000000" w:rsidR="00000000" w:rsidRPr="00000000">
        <w:rPr>
          <w:rFonts w:ascii="Google Sans" w:cs="Google Sans" w:eastAsia="Google Sans" w:hAnsi="Google Sans"/>
          <w:color w:val="1f1f1f"/>
          <w:rtl w:val="0"/>
        </w:rPr>
        <w:t xml:space="preserve"> The primary hurdle to feeding the world is not a lack of food, but a lack of preservation and distribution. Humanity currently wastes approximately 1.3 billion metric tonnes of food annually. A global collection network could intercept agricultural surplus and commercial food waste before it rots. The raw material required to end starvation is effectively free; it only requires the logistical capacity to capture it.</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Bypassing the Cold Chain:</w:t>
      </w:r>
      <w:r w:rsidDel="00000000" w:rsidR="00000000" w:rsidRPr="00000000">
        <w:rPr>
          <w:rFonts w:ascii="Google Sans" w:cs="Google Sans" w:eastAsia="Google Sans" w:hAnsi="Google Sans"/>
          <w:color w:val="1f1f1f"/>
          <w:rtl w:val="0"/>
        </w:rPr>
        <w:t xml:space="preserve"> Freeze-drying technology (lyophilization) fundamentally alters the physics of global food distribution. By removing 98% of the moisture from food, the process locks in vital nutrients while reducing the physical weight of the food by up to 90%. Most importantly, it completely eliminates the need for the "cold chain" -- the astronomically expensive network of refrigerated trucks, warehouses, and shipping containers. Freeze-dried food can be stored at room temperature for over 25 years. This turns perishable waste into a lightweight, eternally stable currency of survival.</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Capital Expenditure (CapEx) vs. Liquid Assets:</w:t>
      </w:r>
      <w:r w:rsidDel="00000000" w:rsidR="00000000" w:rsidRPr="00000000">
        <w:rPr>
          <w:rFonts w:ascii="Google Sans" w:cs="Google Sans" w:eastAsia="Google Sans" w:hAnsi="Google Sans"/>
          <w:color w:val="1f1f1f"/>
          <w:rtl w:val="0"/>
        </w:rPr>
        <w:t xml:space="preserve"> Constructing industrial-scale freeze-drying facilities in major global agricultural hubs would require significant upfront capital. Estimates to build a global network of high-capacity freeze-drying plants could range from $50 billion to $100 billion. While this sounds massive to a secular government, it is a fraction of the Catholic Church's aggregated wealth. The real estate holdings of just the archdioceses of New York, Chicago, and Cologne combined could likely finance the entire global infrastructure. The Church could liquidate a single percentage point of its global property portfolio to fund the construction without affecting its core operations.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Ultimate Distribution Network:</w:t>
      </w:r>
      <w:r w:rsidDel="00000000" w:rsidR="00000000" w:rsidRPr="00000000">
        <w:rPr>
          <w:rFonts w:ascii="Google Sans" w:cs="Google Sans" w:eastAsia="Google Sans" w:hAnsi="Google Sans"/>
          <w:color w:val="1f1f1f"/>
          <w:rtl w:val="0"/>
        </w:rPr>
        <w:t xml:space="preserve"> The United Nations and secular NGOs struggle with the "last mile" of distribution in developing nations. The Catholic Church has already conquered the last mile. With over 220,000 parishes globally, embedded deeply in the most impoverished communities on earth, the Church possesses the most extensive pre-existing distribution network in human history. If every parish was converted into a freeze-dried food distribution node, the logistics would dwarf Amazon or the UN's World Food Programme overnight.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Political Sway and Operational Expenditure (OpEx):</w:t>
      </w:r>
      <w:r w:rsidDel="00000000" w:rsidR="00000000" w:rsidRPr="00000000">
        <w:rPr>
          <w:rFonts w:ascii="Google Sans" w:cs="Google Sans" w:eastAsia="Google Sans" w:hAnsi="Google Sans"/>
          <w:color w:val="1f1f1f"/>
          <w:rtl w:val="0"/>
        </w:rPr>
        <w:t xml:space="preserve"> The ongoing operational costs of running freeze-dryers (which are energy-intensive) and shipping the lightweight packages could easily be offset by the Church's geopolitical leverage. The Holy See holds Permanent Observer status at the United Nations and maintains diplomatic relations with over 180 countries. If the Pope mobilized the full weight of the institution, they could negotiate zero-tariff shipping for humanitarian food globally. Furthermore, the Church's massive political sway could compel sovereign nations to provide subsidized or entirely free energy grids to power the freeze-drying facilities in exchange for the Church resolving their domestic poverty crises.</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Mobilization of the Laity:</w:t>
      </w:r>
      <w:r w:rsidDel="00000000" w:rsidR="00000000" w:rsidRPr="00000000">
        <w:rPr>
          <w:rFonts w:ascii="Google Sans" w:cs="Google Sans" w:eastAsia="Google Sans" w:hAnsi="Google Sans"/>
          <w:color w:val="1f1f1f"/>
          <w:rtl w:val="0"/>
        </w:rPr>
        <w:t xml:space="preserve"> The labor cost of collecting and distributing this food could be almost entirely mitigated. The Church commands over 1.3 billion baptized members. By shifting the theological mandate from passive Sunday attendance to the active, physical labor of processing and distributing life-saving sustenance, they would mobilize the largest volunteer workforce in the history of the world. It would execute the "yoke of growth" perfectly.</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Shrinking of the Bread: From Agape to Control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logical endpoint of the institutional "trickle-up" economic model and the abandonment of physical salvation is not just visible in multi-billion-dollar balance sheets or the hoarding of real estate; it is physically encoded into the central ritual of the faith itself. By analyzing the evolution of the Eucharist through the "action-effect/context" framework, we observe a perfect material metaphor for an institution that abandoned the "yoke of labor."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size, shape, and nutritional value of the communion bread acts as a direct, undeniable metric for the institution's shrinking capacity for actual charity and physical salvation.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Early Church and the Agape Feast:</w:t>
      </w:r>
      <w:r w:rsidDel="00000000" w:rsidR="00000000" w:rsidRPr="00000000">
        <w:rPr>
          <w:rFonts w:ascii="Google Sans" w:cs="Google Sans" w:eastAsia="Google Sans" w:hAnsi="Google Sans"/>
          <w:color w:val="1f1f1f"/>
          <w:rtl w:val="0"/>
        </w:rPr>
        <w:t xml:space="preserve"> In the first century, the Eucharist was not a tokenized, highly restricted wafer. It was completely integrated into what the early Christians called the </w:t>
      </w:r>
      <w:r w:rsidDel="00000000" w:rsidR="00000000" w:rsidRPr="00000000">
        <w:rPr>
          <w:rFonts w:ascii="Google Sans" w:cs="Google Sans" w:eastAsia="Google Sans" w:hAnsi="Google Sans"/>
          <w:i w:val="1"/>
          <w:iCs w:val="1"/>
          <w:color w:val="1f1f1f"/>
          <w:rtl w:val="0"/>
        </w:rPr>
        <w:t xml:space="preserve">Agape</w:t>
      </w:r>
      <w:r w:rsidDel="00000000" w:rsidR="00000000" w:rsidRPr="00000000">
        <w:rPr>
          <w:rFonts w:ascii="Google Sans" w:cs="Google Sans" w:eastAsia="Google Sans" w:hAnsi="Google Sans"/>
          <w:color w:val="1f1f1f"/>
          <w:rtl w:val="0"/>
        </w:rPr>
        <w:t xml:space="preserve"> feast, or the "Love Feast." This was an actual, caloric, substantial meal. The wealthier members of the community brought real bread, wine, and sustenance to literally feed the poor, the widows, and the orphans. It was a radical, localized redistribution of wealth based on a work-value economy. The spiritual act of communion and the physical act of filling a starving stomach were completely indivisible.</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Nicolaitan Separation of Ritual and Reality:</w:t>
      </w:r>
      <w:r w:rsidDel="00000000" w:rsidR="00000000" w:rsidRPr="00000000">
        <w:rPr>
          <w:rFonts w:ascii="Google Sans" w:cs="Google Sans" w:eastAsia="Google Sans" w:hAnsi="Google Sans"/>
          <w:color w:val="1f1f1f"/>
          <w:rtl w:val="0"/>
        </w:rPr>
        <w:t xml:space="preserve"> As the clerical caste solidified its absolute power over the following centuries, the institution systematically severed the physical feeding of the poor from the spiritual ritual. The </w:t>
      </w:r>
      <w:r w:rsidDel="00000000" w:rsidR="00000000" w:rsidRPr="00000000">
        <w:rPr>
          <w:rFonts w:ascii="Google Sans" w:cs="Google Sans" w:eastAsia="Google Sans" w:hAnsi="Google Sans"/>
          <w:i w:val="1"/>
          <w:iCs w:val="1"/>
          <w:color w:val="1f1f1f"/>
          <w:rtl w:val="0"/>
        </w:rPr>
        <w:t xml:space="preserve">Agape</w:t>
      </w:r>
      <w:r w:rsidDel="00000000" w:rsidR="00000000" w:rsidRPr="00000000">
        <w:rPr>
          <w:rFonts w:ascii="Google Sans" w:cs="Google Sans" w:eastAsia="Google Sans" w:hAnsi="Google Sans"/>
          <w:color w:val="1f1f1f"/>
          <w:rtl w:val="0"/>
        </w:rPr>
        <w:t xml:space="preserve"> meals were eventually banned from being held in churches. The actual, logistical distribution of food was sidelined as an optional, secondary charity, while the "Eucharist" was isolated as an exclusive, magical ritual that only the ordained priest possessed the ontological authority to perform.</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Invention of the Hostia (The Thin Wafer):</w:t>
      </w:r>
      <w:r w:rsidDel="00000000" w:rsidR="00000000" w:rsidRPr="00000000">
        <w:rPr>
          <w:rFonts w:ascii="Google Sans" w:cs="Google Sans" w:eastAsia="Google Sans" w:hAnsi="Google Sans"/>
          <w:color w:val="1f1f1f"/>
          <w:rtl w:val="0"/>
        </w:rPr>
        <w:t xml:space="preserve"> By the 11th and 12th centuries in the Latin West, the use of substantial, leavened bread was entirely replaced by the mandatory use of the </w:t>
      </w:r>
      <w:r w:rsidDel="00000000" w:rsidR="00000000" w:rsidRPr="00000000">
        <w:rPr>
          <w:rFonts w:ascii="Google Sans" w:cs="Google Sans" w:eastAsia="Google Sans" w:hAnsi="Google Sans"/>
          <w:i w:val="1"/>
          <w:iCs w:val="1"/>
          <w:color w:val="1f1f1f"/>
          <w:rtl w:val="0"/>
        </w:rPr>
        <w:t xml:space="preserve">hostia</w:t>
      </w:r>
      <w:r w:rsidDel="00000000" w:rsidR="00000000" w:rsidRPr="00000000">
        <w:rPr>
          <w:rFonts w:ascii="Google Sans" w:cs="Google Sans" w:eastAsia="Google Sans" w:hAnsi="Google Sans"/>
          <w:color w:val="1f1f1f"/>
          <w:rtl w:val="0"/>
        </w:rPr>
        <w:t xml:space="preserve"> -- a paper-thin, coin-sized, unleavened disc. The theological justification for this shrinking was the doctrine of Transubstantiation; the Church argued that to protect the "Real Presence" from falling as crumbs and being profaned, the bread had to be small, rigid, and placed directly on the tongue by the priest.</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Heresy of "Wasted" Crumbs:</w:t>
      </w:r>
      <w:r w:rsidDel="00000000" w:rsidR="00000000" w:rsidRPr="00000000">
        <w:rPr>
          <w:rFonts w:ascii="Google Sans" w:cs="Google Sans" w:eastAsia="Google Sans" w:hAnsi="Google Sans"/>
          <w:color w:val="1f1f1f"/>
          <w:rtl w:val="0"/>
        </w:rPr>
        <w:t xml:space="preserve"> The argument that a falling crumb of the body of Christ constitutes an unacceptable risk of profanation is, in the context of the original instruction manual, entirely heretical. The entire premise of the Gospel is that the Word stepped into the dirt to save the discarded. In Matthew 15, the Canaanite woman correctly argues that even the dogs eat the crumbs that fall from the Master's table. A true faith does not guard the crumbs to keep the floor clean; it sweeps up the crumbs so the absolute poorest can be fed. The paranoid protection of the physical host demonstrates a clerical class more terrified of making a mess in God's house than they are of letting God's people starve outside of it.</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Ultimate Logistical Hypocrisy:</w:t>
      </w:r>
      <w:r w:rsidDel="00000000" w:rsidR="00000000" w:rsidRPr="00000000">
        <w:rPr>
          <w:rFonts w:ascii="Google Sans" w:cs="Google Sans" w:eastAsia="Google Sans" w:hAnsi="Google Sans"/>
          <w:color w:val="1f1f1f"/>
          <w:rtl w:val="0"/>
        </w:rPr>
        <w:t xml:space="preserve"> The historical irony of the communion wafer is devastating when compared to the modern proposition of freeze-drying food to end world hunger. The Catholic Church </w:t>
      </w:r>
      <w:r w:rsidDel="00000000" w:rsidR="00000000" w:rsidRPr="00000000">
        <w:rPr>
          <w:rFonts w:ascii="Google Sans" w:cs="Google Sans" w:eastAsia="Google Sans" w:hAnsi="Google Sans"/>
          <w:i w:val="1"/>
          <w:iCs w:val="1"/>
          <w:color w:val="1f1f1f"/>
          <w:rtl w:val="0"/>
        </w:rPr>
        <w:t xml:space="preserve">did</w:t>
      </w:r>
      <w:r w:rsidDel="00000000" w:rsidR="00000000" w:rsidRPr="00000000">
        <w:rPr>
          <w:rFonts w:ascii="Google Sans" w:cs="Google Sans" w:eastAsia="Google Sans" w:hAnsi="Google Sans"/>
          <w:color w:val="1f1f1f"/>
          <w:rtl w:val="0"/>
        </w:rPr>
        <w:t xml:space="preserve"> invent a highly efficient, mass-produced, eternally stable, universally distributed food product: the communion wafer. They possess the exact logistical infrastructure to ship these wafers to every single parish on earth without fail. Yet, they deliberately engineered this globally distributed food to contain absolutely zero physical calories or nutritional value. They mastered the global supply chain strictly to distribute a symbol of submission, while completely ignoring the logistical distribution of actual, life-saving nourishment.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shrinking of the bread perfectly mirrors the shrinking of the institution's systemic love. They charge the laity a tax for their very survival, and in return, they feed them a paper-thin disc that cannot sustain the body, proving definitively that they have abandoned the mandate to reach the heart through the stomach.</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Hamartia of the Sunday Obligation: Why Faith is Dwindling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hierarchy frequently expresses bewilderment at the mass exodus of the laity in the modern era, wondering why faith is dwindling and the pews are emptying. When one analyzes the economic extraction and the outright refusal to execute physical salvation, the answer becomes glaringly obvious. What reason does the working-class layperson have to attend Mass? The institution has systematically abandoned the "yoke of labor," liquidated their generational rural equity, and hoarded the wealth required to build the land of milk and honey.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Stripped of any tangible, physical demonstration of systemic love, the institution relies on its final, desperate mechanism of control: the manufactured threat of "mortal sin." Canon Law dictates that intentionally missing Sunday Mass is a grave matter that severs a person from the grace of God.</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Hamartia of Using Hamartia:</w:t>
      </w:r>
      <w:r w:rsidDel="00000000" w:rsidR="00000000" w:rsidRPr="00000000">
        <w:rPr>
          <w:rFonts w:ascii="Google Sans" w:cs="Google Sans" w:eastAsia="Google Sans" w:hAnsi="Google Sans"/>
          <w:color w:val="1f1f1f"/>
          <w:rtl w:val="0"/>
        </w:rPr>
        <w:t xml:space="preserve"> The original Greek word for sin is </w:t>
      </w:r>
      <w:r w:rsidDel="00000000" w:rsidR="00000000" w:rsidRPr="00000000">
        <w:rPr>
          <w:rFonts w:ascii="Google Sans" w:cs="Google Sans" w:eastAsia="Google Sans" w:hAnsi="Google Sans"/>
          <w:i w:val="1"/>
          <w:iCs w:val="1"/>
          <w:color w:val="1f1f1f"/>
          <w:rtl w:val="0"/>
        </w:rPr>
        <w:t xml:space="preserve">hamartia</w:t>
      </w:r>
      <w:r w:rsidDel="00000000" w:rsidR="00000000" w:rsidRPr="00000000">
        <w:rPr>
          <w:rFonts w:ascii="Google Sans" w:cs="Google Sans" w:eastAsia="Google Sans" w:hAnsi="Google Sans"/>
          <w:color w:val="1f1f1f"/>
          <w:rtl w:val="0"/>
        </w:rPr>
        <w:t xml:space="preserve">, an archery term explicitly meaning "to miss the mark." The Church's deployment of the "mortal sin" label to enforce Sunday attendance is itself the ultimate </w:t>
      </w:r>
      <w:r w:rsidDel="00000000" w:rsidR="00000000" w:rsidRPr="00000000">
        <w:rPr>
          <w:rFonts w:ascii="Google Sans" w:cs="Google Sans" w:eastAsia="Google Sans" w:hAnsi="Google Sans"/>
          <w:i w:val="1"/>
          <w:iCs w:val="1"/>
          <w:color w:val="1f1f1f"/>
          <w:rtl w:val="0"/>
        </w:rPr>
        <w:t xml:space="preserve">hamartia</w:t>
      </w:r>
      <w:r w:rsidDel="00000000" w:rsidR="00000000" w:rsidRPr="00000000">
        <w:rPr>
          <w:rFonts w:ascii="Google Sans" w:cs="Google Sans" w:eastAsia="Google Sans" w:hAnsi="Google Sans"/>
          <w:color w:val="1f1f1f"/>
          <w:rtl w:val="0"/>
        </w:rPr>
        <w:t xml:space="preserve">. By defining "missing the mark" as failing to submit to their weekly ritual, while the institution simultaneously hoards trillions of dollars and ignores the logistical capacity to end global starvation, the Church has catastrophically missed the actual mark of the Gospel. They redefined the concept of sin purely to protect their weekly revenue streams, while committing the true sin of burying the talent.</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Way to the Heart is Through the Stomach:</w:t>
      </w:r>
      <w:r w:rsidDel="00000000" w:rsidR="00000000" w:rsidRPr="00000000">
        <w:rPr>
          <w:rFonts w:ascii="Google Sans" w:cs="Google Sans" w:eastAsia="Google Sans" w:hAnsi="Google Sans"/>
          <w:color w:val="1f1f1f"/>
          <w:rtl w:val="0"/>
        </w:rPr>
        <w:t xml:space="preserve"> The oldest and most enduring axiom of human connection is that "the way to a man's heart is through his stomach." The historical Christ understood this perfectly, notoriously feeding the masses physical bread before demanding their spiritual loyalty. Loyalty and faith are natural byproducts of having one's physical survival secured by a loving system. The Church, with its unparalleled wealth and pre-existing distribution network, has the capacity to feed the stomach of the entire human species through the freeze-dried logistics previously detailed. By doing so, they would win the heart of humanity overnight. Faith would not be dwindling; it would be the immovable foundation of global society.</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Revelation 3:16 Rebuke:</w:t>
      </w:r>
      <w:r w:rsidDel="00000000" w:rsidR="00000000" w:rsidRPr="00000000">
        <w:rPr>
          <w:rFonts w:ascii="Google Sans" w:cs="Google Sans" w:eastAsia="Google Sans" w:hAnsi="Google Sans"/>
          <w:color w:val="1f1f1f"/>
          <w:rtl w:val="0"/>
        </w:rPr>
        <w:t xml:space="preserve"> Because the institution refuses to utilize this undeniable fact -- choosing instead to be a wealthy, apathetic manager of real estate rather than a radical distributor of physical salvation -- it perfectly triggers the condemnation of the church of Laodicea in Revelation 3:16: "So, because you are lukewarm, and neither hot nor cold, I will spit you out of my mouth." The institution is being physically spat out of the mouth of reality. The laity are leaving en masse, and the divine mandate is revoked, precisely because the Church had everything required to execute the mandate, yet chose to be lukewarm. They had the capital, the network, and the technological capacity to feed the world, but they buried it to protect their own bureaucratic comfort.</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Shrinking of the Bread: From Agape Feast to Calorie-less Control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perfectly illustrate the systemic abandonment of physical salvation in favor of hierarchical control, one must trace the physical evolution of the Eucharist itself. The physical size and nutritional portion of the communion bread acts as a direct, undeniable metric for the institution's shrinking capacity for actual charity.</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Early Church and the Agape Feast:</w:t>
      </w:r>
      <w:r w:rsidDel="00000000" w:rsidR="00000000" w:rsidRPr="00000000">
        <w:rPr>
          <w:rFonts w:ascii="Google Sans" w:cs="Google Sans" w:eastAsia="Google Sans" w:hAnsi="Google Sans"/>
          <w:color w:val="1f1f1f"/>
          <w:rtl w:val="0"/>
        </w:rPr>
        <w:t xml:space="preserve"> In the first century, the Eucharist was not a tokenized, highly restricted wafer. It was completely integrated into what the early Christians called the </w:t>
      </w:r>
      <w:r w:rsidDel="00000000" w:rsidR="00000000" w:rsidRPr="00000000">
        <w:rPr>
          <w:rFonts w:ascii="Google Sans" w:cs="Google Sans" w:eastAsia="Google Sans" w:hAnsi="Google Sans"/>
          <w:i w:val="1"/>
          <w:iCs w:val="1"/>
          <w:color w:val="1f1f1f"/>
          <w:rtl w:val="0"/>
        </w:rPr>
        <w:t xml:space="preserve">Agape</w:t>
      </w:r>
      <w:r w:rsidDel="00000000" w:rsidR="00000000" w:rsidRPr="00000000">
        <w:rPr>
          <w:rFonts w:ascii="Google Sans" w:cs="Google Sans" w:eastAsia="Google Sans" w:hAnsi="Google Sans"/>
          <w:color w:val="1f1f1f"/>
          <w:rtl w:val="0"/>
        </w:rPr>
        <w:t xml:space="preserve"> feast, or the "Love Feast." This was an actual, caloric, substantial meal. The wealthier members of the community brought real bread, wine, and sustenance to literally feed the poor, the widows, and the orphans. It was a radical, localized redistribution of wealth based on a work-value economy. The spiritual act of communion and the physical act of filling a starving stomach were completely indivisible.</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Nicolaitan Separation of Ritual and Reality:</w:t>
      </w:r>
      <w:r w:rsidDel="00000000" w:rsidR="00000000" w:rsidRPr="00000000">
        <w:rPr>
          <w:rFonts w:ascii="Google Sans" w:cs="Google Sans" w:eastAsia="Google Sans" w:hAnsi="Google Sans"/>
          <w:color w:val="1f1f1f"/>
          <w:rtl w:val="0"/>
        </w:rPr>
        <w:t xml:space="preserve"> As the clerical caste solidified its absolute power over the following centuries, the institution systematically severed the physical feeding of the poor from the spiritual ritual. The </w:t>
      </w:r>
      <w:r w:rsidDel="00000000" w:rsidR="00000000" w:rsidRPr="00000000">
        <w:rPr>
          <w:rFonts w:ascii="Google Sans" w:cs="Google Sans" w:eastAsia="Google Sans" w:hAnsi="Google Sans"/>
          <w:i w:val="1"/>
          <w:iCs w:val="1"/>
          <w:color w:val="1f1f1f"/>
          <w:rtl w:val="0"/>
        </w:rPr>
        <w:t xml:space="preserve">Agape</w:t>
      </w:r>
      <w:r w:rsidDel="00000000" w:rsidR="00000000" w:rsidRPr="00000000">
        <w:rPr>
          <w:rFonts w:ascii="Google Sans" w:cs="Google Sans" w:eastAsia="Google Sans" w:hAnsi="Google Sans"/>
          <w:color w:val="1f1f1f"/>
          <w:rtl w:val="0"/>
        </w:rPr>
        <w:t xml:space="preserve"> meals were eventually banned from being held in churches. The actual, logistical distribution of food was sidelined as an optional, secondary charity, while the "Eucharist" was isolated as an exclusive, magical ritual that only the ordained priest possessed the ontological authority to perform.</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Invention of the Hostia (The Thin Wafer):</w:t>
      </w:r>
      <w:r w:rsidDel="00000000" w:rsidR="00000000" w:rsidRPr="00000000">
        <w:rPr>
          <w:rFonts w:ascii="Google Sans" w:cs="Google Sans" w:eastAsia="Google Sans" w:hAnsi="Google Sans"/>
          <w:color w:val="1f1f1f"/>
          <w:rtl w:val="0"/>
        </w:rPr>
        <w:t xml:space="preserve"> By the 11th and 12th centuries in the Latin West, the use of substantial, leavened bread was entirely replaced by the mandatory use of the </w:t>
      </w:r>
      <w:r w:rsidDel="00000000" w:rsidR="00000000" w:rsidRPr="00000000">
        <w:rPr>
          <w:rFonts w:ascii="Google Sans" w:cs="Google Sans" w:eastAsia="Google Sans" w:hAnsi="Google Sans"/>
          <w:i w:val="1"/>
          <w:iCs w:val="1"/>
          <w:color w:val="1f1f1f"/>
          <w:rtl w:val="0"/>
        </w:rPr>
        <w:t xml:space="preserve">hostia</w:t>
      </w:r>
      <w:r w:rsidDel="00000000" w:rsidR="00000000" w:rsidRPr="00000000">
        <w:rPr>
          <w:rFonts w:ascii="Google Sans" w:cs="Google Sans" w:eastAsia="Google Sans" w:hAnsi="Google Sans"/>
          <w:color w:val="1f1f1f"/>
          <w:rtl w:val="0"/>
        </w:rPr>
        <w:t xml:space="preserve"> -- a paper-thin, coin-sized, unleavened disc. The theological justification for this shrinking was the doctrine of Transubstantiation; the Church argued that to protect the "Real Presence" from falling as crumbs and being profaned, the bread had to be small, rigid, and placed directly on the tongue by the priest. However, the systemic action-effect of this change was absolute control. It removed any lingering element of physical communal sharing and rendered the laity entirely passive receivers of a microscopic ration.</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Ultimate Logistical Hypocrisy:</w:t>
      </w:r>
      <w:r w:rsidDel="00000000" w:rsidR="00000000" w:rsidRPr="00000000">
        <w:rPr>
          <w:rFonts w:ascii="Google Sans" w:cs="Google Sans" w:eastAsia="Google Sans" w:hAnsi="Google Sans"/>
          <w:color w:val="1f1f1f"/>
          <w:rtl w:val="0"/>
        </w:rPr>
        <w:t xml:space="preserve"> The historical irony of the communion wafer is devastating when compared to the modern proposition of freeze-drying food to end world hunger. The Catholic Church </w:t>
      </w:r>
      <w:r w:rsidDel="00000000" w:rsidR="00000000" w:rsidRPr="00000000">
        <w:rPr>
          <w:rFonts w:ascii="Google Sans" w:cs="Google Sans" w:eastAsia="Google Sans" w:hAnsi="Google Sans"/>
          <w:i w:val="1"/>
          <w:iCs w:val="1"/>
          <w:color w:val="1f1f1f"/>
          <w:rtl w:val="0"/>
        </w:rPr>
        <w:t xml:space="preserve">did</w:t>
      </w:r>
      <w:r w:rsidDel="00000000" w:rsidR="00000000" w:rsidRPr="00000000">
        <w:rPr>
          <w:rFonts w:ascii="Google Sans" w:cs="Google Sans" w:eastAsia="Google Sans" w:hAnsi="Google Sans"/>
          <w:color w:val="1f1f1f"/>
          <w:rtl w:val="0"/>
        </w:rPr>
        <w:t xml:space="preserve"> invent a highly efficient, mass-produced, eternally stable, universally distributed food product: the communion wafer. They possess the exact logistical infrastructure to ship these wafers to every single parish on earth without fail. Yet, they deliberately engineered this globally distributed food to contain absolutely zero physical calories or nutritional value. They mastered the global supply chain strictly to distribute a symbol of submission, while completely ignoring the logistical distribution of actual, life-saving nourishment.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shrinking of the bread perfectly mirrors the shrinking of the institution's systemic love. They charge the laity a tax for their very survival, and in return, they feed them a paper-thin disc that cannot sustain the body, proving definitively that they have abandoned the mandate to reach the heart through the stomach.</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Logistical Miracle Denied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one aggregates the global reality of the Roman Catholic Institution -- the untaxed trillions in real estate, the billions in liquid cash reserves, the heavily subsidized corporate healthcare networks, the guaranteed state tax incomes, and the brutal extraction of capital from local parishes -- the critique of the "Buried Talent" becomes mathematically undeniable.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 has the capital and the logistical infrastructure to execute unprecedented physical salvation. A centralized, globally coordinated freeze-drying program to distribute food waste through its tens of thousands of parishes could virtually end global starvation in months. It could utilize its liquid reserves to bail out the poor, directly opposing the debt-value system it helped facilitate.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Church chooses to operate as a fragmented network of real estate holding companies and sovereign wealth funds. It hoards the gold, invests it with the bankers, protects its assets from taxation, extracts the generational equity of its most vulnerable members, and legally shields its hierarchy from accountability. It engineered the literal bread of life down into a calorie-less symbol of control. The economic capacity exists; the moral will to execute the instruction manual does not. Consequently, the institution is being rightfully spat out by the very laity it conquered.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