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9mkcdd1av1" w:id="0"/>
      <w:bookmarkEnd w:id="0"/>
      <w:r w:rsidDel="00000000" w:rsidR="00000000" w:rsidRPr="00000000">
        <w:rPr>
          <w:rtl w:val="0"/>
        </w:rPr>
        <w:t xml:space="preserve">Zenodo Replication Package: Empirical Pricing &amp; RRP/D Fairness Audit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Empirical Case Study: Real-World Pricing and RRP/D Fairness Audit — Food, Fuel, Energy, and Shelter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 ID:</w:t>
      </w:r>
      <w:r w:rsidDel="00000000" w:rsidR="00000000" w:rsidRPr="00000000">
        <w:rPr>
          <w:rtl w:val="0"/>
        </w:rPr>
        <w:t xml:space="preserve"> VPE-55 / ARI-VPE-EMP-2026-03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Jarrod Lyndsay Hamilton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Alethekanon Research Institute, Division 2: Societal Economics &amp; Macro-Micro Simulation, Australia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Creative Commons Attribution 4.0 International (CC-BY 4.0) for text/data; MIT License for Python software.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blmtu5dxte" w:id="1"/>
      <w:bookmarkEnd w:id="1"/>
      <w:r w:rsidDel="00000000" w:rsidR="00000000" w:rsidRPr="00000000">
        <w:rPr>
          <w:rtl w:val="0"/>
        </w:rPr>
        <w:t xml:space="preserve">What is in this folder?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folder contains the complete, self-contained replication archive and publication assets for the empirical research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manuscript_vpe55.tex</w:t>
      </w:r>
      <w:r w:rsidDel="00000000" w:rsidR="00000000" w:rsidRPr="00000000">
        <w:rPr>
          <w:rtl w:val="0"/>
        </w:rPr>
        <w:t xml:space="preserve">: Complete LaTeX manuscript adhering to Elsevier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elsarticle</w:t>
      </w:r>
      <w:r w:rsidDel="00000000" w:rsidR="00000000" w:rsidRPr="00000000">
        <w:rPr>
          <w:rtl w:val="0"/>
        </w:rPr>
        <w:t xml:space="preserve"> formatting.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references_vpe55.bib</w:t>
      </w:r>
      <w:r w:rsidDel="00000000" w:rsidR="00000000" w:rsidRPr="00000000">
        <w:rPr>
          <w:rtl w:val="0"/>
        </w:rPr>
        <w:t xml:space="preserve">: BibTeX bibliographic database containing all theoretical and official Australian governmental citations (ABARES, ABS, AEMO, ACCC, NHVR).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vpe55_latex_package.zip</w:t>
      </w:r>
      <w:r w:rsidDel="00000000" w:rsidR="00000000" w:rsidRPr="00000000">
        <w:rPr>
          <w:rtl w:val="0"/>
        </w:rPr>
        <w:t xml:space="preserve">: One-click submission package containing the TeX file, style shim, BibTeX database, 300 DPI figures, and pre-compiled 11-page camera-ready PDF proof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manuscript_vpe55.pdf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figure1_biophysical_breakdown.png</w:t>
      </w:r>
      <w:r w:rsidDel="00000000" w:rsidR="00000000" w:rsidRPr="00000000">
        <w:rPr>
          <w:rtl w:val="0"/>
        </w:rPr>
        <w:t xml:space="preserve">: 300 DPI high-resolution figure plotting normalized biophysical cost layers vs. extractive rent premiums across all 14 goods.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figure2_sclerosis_spectrum.png</w:t>
      </w:r>
      <w:r w:rsidDel="00000000" w:rsidR="00000000" w:rsidRPr="00000000">
        <w:rPr>
          <w:rtl w:val="0"/>
        </w:rPr>
        <w:t xml:space="preserve">: 300 DPI high-resolution figure illustrating the Sclerosis Spectrum (Extractive Drag $R_a$ vs. Biophysical Fairness Index $\Phi$).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rrp_fairness_audit.py</w:t>
      </w:r>
      <w:r w:rsidDel="00000000" w:rsidR="00000000" w:rsidRPr="00000000">
        <w:rPr>
          <w:rtl w:val="0"/>
        </w:rPr>
        <w:t xml:space="preserve">: Standalone Python solver executing the Universal Price Equation (UPE) forward pricing and reverse RRP audits across 14 commodities.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upe_pricing_engine.py</w:t>
      </w:r>
      <w:r w:rsidDel="00000000" w:rsidR="00000000" w:rsidRPr="00000000">
        <w:rPr>
          <w:rtl w:val="0"/>
        </w:rPr>
        <w:t xml:space="preserve">: Standalone mathematical formulation of the Universal Price Equation.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test_rrp_fairness_audit.py</w:t>
      </w:r>
      <w:r w:rsidDel="00000000" w:rsidR="00000000" w:rsidRPr="00000000">
        <w:rPr>
          <w:rtl w:val="0"/>
        </w:rPr>
        <w:t xml:space="preserve">: Automated verification suite asserting boundary constraints, Lorentz dilation limits, and 100% numerical precision (5/5 unit tests pass).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empirical_calibration_data_14_commodities.csv</w:t>
      </w:r>
      <w:r w:rsidDel="00000000" w:rsidR="00000000" w:rsidRPr="00000000">
        <w:rPr>
          <w:rtl w:val="0"/>
        </w:rPr>
        <w:t xml:space="preserve">: Raw tabular CSV dataset containing all empirical parameters ($P_e, P_b, U, S, R_n, v_{</w:t>
        <w:tab/>
        <w:t xml:space="preserve">ext{rel}}$) and audited results.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zenodo_vpe55_manifest.json</w:t>
      </w:r>
      <w:r w:rsidDel="00000000" w:rsidR="00000000" w:rsidRPr="00000000">
        <w:rPr>
          <w:rtl w:val="0"/>
        </w:rPr>
        <w:t xml:space="preserve">: Formal JSON-LD metadata manifest for Zenodo DOI assignment.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cover_letter_vpe55.md</w:t>
      </w:r>
      <w:r w:rsidDel="00000000" w:rsidR="00000000" w:rsidRPr="00000000">
        <w:rPr>
          <w:rtl w:val="0"/>
        </w:rPr>
        <w:t xml:space="preserve">: Editorial submission cover letter for </w:t>
      </w:r>
      <w:r w:rsidDel="00000000" w:rsidR="00000000" w:rsidRPr="00000000">
        <w:rPr>
          <w:i w:val="1"/>
          <w:iCs w:val="1"/>
          <w:rtl w:val="0"/>
        </w:rPr>
        <w:t xml:space="preserve">Ecological Economics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z6jd4yl2ll8" w:id="2"/>
      <w:bookmarkEnd w:id="2"/>
      <w:r w:rsidDel="00000000" w:rsidR="00000000" w:rsidRPr="00000000">
        <w:rPr>
          <w:rtl w:val="0"/>
        </w:rPr>
        <w:t xml:space="preserve">How to Upload to Zenodo (3-Step Guide)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to Zenodo: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https://zenodo.org</w:t>
        </w:r>
      </w:hyperlink>
      <w:r w:rsidDel="00000000" w:rsidR="00000000" w:rsidRPr="00000000">
        <w:rPr>
          <w:rtl w:val="0"/>
        </w:rPr>
        <w:t xml:space="preserve"> and log in (using ORCID or email).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the orange </w:t>
      </w:r>
      <w:r w:rsidDel="00000000" w:rsidR="00000000" w:rsidRPr="00000000">
        <w:rPr>
          <w:b w:val="1"/>
          <w:bCs w:val="1"/>
          <w:rtl w:val="0"/>
        </w:rPr>
        <w:t xml:space="preserve">New Upload</w:t>
      </w:r>
      <w:r w:rsidDel="00000000" w:rsidR="00000000" w:rsidRPr="00000000">
        <w:rPr>
          <w:rtl w:val="0"/>
        </w:rPr>
        <w:t xml:space="preserve"> button in the top navigation bar.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Drag and drop either: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vpe55_latex_package.zip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empirical_calibration_data_14_commodities.csv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rrp_fairness_audit.py</w:t>
      </w:r>
      <w:r w:rsidDel="00000000" w:rsidR="00000000" w:rsidRPr="00000000">
        <w:rPr>
          <w:rtl w:val="0"/>
        </w:rPr>
        <w:t xml:space="preserve">; OR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All individual files in this folder directly into the Zenodo file upload area.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Metadata (Copy-Paste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zenodo_vpe55_manifest.json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type:</w:t>
      </w:r>
      <w:r w:rsidDel="00000000" w:rsidR="00000000" w:rsidRPr="00000000">
        <w:rPr>
          <w:rtl w:val="0"/>
        </w:rPr>
        <w:t xml:space="preserve"> Publication -&gt; Pre-print (or Software / Dataset if depositing as code/data).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 Case Study: Real-World Pricing and RRP/D Fairness Audit — Food, Fuel, Energy, and Shelter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Hamilton, Jarrod Lyndsay</w:t>
      </w:r>
      <w:r w:rsidDel="00000000" w:rsidR="00000000" w:rsidRPr="00000000">
        <w:rPr>
          <w:rtl w:val="0"/>
        </w:rPr>
        <w:t xml:space="preserve"> (Affiliation: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Alethekanon Research Institute, Australia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Copy the abstract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manuscript_vpe55.tex</w:t>
      </w:r>
      <w:r w:rsidDel="00000000" w:rsidR="00000000" w:rsidRPr="00000000">
        <w:rPr>
          <w:rtl w:val="0"/>
        </w:rPr>
        <w:t xml:space="preserve"> or the description field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zenodo_vpe55_manifest.json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 Commons Attribution 4.0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Universal Price Equation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 Retail Price based on Difficulty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RRP/D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Extractive Drag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Biophysical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to instantly mint your permanent, citable Zenodo DOI!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enodo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