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64AB0"/>
          <w:sz w:val="56"/>
        </w:rPr>
        <w:br/>
        <w:br/>
        <w:br/>
        <w:t>Fashion Flow Bot</w:t>
        <w:br/>
      </w:r>
      <w:r>
        <w:rPr>
          <w:rFonts w:ascii="Calibri" w:hAnsi="Calibri"/>
          <w:b/>
          <w:sz w:val="36"/>
        </w:rPr>
        <w:t>Merge com o trabalho da equipe</w:t>
        <w:br/>
      </w:r>
    </w:p>
    <w:p>
      <w:pPr>
        <w:jc w:val="center"/>
      </w:pPr>
      <w:r>
        <w:rPr>
          <w:rFonts w:ascii="Calibri" w:hAnsi="Calibri"/>
          <w:i/>
          <w:color w:val="555555"/>
        </w:rPr>
        <w:br/>
        <w:t>Integrando nossas correções com o que Bernardo e oreddd commitaram</w:t>
        <w:br/>
      </w:r>
      <w:r>
        <w:rPr>
          <w:rFonts w:ascii="Calibri" w:hAnsi="Calibri"/>
          <w:color w:val="555555"/>
          <w:sz w:val="20"/>
        </w:rPr>
        <w:t>Bia Costa • 2026-06-10</w:t>
        <w:br/>
      </w:r>
    </w:p>
    <w:p>
      <w:r>
        <w:br w:type="page"/>
      </w:r>
    </w:p>
    <w:p>
      <w:pPr>
        <w:pStyle w:val="Heading1"/>
      </w:pPr>
      <w:r>
        <w:t>1. O que aconteceu</w:t>
      </w:r>
    </w:p>
    <w:p>
      <w:r>
        <w:t>Enquanto a gente fechava as correções localmente, a equipe também trabalhou. Foram dois trabalhos paralelos diferentes:</w:t>
      </w:r>
    </w:p>
    <w:p>
      <w:pPr>
        <w:pStyle w:val="ListBullet"/>
      </w:pPr>
      <w:r>
        <w:t>Bernardo (commit 253e0ff no main): adicionou Procfile e index(1).html. NÃO mexeu no código do bot.</w:t>
      </w:r>
    </w:p>
    <w:p>
      <w:pPr>
        <w:pStyle w:val="ListBullet"/>
      </w:pPr>
      <w:r>
        <w:t>Oreddd (branch Front, divergente): adicionou histórico de intenções como mecanismo de desambiguação, expandiu MUITO os menus do responder, criou um index.html alternativo (visual azul), e um iniciar.bat. Não atacou os bugs críticos.</w:t>
      </w:r>
    </w:p>
    <w:p>
      <w:r>
        <w:t>Como nossos arquivos modificados e os deles não se sobrepõem brutalmente, dava pra fazer um merge limpo. Foi isso que fizemos.</w:t>
      </w:r>
    </w:p>
    <w:p>
      <w:pPr>
        <w:pStyle w:val="Heading1"/>
      </w:pPr>
      <w:r>
        <w:t>2. De onde veio cada coisa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Componente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Vem 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t>bot/contexto.py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Tem foco_atual + historico_turnos + invalidação por dependência. Solo do oreddd não resolveria CRÍTICO 1.</w:t>
            </w:r>
          </w:p>
        </w:tc>
      </w:tr>
      <w:tr>
        <w:tc>
          <w:tcPr>
            <w:tcW w:type="dxa" w:w="3324"/>
          </w:tcPr>
          <w:p>
            <w:r>
              <w:t>bot/extractor.py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Função pura, negação, plurais, fix do bug do numero_pedido.</w:t>
            </w:r>
          </w:p>
        </w:tc>
      </w:tr>
      <w:tr>
        <w:tc>
          <w:tcPr>
            <w:tcW w:type="dxa" w:w="3324"/>
          </w:tcPr>
          <w:p>
            <w:r>
              <w:t>bot/classifier.py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Regras por verbo primeiro, slots_turno vs efetivos, herança via ultimo_assunto.</w:t>
            </w:r>
          </w:p>
        </w:tc>
      </w:tr>
      <w:tr>
        <w:tc>
          <w:tcPr>
            <w:tcW w:type="dxa" w:w="3324"/>
          </w:tcPr>
          <w:p>
            <w:r>
              <w:t>bot/responder.py</w:t>
            </w:r>
          </w:p>
        </w:tc>
        <w:tc>
          <w:tcPr>
            <w:tcW w:type="dxa" w:w="3324"/>
          </w:tcPr>
          <w:p>
            <w:r>
              <w:t>Nosso + menus do oreddd</w:t>
            </w:r>
          </w:p>
        </w:tc>
        <w:tc>
          <w:tcPr>
            <w:tcW w:type="dxa" w:w="3324"/>
          </w:tcPr>
          <w:p>
            <w:r>
              <w:t>Nossa lógica de resposta + dicionário de menus expandido (qualidade, personalização aninhada, sustentabilidade, manutenção, produção, catálogo, sugestão, tecidos, prazos, etapas).</w:t>
            </w:r>
          </w:p>
        </w:tc>
      </w:tr>
      <w:tr>
        <w:tc>
          <w:tcPr>
            <w:tcW w:type="dxa" w:w="3324"/>
          </w:tcPr>
          <w:p>
            <w:r>
              <w:t>main.py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Pipeline em 5 etapas + comando /contexto pra debug.</w:t>
            </w:r>
          </w:p>
        </w:tc>
      </w:tr>
      <w:tr>
        <w:tc>
          <w:tcPr>
            <w:tcW w:type="dxa" w:w="3324"/>
          </w:tcPr>
          <w:p>
            <w:r>
              <w:t>app.py</w:t>
            </w:r>
          </w:p>
        </w:tc>
        <w:tc>
          <w:tcPr>
            <w:tcW w:type="dxa" w:w="3324"/>
          </w:tcPr>
          <w:p>
            <w:r>
              <w:t>Nosso (com adaptação do oreddd)</w:t>
            </w:r>
          </w:p>
        </w:tc>
        <w:tc>
          <w:tcPr>
            <w:tcW w:type="dxa" w:w="3324"/>
          </w:tcPr>
          <w:p>
            <w:r>
              <w:t>Pipeline novo + endpoint /sessao/{id} + serve index.html na raiz se existir.</w:t>
            </w:r>
          </w:p>
        </w:tc>
      </w:tr>
      <w:tr>
        <w:tc>
          <w:tcPr>
            <w:tcW w:type="dxa" w:w="3324"/>
          </w:tcPr>
          <w:p>
            <w:r>
              <w:t>front_gradio.py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gr.State() por usuário + painel de memória.</w:t>
            </w:r>
          </w:p>
        </w:tc>
      </w:tr>
      <w:tr>
        <w:tc>
          <w:tcPr>
            <w:tcW w:type="dxa" w:w="3324"/>
          </w:tcPr>
          <w:p>
            <w:r>
              <w:t>index.html</w:t>
            </w:r>
          </w:p>
        </w:tc>
        <w:tc>
          <w:tcPr>
            <w:tcW w:type="dxa" w:w="3324"/>
          </w:tcPr>
          <w:p>
            <w:r>
              <w:t>Bernardo (commit 253e0ff)</w:t>
            </w:r>
          </w:p>
        </w:tc>
        <w:tc>
          <w:tcPr>
            <w:tcW w:type="dxa" w:w="3324"/>
          </w:tcPr>
          <w:p>
            <w:r>
              <w:t>Frontend HTML standalone, tema escuro com paleta verde Spotify-style, font Inter. JS chama nossa API.</w:t>
            </w:r>
          </w:p>
        </w:tc>
      </w:tr>
      <w:tr>
        <w:tc>
          <w:tcPr>
            <w:tcW w:type="dxa" w:w="3324"/>
          </w:tcPr>
          <w:p>
            <w:r>
              <w:t>Procfile</w:t>
            </w:r>
          </w:p>
        </w:tc>
        <w:tc>
          <w:tcPr>
            <w:tcW w:type="dxa" w:w="3324"/>
          </w:tcPr>
          <w:p>
            <w:r>
              <w:t>Bernardo (commit 253e0ff)</w:t>
            </w:r>
          </w:p>
        </w:tc>
        <w:tc>
          <w:tcPr>
            <w:tcW w:type="dxa" w:w="3324"/>
          </w:tcPr>
          <w:p>
            <w:r>
              <w:t>Pra deploy automático no Heroku/Render.</w:t>
            </w:r>
          </w:p>
        </w:tc>
      </w:tr>
      <w:tr>
        <w:tc>
          <w:tcPr>
            <w:tcW w:type="dxa" w:w="3324"/>
          </w:tcPr>
          <w:p>
            <w:r>
              <w:t>docs/</w:t>
            </w:r>
          </w:p>
        </w:tc>
        <w:tc>
          <w:tcPr>
            <w:tcW w:type="dxa" w:w="3324"/>
          </w:tcPr>
          <w:p>
            <w:r>
              <w:t>Nosso</w:t>
            </w:r>
          </w:p>
        </w:tc>
        <w:tc>
          <w:tcPr>
            <w:tcW w:type="dxa" w:w="3324"/>
          </w:tcPr>
          <w:p>
            <w:r>
              <w:t>auditoria_bugs.docx, correcoes_aplicadas.docx, merge_com_equipe.docx.</w:t>
            </w:r>
          </w:p>
        </w:tc>
      </w:tr>
    </w:tbl>
    <w:p>
      <w:r>
        <w:br w:type="page"/>
      </w:r>
    </w:p>
    <w:p>
      <w:pPr>
        <w:pStyle w:val="Heading1"/>
      </w:pPr>
      <w:r>
        <w:t>3. Comparação rápida das 3 versões</w:t>
      </w:r>
    </w:p>
    <w:p>
      <w:r>
        <w:t>Nas linhas abaixo: ✅ = consertado/feito, ❌ = problema continua, — = não aplicável.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Tópico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Nosso (final)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Bernardo (main)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oreddd (Front)</w:t>
            </w:r>
          </w:p>
        </w:tc>
      </w:tr>
      <w:tr>
        <w:tc>
          <w:tcPr>
            <w:tcW w:type="dxa" w:w="2493"/>
          </w:tcPr>
          <w:p>
            <w:r>
              <w:t>CRÍTICO 1: slots grudam quando muda produto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CRÍTICO 2: ano de pedido vira quantidade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CRÍTICO 3: menu corrompe quantidade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CRÍTICO 4: 'obrigado...' reseta sessão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CRÍTICO 5/6: numero_pedido e cancelar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CRÍTICO 7: Gradio gr.State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CRÍTICO 22: negação 'sem bordado'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</w:tr>
      <w:tr>
        <w:tc>
          <w:tcPr>
            <w:tcW w:type="dxa" w:w="2493"/>
          </w:tcPr>
          <w:p>
            <w:r>
              <w:t>Menus expandidos (15 menus aninhados)</w:t>
            </w:r>
          </w:p>
        </w:tc>
        <w:tc>
          <w:tcPr>
            <w:tcW w:type="dxa" w:w="2493"/>
          </w:tcPr>
          <w:p>
            <w:r>
              <w:t>✅ (do oreddd)</w:t>
            </w:r>
          </w:p>
        </w:tc>
        <w:tc>
          <w:tcPr>
            <w:tcW w:type="dxa" w:w="2493"/>
          </w:tcPr>
          <w:p>
            <w:r>
              <w:rPr>
                <w:b/>
                <w:color w:val="C0392B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t>Frontend HTML standalone</w:t>
            </w:r>
          </w:p>
        </w:tc>
        <w:tc>
          <w:tcPr>
            <w:tcW w:type="dxa" w:w="2493"/>
          </w:tcPr>
          <w:p>
            <w:r>
              <w:t>✅ (do Bernardo)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t>Procfile pra deploy</w:t>
            </w:r>
          </w:p>
        </w:tc>
        <w:tc>
          <w:tcPr>
            <w:tcW w:type="dxa" w:w="2493"/>
          </w:tcPr>
          <w:p>
            <w:r>
              <w:t>✅ (do Bernardo)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b/>
                <w:color w:val="27AE60"/>
              </w:rPr>
              <w:t>✅</w:t>
            </w:r>
          </w:p>
        </w:tc>
      </w:tr>
    </w:tbl>
    <w:p/>
    <w:p>
      <w:r>
        <w:rPr>
          <w:rFonts w:ascii="Calibri" w:hAnsi="Calibri"/>
          <w:b/>
        </w:rPr>
        <w:t xml:space="preserve">Conclusão: </w:t>
      </w:r>
      <w:r>
        <w:t>o trabalho da equipe foi orientado pra deploy e cobertura de menus (boa coisa!), mas não atacou os bugs sérios da auditoria. Combinando os dois, temos o melhor de cada lado.</w:t>
      </w:r>
    </w:p>
    <w:p>
      <w:pPr>
        <w:pStyle w:val="Heading1"/>
      </w:pPr>
      <w:r>
        <w:t>4. Como o frontend HTML funciona</w:t>
      </w:r>
    </w:p>
    <w:p>
      <w:r>
        <w:t>O index.html é um single-page totalmente independente do Gradio. Ele tem um input de URL da API (default http://localhost:8000) e faz fetch direto: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// trecho do index.html</w:t>
        <w:br/>
        <w:t>const SESSION_ID = "sess_" + Math.random().toString(36).slice(2, 9);</w:t>
        <w:br/>
        <w:br/>
        <w:t>// pra cada mensagem do usuário:</w:t>
        <w:br/>
        <w:t>const res = await fetch(`${api}/chat`,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  sessao_id: SESSION_ID,</w:t>
        <w:br/>
        <w:t xml:space="preserve">        mensagem: text,</w:t>
        <w:br/>
        <w:t xml:space="preserve">    }),</w:t>
        <w:br/>
        <w:t>});</w:t>
        <w:br/>
        <w:t>const { resposta } = await res.json();</w:t>
      </w:r>
    </w:p>
    <w:p>
      <w:r>
        <w:t>Cada aba aberta gera um SESSION_ID novo (aleatório). Como o nosso app.py guarda as sessões num dict por sessao_id, cada aba é uma conversa isolada — equivalente ao gr.State do Gradio. Bug 7 não acontece no HTML porque cada cliente identifica a si mesmo.</w:t>
      </w:r>
    </w:p>
    <w:p>
      <w:pPr>
        <w:pStyle w:val="Heading1"/>
      </w:pPr>
      <w:r>
        <w:t>5. Como rodar a versão consolidada</w:t>
      </w:r>
    </w:p>
    <w:p>
      <w:r>
        <w:rPr>
          <w:rFonts w:ascii="Calibri" w:hAnsi="Calibri"/>
          <w:b/>
        </w:rPr>
        <w:t>Opção 1 — Frontend HTML (recomendado pra demo):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uvicorn app:app --reload</w:t>
        <w:br/>
        <w:t># abre http://localhost:8000  → aparece o index.html</w:t>
      </w:r>
    </w:p>
    <w:p>
      <w:r>
        <w:rPr>
          <w:rFonts w:ascii="Calibri" w:hAnsi="Calibri"/>
          <w:b/>
        </w:rPr>
        <w:t>Opção 2 — Gradio (recomendado pra apresentação técnica):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python front_gradio.py</w:t>
      </w:r>
    </w:p>
    <w:p>
      <w:r>
        <w:rPr>
          <w:rFonts w:ascii="Calibri" w:hAnsi="Calibri"/>
          <w:b/>
        </w:rPr>
        <w:t>Opção 3 — Terminal puro (debug rápido):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python main.py    # digite /contexto pra ver a memória</w:t>
      </w:r>
    </w:p>
    <w:p>
      <w:r>
        <w:rPr>
          <w:rFonts w:ascii="Calibri" w:hAnsi="Calibri"/>
          <w:b/>
        </w:rPr>
        <w:t xml:space="preserve">Para deploy: </w:t>
      </w:r>
      <w:r>
        <w:t>o Procfile já está pronto. Em Render/Railway/Heroku, basta apontar pro repo e a plataforma cuida do resto.</w:t>
      </w:r>
    </w:p>
    <w:p>
      <w:pPr>
        <w:pStyle w:val="Heading1"/>
      </w:pPr>
      <w:r>
        <w:t>6. Próximos passos sugeridos</w:t>
      </w:r>
    </w:p>
    <w:p>
      <w:pPr>
        <w:pStyle w:val="ListNumber"/>
      </w:pPr>
      <w:r>
        <w:t>Commitar tudo num commit só com a mensagem: 'merge: bloco A de correções + frontend HTML da equipe (Bernardo) + menus expandidos (oreddd)'.</w:t>
      </w:r>
    </w:p>
    <w:p>
      <w:pPr>
        <w:pStyle w:val="ListNumber"/>
      </w:pPr>
      <w:r>
        <w:t>Abrir o navegador em http://localhost:8000 após subir uvicorn e testar todos os 15 cenários por clique mesmo.</w:t>
      </w:r>
    </w:p>
    <w:p>
      <w:pPr>
        <w:pStyle w:val="ListNumber"/>
      </w:pPr>
      <w:r>
        <w:t>Conversar com a equipe sobre fazer merge da branch Front no main, OU se vão preferir rebatear a branch Front sobre nosso trabalho.</w:t>
      </w:r>
    </w:p>
    <w:p>
      <w:pPr>
        <w:pStyle w:val="ListNumber"/>
      </w:pPr>
      <w:r>
        <w:t>Atualizar o lookup_estoque_materiais.csv: as datas de reposição estão em 2025.</w:t>
      </w:r>
    </w:p>
    <w:p>
      <w:pPr>
        <w:pStyle w:val="ListNumber"/>
      </w:pPr>
      <w:r>
        <w:t>Se sobrar tempo: absorver o historico_intencoes do oreddd como complemento ao nosso historico_turnos — ele tem uma função 'intencoes_relacionadas' que pode ajudar em fallback de mensagens vagas.</w:t>
      </w:r>
    </w:p>
    <w:p/>
    <w:p>
      <w:pPr>
        <w:jc w:val="center"/>
      </w:pPr>
      <w:r>
        <w:rPr>
          <w:rFonts w:ascii="Calibri" w:hAnsi="Calibri"/>
          <w:i/>
          <w:color w:val="555555"/>
        </w:rPr>
        <w:t>— fim do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