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E486668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A8D590F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6B9E4D8B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311B712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9A904D5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742B2A4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702E4C1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50E81A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1891A13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5E28CE1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7F435BA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56209758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3B5AFE49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CD9FEE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214A93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2DACF096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5E966E27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C0CA8D5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1CB5C4FA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04527D3F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6B9B85DE" w14:textId="77777777" w:rsidR="00986A4C" w:rsidRDefault="00986A4C" w:rsidP="00986A4C">
      <w:pPr>
        <w:autoSpaceDE w:val="0"/>
        <w:autoSpaceDN w:val="0"/>
        <w:adjustRightInd w:val="0"/>
        <w:jc w:val="left"/>
        <w:rPr>
          <w:rFonts w:cs="Arial"/>
          <w:b/>
          <w:bCs/>
          <w:sz w:val="22"/>
          <w:szCs w:val="22"/>
          <w:lang w:eastAsia="es-EC"/>
        </w:rPr>
      </w:pPr>
    </w:p>
    <w:p w14:paraId="486B8764" w14:textId="77777777" w:rsidR="00986A4C" w:rsidRPr="002D0D5C" w:rsidRDefault="00986A4C" w:rsidP="002D0D5C">
      <w:pPr>
        <w:spacing w:before="100"/>
        <w:jc w:val="right"/>
        <w:rPr>
          <w:rFonts w:ascii="Bookman Old Style" w:hAnsi="Bookman Old Style"/>
          <w:b/>
          <w:bCs/>
          <w:sz w:val="32"/>
          <w:szCs w:val="32"/>
        </w:rPr>
      </w:pPr>
    </w:p>
    <w:p w14:paraId="13692732" w14:textId="2FB001F8" w:rsidR="00986A4C" w:rsidRDefault="00986A4C" w:rsidP="002D0D5C">
      <w:pPr>
        <w:spacing w:before="100"/>
        <w:jc w:val="center"/>
        <w:rPr>
          <w:rFonts w:ascii="Bookman Old Style" w:hAnsi="Bookman Old Style"/>
        </w:rPr>
      </w:pPr>
      <w:r w:rsidRPr="002D0D5C">
        <w:rPr>
          <w:rFonts w:ascii="Bookman Old Style" w:hAnsi="Bookman Old Style"/>
          <w:b/>
          <w:bCs/>
          <w:sz w:val="48"/>
          <w:szCs w:val="32"/>
        </w:rPr>
        <w:t>Documento de Visión</w:t>
      </w:r>
      <w:r>
        <w:rPr>
          <w:rFonts w:ascii="Bookman Old Style" w:hAnsi="Bookman Old Style"/>
        </w:rPr>
        <w:br w:type="page"/>
      </w:r>
    </w:p>
    <w:p w14:paraId="2C97D11F" w14:textId="77777777" w:rsidR="00C57182" w:rsidRPr="000449A8" w:rsidRDefault="00C57182" w:rsidP="00986A4C">
      <w:pPr>
        <w:jc w:val="left"/>
        <w:rPr>
          <w:rFonts w:ascii="Bookman Old Style" w:hAnsi="Bookman Old Style"/>
        </w:rPr>
      </w:pPr>
    </w:p>
    <w:p w14:paraId="44115645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68277C3E" w14:textId="77777777" w:rsidR="00C57182" w:rsidRPr="000449A8" w:rsidRDefault="00C57182" w:rsidP="00986A4C">
      <w:pPr>
        <w:jc w:val="left"/>
        <w:rPr>
          <w:rFonts w:ascii="Bookman Old Style" w:hAnsi="Bookman Old Style"/>
        </w:rPr>
      </w:pPr>
    </w:p>
    <w:p w14:paraId="4DD634EF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2DB9899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1DF6A39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2FAF1C9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601A872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4BEF864" w14:textId="388886E3" w:rsidR="00C57182" w:rsidRPr="005946E3" w:rsidRDefault="005946E3" w:rsidP="005946E3">
      <w:pPr>
        <w:pStyle w:val="Ttulo1"/>
        <w:numPr>
          <w:ilvl w:val="0"/>
          <w:numId w:val="0"/>
        </w:numPr>
        <w:ind w:left="538" w:hanging="425"/>
        <w:jc w:val="right"/>
        <w:rPr>
          <w:rFonts w:ascii="Bookman Old Style" w:hAnsi="Bookman Old Style"/>
          <w:b w:val="0"/>
          <w:color w:val="D9D9D9" w:themeColor="background1" w:themeShade="D9"/>
          <w:sz w:val="16"/>
          <w:szCs w:val="16"/>
        </w:rPr>
      </w:pPr>
      <w:bookmarkStart w:id="0" w:name="_Ref33175319"/>
      <w:bookmarkStart w:id="1" w:name="_Toc211147199"/>
      <w:r w:rsidRPr="005946E3">
        <w:rPr>
          <w:rFonts w:ascii="Bookman Old Style" w:hAnsi="Bookman Old Style"/>
          <w:b w:val="0"/>
          <w:color w:val="D9D9D9" w:themeColor="background1" w:themeShade="D9"/>
          <w:sz w:val="16"/>
          <w:szCs w:val="16"/>
        </w:rPr>
        <w:t>AME-EC</w:t>
      </w:r>
      <w:bookmarkEnd w:id="0"/>
      <w:bookmarkEnd w:id="1"/>
    </w:p>
    <w:p w14:paraId="5D4C1ABF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BAB0C7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C0B285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316B6D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29723DD6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1EBB16C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0A64C60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70EB5B1" w14:textId="77777777" w:rsidR="002572B9" w:rsidRPr="000449A8" w:rsidRDefault="002572B9">
      <w:pPr>
        <w:jc w:val="right"/>
        <w:rPr>
          <w:rFonts w:ascii="Bookman Old Style" w:hAnsi="Bookman Old Style"/>
        </w:rPr>
      </w:pPr>
    </w:p>
    <w:p w14:paraId="6A5D2063" w14:textId="77777777" w:rsidR="002572B9" w:rsidRPr="000449A8" w:rsidRDefault="002572B9">
      <w:pPr>
        <w:jc w:val="right"/>
        <w:rPr>
          <w:rFonts w:ascii="Bookman Old Style" w:hAnsi="Bookman Old Style"/>
        </w:rPr>
      </w:pPr>
    </w:p>
    <w:p w14:paraId="11B0750C" w14:textId="77777777" w:rsidR="00C57182" w:rsidRPr="0071076B" w:rsidRDefault="00C57182">
      <w:pPr>
        <w:jc w:val="right"/>
        <w:rPr>
          <w:rFonts w:ascii="Bookman Old Style" w:hAnsi="Bookman Old Style"/>
        </w:rPr>
      </w:pPr>
    </w:p>
    <w:p w14:paraId="3918E2E8" w14:textId="77777777" w:rsidR="0071076B" w:rsidRPr="0071076B" w:rsidRDefault="0071076B" w:rsidP="0071076B">
      <w:pPr>
        <w:jc w:val="right"/>
        <w:rPr>
          <w:rFonts w:ascii="Bookman Old Style" w:hAnsi="Bookman Old Style"/>
          <w:b/>
          <w:bCs/>
          <w:sz w:val="32"/>
          <w:szCs w:val="32"/>
        </w:rPr>
      </w:pPr>
      <w:r w:rsidRPr="0071076B">
        <w:rPr>
          <w:rFonts w:ascii="Bookman Old Style" w:hAnsi="Bookman Old Style"/>
          <w:b/>
          <w:bCs/>
          <w:sz w:val="32"/>
          <w:szCs w:val="32"/>
        </w:rPr>
        <w:t xml:space="preserve">Visión del Sistema TALENT TRACK 2.0 </w:t>
      </w:r>
    </w:p>
    <w:p w14:paraId="0B93DF47" w14:textId="2AEFFAA9" w:rsidR="00C57182" w:rsidRPr="000449A8" w:rsidRDefault="008B0279" w:rsidP="00C21E7F">
      <w:pPr>
        <w:spacing w:before="100"/>
        <w:jc w:val="right"/>
        <w:rPr>
          <w:rFonts w:ascii="Bookman Old Style" w:hAnsi="Bookman Old Style"/>
          <w:b/>
          <w:bCs/>
          <w:sz w:val="32"/>
          <w:szCs w:val="32"/>
        </w:rPr>
      </w:pPr>
      <w:r w:rsidRPr="008B0279">
        <w:rPr>
          <w:rFonts w:ascii="Bookman Old Style" w:hAnsi="Bookman Old Style"/>
          <w:b/>
          <w:sz w:val="32"/>
          <w:szCs w:val="32"/>
        </w:rPr>
        <w:t>Loja</w:t>
      </w:r>
      <w:r w:rsidR="00E2701E" w:rsidRPr="0018716B">
        <w:t> </w:t>
      </w:r>
      <w:r w:rsidR="00E2701E" w:rsidRPr="000449A8">
        <w:rPr>
          <w:rFonts w:ascii="Bookman Old Style" w:hAnsi="Bookman Old Style"/>
          <w:b/>
          <w:sz w:val="32"/>
          <w:szCs w:val="32"/>
        </w:rPr>
        <w:t xml:space="preserve"> </w:t>
      </w:r>
    </w:p>
    <w:p w14:paraId="10637646" w14:textId="77777777" w:rsidR="00C57182" w:rsidRPr="000449A8" w:rsidRDefault="00C57182">
      <w:pPr>
        <w:spacing w:before="100"/>
        <w:jc w:val="right"/>
        <w:rPr>
          <w:rFonts w:ascii="Bookman Old Style" w:hAnsi="Bookman Old Style"/>
          <w:sz w:val="32"/>
        </w:rPr>
      </w:pPr>
    </w:p>
    <w:p w14:paraId="52BD0337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8314021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4760216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4E3AE680" w14:textId="0B8F0EF0" w:rsidR="00C57182" w:rsidRPr="000449A8" w:rsidRDefault="00C57182">
      <w:pPr>
        <w:jc w:val="right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t xml:space="preserve">Versión </w:t>
      </w:r>
      <w:bookmarkStart w:id="2" w:name="Version"/>
      <w:r w:rsidR="00092602" w:rsidRPr="000449A8">
        <w:rPr>
          <w:rFonts w:ascii="Bookman Old Style" w:hAnsi="Bookman Old Style"/>
        </w:rPr>
        <w:t>[1.</w:t>
      </w:r>
      <w:r w:rsidRPr="000449A8">
        <w:rPr>
          <w:rFonts w:ascii="Bookman Old Style" w:hAnsi="Bookman Old Style"/>
        </w:rPr>
        <w:t>0</w:t>
      </w:r>
      <w:r w:rsidR="00092602" w:rsidRPr="000449A8">
        <w:rPr>
          <w:rFonts w:ascii="Bookman Old Style" w:hAnsi="Bookman Old Style"/>
        </w:rPr>
        <w:t>.</w:t>
      </w:r>
      <w:r w:rsidR="00C21E7F">
        <w:rPr>
          <w:rFonts w:ascii="Bookman Old Style" w:hAnsi="Bookman Old Style"/>
        </w:rPr>
        <w:t>0</w:t>
      </w:r>
      <w:r w:rsidR="00092602" w:rsidRPr="000449A8">
        <w:rPr>
          <w:rFonts w:ascii="Bookman Old Style" w:hAnsi="Bookman Old Style"/>
        </w:rPr>
        <w:t>]</w:t>
      </w:r>
      <w:bookmarkEnd w:id="2"/>
      <w:r w:rsidRPr="000449A8">
        <w:rPr>
          <w:rFonts w:ascii="Bookman Old Style" w:hAnsi="Bookman Old Style"/>
        </w:rPr>
        <w:t xml:space="preserve"> </w:t>
      </w:r>
    </w:p>
    <w:p w14:paraId="44A9948A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38B45C62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7A48E4CE" w14:textId="77777777" w:rsidR="00C57182" w:rsidRPr="000449A8" w:rsidRDefault="00C57182">
      <w:pPr>
        <w:jc w:val="right"/>
        <w:rPr>
          <w:rFonts w:ascii="Bookman Old Style" w:hAnsi="Bookman Old Style"/>
        </w:rPr>
      </w:pPr>
    </w:p>
    <w:p w14:paraId="597E9E6F" w14:textId="77777777" w:rsidR="00C57182" w:rsidRPr="000449A8" w:rsidRDefault="00C57182">
      <w:pPr>
        <w:jc w:val="center"/>
        <w:rPr>
          <w:rFonts w:ascii="Bookman Old Style" w:hAnsi="Bookman Old Style"/>
        </w:rPr>
        <w:sectPr w:rsidR="00C57182" w:rsidRPr="000449A8" w:rsidSect="00986A4C">
          <w:headerReference w:type="default" r:id="rId8"/>
          <w:footerReference w:type="default" r:id="rId9"/>
          <w:pgSz w:w="11907" w:h="16840" w:code="9"/>
          <w:pgMar w:top="2523" w:right="1418" w:bottom="1985" w:left="1701" w:header="1843" w:footer="1038" w:gutter="0"/>
          <w:cols w:space="720"/>
          <w:titlePg/>
          <w:docGrid w:linePitch="360"/>
        </w:sectPr>
      </w:pPr>
    </w:p>
    <w:p w14:paraId="6990DBDE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lastRenderedPageBreak/>
        <w:t>Información del Documento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1227"/>
        <w:gridCol w:w="7561"/>
      </w:tblGrid>
      <w:tr w:rsidR="00C57182" w:rsidRPr="000449A8" w14:paraId="62462576" w14:textId="77777777">
        <w:tc>
          <w:tcPr>
            <w:tcW w:w="1238" w:type="dxa"/>
            <w:tcBorders>
              <w:top w:val="single" w:sz="12" w:space="0" w:color="808080"/>
            </w:tcBorders>
          </w:tcPr>
          <w:p w14:paraId="754FC1CA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Título:</w:t>
            </w:r>
          </w:p>
        </w:tc>
        <w:tc>
          <w:tcPr>
            <w:tcW w:w="7766" w:type="dxa"/>
            <w:tcBorders>
              <w:top w:val="single" w:sz="12" w:space="0" w:color="808080"/>
            </w:tcBorders>
          </w:tcPr>
          <w:p w14:paraId="0FCA630A" w14:textId="0292F094" w:rsidR="00C57182" w:rsidRPr="000449A8" w:rsidRDefault="00B7189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t>Visión del Sistema TALENT TRACK 2.0</w:t>
            </w:r>
            <w:r w:rsidR="008B0279" w:rsidRPr="008B0279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</w:p>
        </w:tc>
      </w:tr>
      <w:tr w:rsidR="00C57182" w:rsidRPr="000449A8" w14:paraId="4B0A8193" w14:textId="77777777">
        <w:tc>
          <w:tcPr>
            <w:tcW w:w="1238" w:type="dxa"/>
          </w:tcPr>
          <w:p w14:paraId="38180DD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Subtítulo:</w:t>
            </w:r>
          </w:p>
        </w:tc>
        <w:tc>
          <w:tcPr>
            <w:tcW w:w="7766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B7189A" w:rsidRPr="00B7189A" w14:paraId="029F8EA5" w14:textId="77777777" w:rsidTr="00B718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24F98A3" w14:textId="77777777" w:rsidR="00B7189A" w:rsidRPr="00B7189A" w:rsidRDefault="00B7189A" w:rsidP="00B7189A">
                  <w:pPr>
                    <w:jc w:val="left"/>
                    <w:rPr>
                      <w:rFonts w:ascii="Times New Roman" w:hAnsi="Times New Roman"/>
                      <w:sz w:val="24"/>
                      <w:szCs w:val="20"/>
                      <w:lang w:eastAsia="es-EC"/>
                    </w:rPr>
                  </w:pPr>
                </w:p>
              </w:tc>
            </w:tr>
          </w:tbl>
          <w:p w14:paraId="3E2FF2DC" w14:textId="77777777" w:rsidR="00B7189A" w:rsidRPr="00B7189A" w:rsidRDefault="00B7189A" w:rsidP="00B7189A">
            <w:pPr>
              <w:jc w:val="left"/>
              <w:rPr>
                <w:rFonts w:ascii="Times New Roman" w:hAnsi="Times New Roman"/>
                <w:vanish/>
                <w:sz w:val="24"/>
                <w:lang w:eastAsia="es-EC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345"/>
            </w:tblGrid>
            <w:tr w:rsidR="00B7189A" w:rsidRPr="00B7189A" w14:paraId="0D18E80E" w14:textId="77777777" w:rsidTr="00B7189A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084AE20" w14:textId="77777777" w:rsidR="00B7189A" w:rsidRPr="00B7189A" w:rsidRDefault="00B7189A" w:rsidP="00B7189A">
                  <w:pPr>
                    <w:jc w:val="left"/>
                    <w:rPr>
                      <w:rFonts w:ascii="Times New Roman" w:hAnsi="Times New Roman"/>
                      <w:sz w:val="24"/>
                      <w:lang w:eastAsia="es-EC"/>
                    </w:rPr>
                  </w:pPr>
                  <w:r w:rsidRPr="00B7189A">
                    <w:rPr>
                      <w:rFonts w:ascii="Times New Roman" w:hAnsi="Times New Roman"/>
                      <w:sz w:val="24"/>
                      <w:lang w:eastAsia="es-EC"/>
                    </w:rPr>
                    <w:t>Plataforma Web Multiempresa para Control de Asistencia, Permisos, KPI y Talento Humano</w:t>
                  </w:r>
                </w:p>
              </w:tc>
            </w:tr>
          </w:tbl>
          <w:p w14:paraId="0DD8A3A4" w14:textId="3417EB52" w:rsidR="00C57182" w:rsidRPr="000449A8" w:rsidRDefault="00C57182" w:rsidP="00F52FC6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28695B68" w14:textId="77777777">
        <w:tc>
          <w:tcPr>
            <w:tcW w:w="1238" w:type="dxa"/>
          </w:tcPr>
          <w:p w14:paraId="6D19CAA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Versión:</w:t>
            </w:r>
          </w:p>
        </w:tc>
        <w:tc>
          <w:tcPr>
            <w:tcW w:w="7766" w:type="dxa"/>
          </w:tcPr>
          <w:p w14:paraId="11814CBB" w14:textId="3BECB82F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REF Version \h 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1E61DE" w:rsidRPr="001E61DE">
              <w:rPr>
                <w:rFonts w:ascii="Bookman Old Style" w:hAnsi="Bookman Old Style"/>
                <w:sz w:val="22"/>
                <w:szCs w:val="22"/>
              </w:rPr>
              <w:t>[1.0.</w:t>
            </w:r>
            <w:r w:rsidR="00014D35">
              <w:rPr>
                <w:rFonts w:ascii="Bookman Old Style" w:hAnsi="Bookman Old Style"/>
                <w:sz w:val="22"/>
                <w:szCs w:val="22"/>
              </w:rPr>
              <w:t>0</w:t>
            </w:r>
            <w:r w:rsidR="001E61DE" w:rsidRPr="001E61DE">
              <w:rPr>
                <w:rFonts w:ascii="Bookman Old Style" w:hAnsi="Bookman Old Style"/>
                <w:sz w:val="22"/>
                <w:szCs w:val="22"/>
              </w:rPr>
              <w:t>]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</w:tr>
      <w:tr w:rsidR="00C57182" w:rsidRPr="000449A8" w14:paraId="4459FEF2" w14:textId="77777777">
        <w:tc>
          <w:tcPr>
            <w:tcW w:w="1238" w:type="dxa"/>
          </w:tcPr>
          <w:p w14:paraId="6CE46478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Archivo:</w:t>
            </w:r>
          </w:p>
        </w:tc>
        <w:tc>
          <w:tcPr>
            <w:tcW w:w="7766" w:type="dxa"/>
          </w:tcPr>
          <w:p w14:paraId="10EF3892" w14:textId="22A3A868" w:rsidR="00C57182" w:rsidRPr="000449A8" w:rsidRDefault="00C57182" w:rsidP="00F52FC6">
            <w:pPr>
              <w:rPr>
                <w:rFonts w:ascii="Bookman Old Style" w:hAnsi="Bookman Old Style"/>
                <w:sz w:val="22"/>
                <w:szCs w:val="22"/>
                <w:lang w:val="fr-FR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  <w:lang w:val="fr-FR"/>
              </w:rPr>
              <w:instrText xml:space="preserve"> FILENAME 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745A47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DC</w:t>
            </w:r>
            <w:r w:rsidR="00CF579D" w:rsidRPr="000449A8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 xml:space="preserve">V-VIS(Módulo </w:t>
            </w:r>
            <w:r w:rsidR="00F52FC6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CA</w:t>
            </w:r>
            <w:r w:rsidR="00FF73AA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 xml:space="preserve"> v1.0.3</w:t>
            </w:r>
            <w:r w:rsidR="00CF579D" w:rsidRPr="000449A8">
              <w:rPr>
                <w:rFonts w:ascii="Bookman Old Style" w:hAnsi="Bookman Old Style"/>
                <w:noProof/>
                <w:sz w:val="22"/>
                <w:szCs w:val="22"/>
                <w:lang w:val="fr-FR"/>
              </w:rPr>
              <w:t>).doc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</w:tr>
      <w:tr w:rsidR="00C57182" w:rsidRPr="000449A8" w14:paraId="38D70C0F" w14:textId="77777777">
        <w:tc>
          <w:tcPr>
            <w:tcW w:w="1238" w:type="dxa"/>
          </w:tcPr>
          <w:p w14:paraId="4B9675CF" w14:textId="3E606D63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Autor</w:t>
            </w:r>
            <w:r w:rsidR="008B0279">
              <w:rPr>
                <w:rFonts w:ascii="Bookman Old Style" w:hAnsi="Bookman Old Style"/>
                <w:smallCaps/>
                <w:sz w:val="22"/>
                <w:szCs w:val="22"/>
              </w:rPr>
              <w:t>es</w:t>
            </w: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:</w:t>
            </w:r>
          </w:p>
        </w:tc>
        <w:tc>
          <w:tcPr>
            <w:tcW w:w="7766" w:type="dxa"/>
          </w:tcPr>
          <w:p w14:paraId="514BEB5D" w14:textId="77777777" w:rsidR="00C57182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Alisson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Condoy</w:t>
            </w:r>
          </w:p>
          <w:p w14:paraId="1574442D" w14:textId="770F99BB" w:rsidR="008B0279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Luis Fernando Córdova</w:t>
            </w:r>
          </w:p>
          <w:p w14:paraId="6632759E" w14:textId="700D8417" w:rsidR="008B0279" w:rsidRPr="000449A8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Juan Pablo Landi</w:t>
            </w:r>
          </w:p>
        </w:tc>
      </w:tr>
      <w:tr w:rsidR="00C57182" w:rsidRPr="000449A8" w14:paraId="3F4B0722" w14:textId="77777777">
        <w:tc>
          <w:tcPr>
            <w:tcW w:w="1238" w:type="dxa"/>
            <w:tcBorders>
              <w:bottom w:val="single" w:sz="12" w:space="0" w:color="808080"/>
            </w:tcBorders>
          </w:tcPr>
          <w:p w14:paraId="2CF6773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Estado:</w:t>
            </w:r>
          </w:p>
        </w:tc>
        <w:tc>
          <w:tcPr>
            <w:tcW w:w="7766" w:type="dxa"/>
            <w:tcBorders>
              <w:bottom w:val="single" w:sz="12" w:space="0" w:color="808080"/>
            </w:tcBorders>
          </w:tcPr>
          <w:p w14:paraId="06492632" w14:textId="00C3B4CA" w:rsidR="00C57182" w:rsidRPr="000449A8" w:rsidRDefault="00487DFD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 xml:space="preserve">Emisión </w:t>
            </w:r>
            <w:r w:rsidR="00014D35">
              <w:rPr>
                <w:rFonts w:ascii="Bookman Old Style" w:hAnsi="Bookman Old Style"/>
                <w:sz w:val="22"/>
                <w:szCs w:val="22"/>
              </w:rPr>
              <w:t>Inicial</w:t>
            </w:r>
          </w:p>
        </w:tc>
      </w:tr>
    </w:tbl>
    <w:p w14:paraId="3C5D7B51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t>Lista de Cambios</w:t>
      </w:r>
    </w:p>
    <w:tbl>
      <w:tblPr>
        <w:tblW w:w="8968" w:type="dxa"/>
        <w:tblBorders>
          <w:top w:val="single" w:sz="12" w:space="0" w:color="808080"/>
          <w:left w:val="nil"/>
          <w:bottom w:val="single" w:sz="12" w:space="0" w:color="808080"/>
          <w:right w:val="nil"/>
          <w:insideH w:val="nil"/>
          <w:insideV w:val="nil"/>
        </w:tblBorders>
        <w:tblLook w:val="00A0" w:firstRow="1" w:lastRow="0" w:firstColumn="1" w:lastColumn="0" w:noHBand="0" w:noVBand="0"/>
      </w:tblPr>
      <w:tblGrid>
        <w:gridCol w:w="1087"/>
        <w:gridCol w:w="1620"/>
        <w:gridCol w:w="1310"/>
        <w:gridCol w:w="4951"/>
      </w:tblGrid>
      <w:tr w:rsidR="00C57182" w:rsidRPr="000449A8" w14:paraId="5E2A4EB5" w14:textId="77777777">
        <w:tc>
          <w:tcPr>
            <w:tcW w:w="1087" w:type="dxa"/>
            <w:tcBorders>
              <w:bottom w:val="single" w:sz="6" w:space="0" w:color="808080"/>
            </w:tcBorders>
          </w:tcPr>
          <w:p w14:paraId="6950B5B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Versión</w:t>
            </w:r>
          </w:p>
        </w:tc>
        <w:tc>
          <w:tcPr>
            <w:tcW w:w="1620" w:type="dxa"/>
            <w:tcBorders>
              <w:bottom w:val="single" w:sz="6" w:space="0" w:color="808080"/>
            </w:tcBorders>
          </w:tcPr>
          <w:p w14:paraId="5857AE1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</w:t>
            </w:r>
          </w:p>
        </w:tc>
        <w:tc>
          <w:tcPr>
            <w:tcW w:w="1310" w:type="dxa"/>
            <w:tcBorders>
              <w:bottom w:val="single" w:sz="6" w:space="0" w:color="808080"/>
            </w:tcBorders>
          </w:tcPr>
          <w:p w14:paraId="36BE207D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Autor</w:t>
            </w:r>
          </w:p>
        </w:tc>
        <w:tc>
          <w:tcPr>
            <w:tcW w:w="4951" w:type="dxa"/>
            <w:tcBorders>
              <w:bottom w:val="single" w:sz="6" w:space="0" w:color="808080"/>
            </w:tcBorders>
          </w:tcPr>
          <w:p w14:paraId="36F1327A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Descripción</w:t>
            </w:r>
          </w:p>
        </w:tc>
      </w:tr>
      <w:tr w:rsidR="00C57182" w:rsidRPr="000449A8" w14:paraId="64E575C7" w14:textId="77777777">
        <w:tc>
          <w:tcPr>
            <w:tcW w:w="1087" w:type="dxa"/>
            <w:tcBorders>
              <w:top w:val="single" w:sz="6" w:space="0" w:color="808080"/>
            </w:tcBorders>
          </w:tcPr>
          <w:p w14:paraId="181A4E2C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1.0.0</w:t>
            </w:r>
          </w:p>
        </w:tc>
        <w:tc>
          <w:tcPr>
            <w:tcW w:w="1620" w:type="dxa"/>
            <w:tcBorders>
              <w:top w:val="single" w:sz="6" w:space="0" w:color="808080"/>
            </w:tcBorders>
          </w:tcPr>
          <w:p w14:paraId="4435AE59" w14:textId="4C42BC31" w:rsidR="00C57182" w:rsidRPr="000449A8" w:rsidRDefault="00C57182" w:rsidP="00CD551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noProof/>
                <w:sz w:val="22"/>
                <w:szCs w:val="22"/>
              </w:rPr>
              <w:t>5</w:t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-10-</w:t>
            </w:r>
            <w:r w:rsidR="008B0279">
              <w:rPr>
                <w:rFonts w:ascii="Bookman Old Style" w:hAnsi="Bookman Old Style"/>
                <w:noProof/>
                <w:sz w:val="22"/>
                <w:szCs w:val="22"/>
              </w:rPr>
              <w:t>19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  <w:tcBorders>
              <w:top w:val="single" w:sz="6" w:space="0" w:color="808080"/>
            </w:tcBorders>
          </w:tcPr>
          <w:p w14:paraId="5A6E674B" w14:textId="18AFC3D5" w:rsidR="00C57182" w:rsidRPr="000449A8" w:rsidRDefault="00F52FC6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  <w:tcBorders>
              <w:top w:val="single" w:sz="6" w:space="0" w:color="808080"/>
            </w:tcBorders>
          </w:tcPr>
          <w:p w14:paraId="587D95B7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Emisión Inicial</w:t>
            </w:r>
          </w:p>
        </w:tc>
      </w:tr>
      <w:tr w:rsidR="0059553B" w:rsidRPr="000449A8" w14:paraId="5E7144DC" w14:textId="77777777">
        <w:tc>
          <w:tcPr>
            <w:tcW w:w="1087" w:type="dxa"/>
          </w:tcPr>
          <w:p w14:paraId="51E44D80" w14:textId="719024FA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1.0.1</w:t>
            </w:r>
          </w:p>
        </w:tc>
        <w:tc>
          <w:tcPr>
            <w:tcW w:w="1620" w:type="dxa"/>
          </w:tcPr>
          <w:p w14:paraId="3E7E0B28" w14:textId="371DF18D" w:rsidR="0059553B" w:rsidRPr="000449A8" w:rsidRDefault="0059553B" w:rsidP="0059553B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047EC757" w14:textId="63C618F5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0EB204DD" w14:textId="59125462" w:rsidR="0059553B" w:rsidRPr="000449A8" w:rsidRDefault="0059553B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Borrador</w:t>
            </w:r>
            <w:r w:rsidR="00487DFD">
              <w:rPr>
                <w:rFonts w:ascii="Bookman Old Style" w:hAnsi="Bookman Old Style"/>
                <w:sz w:val="22"/>
                <w:szCs w:val="22"/>
              </w:rPr>
              <w:t xml:space="preserve"> 1</w:t>
            </w:r>
          </w:p>
        </w:tc>
      </w:tr>
      <w:tr w:rsidR="00E15A27" w:rsidRPr="000449A8" w14:paraId="04339BA9" w14:textId="77777777">
        <w:tc>
          <w:tcPr>
            <w:tcW w:w="1087" w:type="dxa"/>
          </w:tcPr>
          <w:p w14:paraId="3A6B9D10" w14:textId="534EA036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1.0.2</w:t>
            </w:r>
          </w:p>
        </w:tc>
        <w:tc>
          <w:tcPr>
            <w:tcW w:w="1620" w:type="dxa"/>
          </w:tcPr>
          <w:p w14:paraId="4D75534A" w14:textId="23BD1B71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29092DFA" w14:textId="142A028B" w:rsidR="00E15A27" w:rsidRPr="000449A8" w:rsidRDefault="00E15A27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60359F78" w14:textId="2F3C1695" w:rsidR="00E15A27" w:rsidRPr="000449A8" w:rsidRDefault="00755E61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Borrador</w:t>
            </w:r>
            <w:r w:rsidR="00487DFD">
              <w:rPr>
                <w:rFonts w:ascii="Bookman Old Style" w:hAnsi="Bookman Old Style"/>
                <w:sz w:val="22"/>
                <w:szCs w:val="22"/>
              </w:rPr>
              <w:t xml:space="preserve"> 2</w:t>
            </w:r>
          </w:p>
        </w:tc>
      </w:tr>
      <w:tr w:rsidR="00FF73AA" w:rsidRPr="000449A8" w14:paraId="52FFB016" w14:textId="77777777">
        <w:tc>
          <w:tcPr>
            <w:tcW w:w="1087" w:type="dxa"/>
          </w:tcPr>
          <w:p w14:paraId="0D08CE91" w14:textId="69A196FF" w:rsidR="00FF73AA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1.0.3</w:t>
            </w:r>
          </w:p>
        </w:tc>
        <w:tc>
          <w:tcPr>
            <w:tcW w:w="1620" w:type="dxa"/>
          </w:tcPr>
          <w:p w14:paraId="25E94CEC" w14:textId="5AFCCC18" w:rsidR="00FF73AA" w:rsidRPr="000449A8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begin"/>
            </w:r>
            <w:r w:rsidRPr="000449A8">
              <w:rPr>
                <w:rFonts w:ascii="Bookman Old Style" w:hAnsi="Bookman Old Style"/>
                <w:sz w:val="22"/>
                <w:szCs w:val="22"/>
              </w:rPr>
              <w:instrText xml:space="preserve"> CREATEDATE \@ "yyyy-MM-dd" \* MERGEFORMAT </w:instrTex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separate"/>
            </w:r>
            <w:r w:rsidR="004A47C3">
              <w:rPr>
                <w:rFonts w:ascii="Bookman Old Style" w:hAnsi="Bookman Old Style"/>
                <w:noProof/>
                <w:sz w:val="22"/>
                <w:szCs w:val="22"/>
              </w:rPr>
              <w:t>2024-10-13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fldChar w:fldCharType="end"/>
            </w:r>
          </w:p>
        </w:tc>
        <w:tc>
          <w:tcPr>
            <w:tcW w:w="1310" w:type="dxa"/>
          </w:tcPr>
          <w:p w14:paraId="0238AEB6" w14:textId="2E257436" w:rsidR="00FF73AA" w:rsidRDefault="00FF73AA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SCM</w:t>
            </w:r>
          </w:p>
        </w:tc>
        <w:tc>
          <w:tcPr>
            <w:tcW w:w="4951" w:type="dxa"/>
          </w:tcPr>
          <w:p w14:paraId="53933FB4" w14:textId="160BADAC" w:rsidR="00FF73AA" w:rsidRDefault="00487DFD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Emisión Final</w:t>
            </w:r>
          </w:p>
        </w:tc>
      </w:tr>
    </w:tbl>
    <w:p w14:paraId="4AE7466F" w14:textId="77777777" w:rsidR="00C57182" w:rsidRPr="000449A8" w:rsidRDefault="00C57182">
      <w:pPr>
        <w:pStyle w:val="Ttulo"/>
        <w:rPr>
          <w:rFonts w:ascii="Bookman Old Style" w:hAnsi="Bookman Old Style"/>
          <w:sz w:val="28"/>
        </w:rPr>
      </w:pPr>
      <w:r w:rsidRPr="000449A8">
        <w:rPr>
          <w:rFonts w:ascii="Bookman Old Style" w:hAnsi="Bookman Old Style"/>
          <w:sz w:val="28"/>
        </w:rPr>
        <w:t>Firmas y Aprobaciones</w:t>
      </w: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628"/>
        <w:gridCol w:w="1821"/>
        <w:gridCol w:w="3578"/>
      </w:tblGrid>
      <w:tr w:rsidR="00C57182" w:rsidRPr="000449A8" w14:paraId="3857FB35" w14:textId="77777777">
        <w:trPr>
          <w:cantSplit/>
        </w:trPr>
        <w:tc>
          <w:tcPr>
            <w:tcW w:w="1803" w:type="dxa"/>
            <w:tcBorders>
              <w:top w:val="single" w:sz="12" w:space="0" w:color="808080"/>
            </w:tcBorders>
          </w:tcPr>
          <w:p w14:paraId="2585F854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Elaborado Por:</w:t>
            </w:r>
          </w:p>
        </w:tc>
        <w:tc>
          <w:tcPr>
            <w:tcW w:w="3487" w:type="dxa"/>
            <w:gridSpan w:val="2"/>
            <w:tcBorders>
              <w:top w:val="single" w:sz="12" w:space="0" w:color="808080"/>
              <w:bottom w:val="single" w:sz="2" w:space="0" w:color="DDDDDD"/>
            </w:tcBorders>
          </w:tcPr>
          <w:p w14:paraId="20E07619" w14:textId="77777777" w:rsidR="00C57182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>
              <w:rPr>
                <w:rFonts w:ascii="Bookman Old Style" w:hAnsi="Bookman Old Style"/>
                <w:sz w:val="22"/>
                <w:szCs w:val="22"/>
              </w:rPr>
              <w:t>Alisson</w:t>
            </w:r>
            <w:proofErr w:type="spellEnd"/>
            <w:r>
              <w:rPr>
                <w:rFonts w:ascii="Bookman Old Style" w:hAnsi="Bookman Old Style"/>
                <w:sz w:val="22"/>
                <w:szCs w:val="22"/>
              </w:rPr>
              <w:t xml:space="preserve"> Condoy</w:t>
            </w:r>
          </w:p>
          <w:p w14:paraId="6BCE9A4B" w14:textId="411B91DD" w:rsidR="008B0279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Luis Fernando Córdova</w:t>
            </w:r>
          </w:p>
          <w:p w14:paraId="18B0D4BF" w14:textId="47AFF288" w:rsidR="008B0279" w:rsidRPr="000449A8" w:rsidRDefault="008B0279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Juan Pablo Landi</w:t>
            </w:r>
          </w:p>
        </w:tc>
        <w:tc>
          <w:tcPr>
            <w:tcW w:w="3714" w:type="dxa"/>
            <w:vMerge w:val="restart"/>
            <w:tcBorders>
              <w:top w:val="single" w:sz="12" w:space="0" w:color="808080"/>
              <w:bottom w:val="single" w:sz="2" w:space="0" w:color="DDDDDD"/>
            </w:tcBorders>
          </w:tcPr>
          <w:p w14:paraId="52DE61BA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69A8E682" w14:textId="77777777">
        <w:trPr>
          <w:cantSplit/>
        </w:trPr>
        <w:tc>
          <w:tcPr>
            <w:tcW w:w="1803" w:type="dxa"/>
          </w:tcPr>
          <w:p w14:paraId="224CE38B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Fecha:</w:t>
            </w: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7AC20350" w14:textId="420AB116" w:rsidR="00CF579D" w:rsidRPr="000449A8" w:rsidRDefault="008766EE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5</w:t>
            </w:r>
            <w:r w:rsidR="00732163" w:rsidRPr="000449A8">
              <w:rPr>
                <w:rFonts w:ascii="Bookman Old Style" w:hAnsi="Bookman Old Style"/>
                <w:sz w:val="22"/>
                <w:szCs w:val="22"/>
              </w:rPr>
              <w:t>/</w:t>
            </w:r>
            <w:r w:rsidR="008820AB">
              <w:rPr>
                <w:rFonts w:ascii="Bookman Old Style" w:hAnsi="Bookman Old Style"/>
                <w:sz w:val="22"/>
                <w:szCs w:val="22"/>
              </w:rPr>
              <w:t>1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0</w:t>
            </w:r>
            <w:r w:rsidR="008820AB">
              <w:rPr>
                <w:rFonts w:ascii="Bookman Old Style" w:hAnsi="Bookman Old Style"/>
                <w:sz w:val="22"/>
                <w:szCs w:val="22"/>
              </w:rPr>
              <w:t>/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19</w:t>
            </w: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000620A2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Firma:</w:t>
            </w:r>
          </w:p>
          <w:p w14:paraId="061E910A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  <w:p w14:paraId="5DAEEA39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1A5C800B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F9FF221" w14:textId="77777777" w:rsidR="00C57182" w:rsidRPr="000449A8" w:rsidRDefault="00C57182">
      <w:pPr>
        <w:rPr>
          <w:rFonts w:ascii="Bookman Old Style" w:hAnsi="Bookman Old Style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628"/>
        <w:gridCol w:w="1821"/>
        <w:gridCol w:w="3578"/>
      </w:tblGrid>
      <w:tr w:rsidR="00C57182" w:rsidRPr="000449A8" w14:paraId="3DFD0FCF" w14:textId="77777777">
        <w:trPr>
          <w:cantSplit/>
        </w:trPr>
        <w:tc>
          <w:tcPr>
            <w:tcW w:w="1803" w:type="dxa"/>
          </w:tcPr>
          <w:p w14:paraId="06189ADB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Revisado Por:</w:t>
            </w:r>
          </w:p>
        </w:tc>
        <w:tc>
          <w:tcPr>
            <w:tcW w:w="3487" w:type="dxa"/>
            <w:gridSpan w:val="2"/>
            <w:tcBorders>
              <w:bottom w:val="single" w:sz="2" w:space="0" w:color="DDDDDD"/>
            </w:tcBorders>
          </w:tcPr>
          <w:p w14:paraId="78F9863E" w14:textId="66B43937" w:rsidR="00C57182" w:rsidRPr="000449A8" w:rsidRDefault="00C1020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 xml:space="preserve">Ing. 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Daniel Alejandro Guamán</w:t>
            </w:r>
          </w:p>
          <w:p w14:paraId="179FEBB1" w14:textId="3DE66B6C" w:rsidR="00C10208" w:rsidRPr="000449A8" w:rsidRDefault="00C10208">
            <w:pPr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Director</w:t>
            </w:r>
          </w:p>
        </w:tc>
        <w:tc>
          <w:tcPr>
            <w:tcW w:w="3714" w:type="dxa"/>
            <w:vMerge w:val="restart"/>
            <w:tcBorders>
              <w:bottom w:val="single" w:sz="2" w:space="0" w:color="DDDDDD"/>
            </w:tcBorders>
          </w:tcPr>
          <w:p w14:paraId="6D219FD1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115F2293" w14:textId="77777777">
        <w:trPr>
          <w:cantSplit/>
        </w:trPr>
        <w:tc>
          <w:tcPr>
            <w:tcW w:w="1803" w:type="dxa"/>
          </w:tcPr>
          <w:p w14:paraId="30544DD8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mallCaps/>
                <w:sz w:val="22"/>
                <w:szCs w:val="22"/>
              </w:rPr>
              <w:t>Fecha:</w:t>
            </w: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2D3B228C" w14:textId="2A422207" w:rsidR="00C57182" w:rsidRPr="000449A8" w:rsidRDefault="008766EE">
            <w:pPr>
              <w:rPr>
                <w:rFonts w:ascii="Bookman Old Style" w:hAnsi="Bookman Old Style"/>
                <w:sz w:val="22"/>
                <w:szCs w:val="22"/>
              </w:rPr>
            </w:pPr>
            <w:r>
              <w:rPr>
                <w:rFonts w:ascii="Bookman Old Style" w:hAnsi="Bookman Old Style"/>
                <w:sz w:val="22"/>
                <w:szCs w:val="22"/>
              </w:rPr>
              <w:t>202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5</w:t>
            </w:r>
            <w:r w:rsidR="00755E61">
              <w:rPr>
                <w:rFonts w:ascii="Bookman Old Style" w:hAnsi="Bookman Old Style"/>
                <w:sz w:val="22"/>
                <w:szCs w:val="22"/>
              </w:rPr>
              <w:t>/1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0</w:t>
            </w:r>
            <w:r w:rsidR="00755E61">
              <w:rPr>
                <w:rFonts w:ascii="Bookman Old Style" w:hAnsi="Bookman Old Style"/>
                <w:sz w:val="22"/>
                <w:szCs w:val="22"/>
              </w:rPr>
              <w:t>/</w:t>
            </w:r>
            <w:r w:rsidR="008B0279">
              <w:rPr>
                <w:rFonts w:ascii="Bookman Old Style" w:hAnsi="Bookman Old Style"/>
                <w:sz w:val="22"/>
                <w:szCs w:val="22"/>
              </w:rPr>
              <w:t>19</w:t>
            </w: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50A92ED9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Firma:</w:t>
            </w:r>
          </w:p>
          <w:p w14:paraId="05771A72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  <w:p w14:paraId="453E3233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7E189D80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9BE2A9C" w14:textId="77777777" w:rsidR="00C57182" w:rsidRPr="000449A8" w:rsidRDefault="00C57182">
      <w:pPr>
        <w:rPr>
          <w:rFonts w:ascii="Bookman Old Style" w:hAnsi="Bookman Old Style"/>
        </w:rPr>
      </w:pPr>
    </w:p>
    <w:tbl>
      <w:tblPr>
        <w:tblW w:w="0" w:type="auto"/>
        <w:tblLook w:val="0000" w:firstRow="0" w:lastRow="0" w:firstColumn="0" w:lastColumn="0" w:noHBand="0" w:noVBand="0"/>
      </w:tblPr>
      <w:tblGrid>
        <w:gridCol w:w="1761"/>
        <w:gridCol w:w="1593"/>
        <w:gridCol w:w="1813"/>
        <w:gridCol w:w="3621"/>
      </w:tblGrid>
      <w:tr w:rsidR="00C57182" w:rsidRPr="000449A8" w14:paraId="4F70502C" w14:textId="77777777">
        <w:trPr>
          <w:cantSplit/>
        </w:trPr>
        <w:tc>
          <w:tcPr>
            <w:tcW w:w="1803" w:type="dxa"/>
          </w:tcPr>
          <w:p w14:paraId="5F7567E7" w14:textId="1EC5AEA1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3487" w:type="dxa"/>
            <w:gridSpan w:val="2"/>
            <w:tcBorders>
              <w:bottom w:val="single" w:sz="2" w:space="0" w:color="DDDDDD"/>
            </w:tcBorders>
          </w:tcPr>
          <w:p w14:paraId="051946CD" w14:textId="3F9A5543" w:rsidR="00C10208" w:rsidRPr="000449A8" w:rsidRDefault="00C10208">
            <w:pPr>
              <w:rPr>
                <w:rFonts w:ascii="Bookman Old Style" w:hAnsi="Bookman Old Style"/>
                <w:iCs/>
                <w:sz w:val="22"/>
                <w:szCs w:val="22"/>
              </w:rPr>
            </w:pPr>
          </w:p>
        </w:tc>
        <w:tc>
          <w:tcPr>
            <w:tcW w:w="3714" w:type="dxa"/>
            <w:vMerge w:val="restart"/>
            <w:tcBorders>
              <w:bottom w:val="single" w:sz="2" w:space="0" w:color="DDDDDD"/>
            </w:tcBorders>
          </w:tcPr>
          <w:p w14:paraId="35BDDA66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2EFE4130" w14:textId="77777777">
        <w:trPr>
          <w:cantSplit/>
        </w:trPr>
        <w:tc>
          <w:tcPr>
            <w:tcW w:w="1803" w:type="dxa"/>
          </w:tcPr>
          <w:p w14:paraId="22C08F03" w14:textId="5C36D2E6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1630" w:type="dxa"/>
            <w:tcBorders>
              <w:top w:val="single" w:sz="2" w:space="0" w:color="DDDDDD"/>
              <w:bottom w:val="single" w:sz="2" w:space="0" w:color="DDDDDD"/>
            </w:tcBorders>
          </w:tcPr>
          <w:p w14:paraId="503B3690" w14:textId="20C90E50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1857" w:type="dxa"/>
            <w:tcBorders>
              <w:top w:val="single" w:sz="2" w:space="0" w:color="DDDDDD"/>
            </w:tcBorders>
          </w:tcPr>
          <w:p w14:paraId="6E2E41E6" w14:textId="77777777" w:rsidR="00C10208" w:rsidRPr="000449A8" w:rsidRDefault="00C10208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vMerge/>
            <w:tcBorders>
              <w:bottom w:val="single" w:sz="2" w:space="0" w:color="DDDDDD"/>
            </w:tcBorders>
          </w:tcPr>
          <w:p w14:paraId="7FA318E0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  <w:tr w:rsidR="00C57182" w:rsidRPr="000449A8" w14:paraId="69D73FBA" w14:textId="77777777">
        <w:trPr>
          <w:cantSplit/>
        </w:trPr>
        <w:tc>
          <w:tcPr>
            <w:tcW w:w="1803" w:type="dxa"/>
            <w:tcBorders>
              <w:bottom w:val="single" w:sz="12" w:space="0" w:color="808080"/>
            </w:tcBorders>
          </w:tcPr>
          <w:p w14:paraId="6B1792FF" w14:textId="77777777" w:rsidR="00C57182" w:rsidRPr="000449A8" w:rsidRDefault="00C57182">
            <w:pPr>
              <w:rPr>
                <w:rFonts w:ascii="Bookman Old Style" w:hAnsi="Bookman Old Style"/>
                <w:smallCaps/>
                <w:sz w:val="22"/>
                <w:szCs w:val="22"/>
              </w:rPr>
            </w:pPr>
          </w:p>
        </w:tc>
        <w:tc>
          <w:tcPr>
            <w:tcW w:w="1630" w:type="dxa"/>
            <w:tcBorders>
              <w:top w:val="single" w:sz="2" w:space="0" w:color="DDDDDD"/>
              <w:bottom w:val="single" w:sz="12" w:space="0" w:color="808080"/>
            </w:tcBorders>
          </w:tcPr>
          <w:p w14:paraId="026F2233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1857" w:type="dxa"/>
            <w:tcBorders>
              <w:bottom w:val="single" w:sz="12" w:space="0" w:color="808080"/>
            </w:tcBorders>
          </w:tcPr>
          <w:p w14:paraId="7C7F9ED1" w14:textId="77777777" w:rsidR="00C57182" w:rsidRPr="000449A8" w:rsidRDefault="00C57182">
            <w:pPr>
              <w:jc w:val="righ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3714" w:type="dxa"/>
            <w:tcBorders>
              <w:top w:val="single" w:sz="2" w:space="0" w:color="DDDDDD"/>
              <w:bottom w:val="single" w:sz="12" w:space="0" w:color="808080"/>
            </w:tcBorders>
          </w:tcPr>
          <w:p w14:paraId="46FCC325" w14:textId="77777777" w:rsidR="00C57182" w:rsidRPr="000449A8" w:rsidRDefault="00C57182">
            <w:pPr>
              <w:rPr>
                <w:rFonts w:ascii="Bookman Old Style" w:hAnsi="Bookman Old Style"/>
                <w:sz w:val="22"/>
                <w:szCs w:val="22"/>
              </w:rPr>
            </w:pPr>
          </w:p>
        </w:tc>
      </w:tr>
    </w:tbl>
    <w:p w14:paraId="01B4A1E2" w14:textId="77777777" w:rsidR="00C57182" w:rsidRPr="000449A8" w:rsidRDefault="00C57182">
      <w:pPr>
        <w:rPr>
          <w:rFonts w:ascii="Bookman Old Style" w:hAnsi="Bookman Old Style"/>
        </w:rPr>
      </w:pPr>
    </w:p>
    <w:p w14:paraId="09B31061" w14:textId="77777777" w:rsidR="00C57182" w:rsidRPr="000449A8" w:rsidRDefault="00C57182">
      <w:pPr>
        <w:rPr>
          <w:rFonts w:ascii="Bookman Old Style" w:hAnsi="Bookman Old Style"/>
        </w:rPr>
      </w:pPr>
    </w:p>
    <w:p w14:paraId="35881256" w14:textId="77777777" w:rsidR="00C57182" w:rsidRPr="000449A8" w:rsidRDefault="00C57182">
      <w:pPr>
        <w:tabs>
          <w:tab w:val="left" w:pos="3045"/>
        </w:tabs>
        <w:rPr>
          <w:rFonts w:ascii="Bookman Old Style" w:hAnsi="Bookman Old Style"/>
        </w:rPr>
      </w:pPr>
    </w:p>
    <w:p w14:paraId="40344772" w14:textId="77777777" w:rsidR="00C57182" w:rsidRPr="000449A8" w:rsidRDefault="00C57182">
      <w:pPr>
        <w:pStyle w:val="Ttulo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br w:type="page"/>
      </w:r>
      <w:r w:rsidRPr="000449A8">
        <w:rPr>
          <w:rFonts w:ascii="Bookman Old Style" w:hAnsi="Bookman Old Style"/>
        </w:rPr>
        <w:lastRenderedPageBreak/>
        <w:t>Contenido</w:t>
      </w:r>
    </w:p>
    <w:p w14:paraId="1033E370" w14:textId="38ED630D" w:rsidR="00954D87" w:rsidRDefault="00C57182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fldChar w:fldCharType="begin"/>
      </w: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instrText xml:space="preserve"> TOC \o "1-4" \h \z </w:instrText>
      </w:r>
      <w:r w:rsidRPr="00A56623">
        <w:rPr>
          <w:rFonts w:ascii="Bookman Old Style" w:hAnsi="Bookman Old Style" w:cs="Arial"/>
          <w:b w:val="0"/>
          <w:bCs w:val="0"/>
          <w:caps w:val="0"/>
          <w:smallCaps/>
          <w:sz w:val="22"/>
          <w:szCs w:val="22"/>
        </w:rPr>
        <w:fldChar w:fldCharType="separate"/>
      </w:r>
      <w:hyperlink w:anchor="_Toc211147199" w:history="1">
        <w:r w:rsidR="00954D87" w:rsidRPr="00CA2F80">
          <w:rPr>
            <w:rStyle w:val="Hipervnculo"/>
            <w:rFonts w:ascii="Bookman Old Style" w:hAnsi="Bookman Old Style"/>
            <w:noProof/>
          </w:rPr>
          <w:t>AME-EC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_Toc211147199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31A8EEAB" w14:textId="1EEAEF21" w:rsidR="00954D87" w:rsidRDefault="00AA40D6">
      <w:pPr>
        <w:pStyle w:val="TDC2"/>
        <w:tabs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0" w:history="1">
        <w:r w:rsidR="00954D87" w:rsidRPr="00CA2F80">
          <w:rPr>
            <w:rStyle w:val="Hipervnculo"/>
            <w:rFonts w:ascii="Bookman Old Style" w:hAnsi="Bookman Old Style"/>
            <w:noProof/>
          </w:rPr>
          <w:t>Referencias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_Toc211147200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</w:t>
        </w:r>
        <w:r w:rsidR="00954D87">
          <w:rPr>
            <w:noProof/>
            <w:webHidden/>
          </w:rPr>
          <w:fldChar w:fldCharType="end"/>
        </w:r>
      </w:hyperlink>
    </w:p>
    <w:p w14:paraId="38D8EBB1" w14:textId="14583C91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1" w:history="1">
        <w:r w:rsidR="00954D87" w:rsidRPr="00CA2F80">
          <w:rPr>
            <w:rStyle w:val="Hipervnculo"/>
            <w:rFonts w:ascii="Bookman Old Style" w:hAnsi="Bookman Old Style"/>
            <w:noProof/>
          </w:rPr>
          <w:t>1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Posicionamiento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_Toc211147201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74D6A968" w14:textId="16586274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2" w:history="1">
        <w:r w:rsidR="00954D87" w:rsidRPr="00CA2F80">
          <w:rPr>
            <w:rStyle w:val="Hipervnculo"/>
            <w:rFonts w:ascii="Bookman Old Style" w:hAnsi="Bookman Old Style"/>
            <w:noProof/>
          </w:rPr>
          <w:t>1.1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Definición del Problema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2</w:t>
        </w:r>
        <w:r w:rsidR="00954D87">
          <w:rPr>
            <w:noProof/>
            <w:webHidden/>
          </w:rPr>
          <w:fldChar w:fldCharType="end"/>
        </w:r>
      </w:hyperlink>
    </w:p>
    <w:p w14:paraId="6A2DFF41" w14:textId="5D9ED284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3" w:history="1">
        <w:r w:rsidR="00954D87" w:rsidRPr="00CA2F80">
          <w:rPr>
            <w:rStyle w:val="Hipervnculo"/>
            <w:rFonts w:ascii="Bookman Old Style" w:hAnsi="Bookman Old Style"/>
            <w:noProof/>
          </w:rPr>
          <w:t>1.2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Posicionamiento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_Toc211147203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4</w:t>
        </w:r>
        <w:r w:rsidR="00954D87">
          <w:rPr>
            <w:noProof/>
            <w:webHidden/>
          </w:rPr>
          <w:fldChar w:fldCharType="end"/>
        </w:r>
      </w:hyperlink>
    </w:p>
    <w:p w14:paraId="01A63FDA" w14:textId="76C07133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4" w:history="1">
        <w:r w:rsidR="00954D87" w:rsidRPr="00CA2F80">
          <w:rPr>
            <w:rStyle w:val="Hipervnculo"/>
            <w:rFonts w:ascii="Bookman Old Style" w:hAnsi="Bookman Old Style"/>
            <w:noProof/>
          </w:rPr>
          <w:t>2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Resumen de los Afectados/Involucrados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_Toc211147204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7</w:t>
        </w:r>
        <w:r w:rsidR="00954D87">
          <w:rPr>
            <w:noProof/>
            <w:webHidden/>
          </w:rPr>
          <w:fldChar w:fldCharType="end"/>
        </w:r>
      </w:hyperlink>
    </w:p>
    <w:p w14:paraId="61EC3C80" w14:textId="22B4A353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5" w:history="1">
        <w:r w:rsidR="00954D87" w:rsidRPr="00CA2F80">
          <w:rPr>
            <w:rStyle w:val="Hipervnculo"/>
            <w:rFonts w:ascii="Bookman Old Style" w:hAnsi="Bookman Old Style"/>
            <w:noProof/>
          </w:rPr>
          <w:t>3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Resumen de Usuarios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_Toc211147205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8</w:t>
        </w:r>
        <w:r w:rsidR="00954D87">
          <w:rPr>
            <w:noProof/>
            <w:webHidden/>
          </w:rPr>
          <w:fldChar w:fldCharType="end"/>
        </w:r>
      </w:hyperlink>
    </w:p>
    <w:p w14:paraId="3ED9DE15" w14:textId="6E541362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06" w:history="1">
        <w:r w:rsidR="00954D87" w:rsidRPr="00CA2F80">
          <w:rPr>
            <w:rStyle w:val="Hipervnculo"/>
            <w:rFonts w:ascii="Bookman Old Style" w:hAnsi="Bookman Old Style"/>
            <w:noProof/>
          </w:rPr>
          <w:t>4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Necesidades de los Afectados/Usuarios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_Toc211147206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9</w:t>
        </w:r>
        <w:r w:rsidR="00954D87">
          <w:rPr>
            <w:noProof/>
            <w:webHidden/>
          </w:rPr>
          <w:fldChar w:fldCharType="end"/>
        </w:r>
      </w:hyperlink>
    </w:p>
    <w:p w14:paraId="472999EE" w14:textId="416ACF71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7" w:history="1">
        <w:r w:rsidR="00954D87" w:rsidRPr="00CA2F80">
          <w:rPr>
            <w:rStyle w:val="Hipervnculo"/>
            <w:rFonts w:ascii="Bookman Old Style" w:hAnsi="Bookman Old Style"/>
            <w:noProof/>
          </w:rPr>
          <w:t>4.1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Necesidades comunes de todos los afectados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_Toc211147207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9</w:t>
        </w:r>
        <w:r w:rsidR="00954D87">
          <w:rPr>
            <w:noProof/>
            <w:webHidden/>
          </w:rPr>
          <w:fldChar w:fldCharType="end"/>
        </w:r>
      </w:hyperlink>
    </w:p>
    <w:p w14:paraId="2203122F" w14:textId="53EF634E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8" w:history="1">
        <w:r w:rsidR="00954D87" w:rsidRPr="00CA2F80">
          <w:rPr>
            <w:rStyle w:val="Hipervnculo"/>
            <w:rFonts w:ascii="Bookman Old Style" w:hAnsi="Bookman Old Style"/>
            <w:noProof/>
          </w:rPr>
          <w:t>4.2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Responsable Administrativo (R-AME)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_Toc211147208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11</w:t>
        </w:r>
        <w:r w:rsidR="00954D87">
          <w:rPr>
            <w:noProof/>
            <w:webHidden/>
          </w:rPr>
          <w:fldChar w:fldCharType="end"/>
        </w:r>
      </w:hyperlink>
    </w:p>
    <w:p w14:paraId="6ADD5CEE" w14:textId="62B614C6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09" w:history="1">
        <w:r w:rsidR="00954D87" w:rsidRPr="00CA2F80">
          <w:rPr>
            <w:rStyle w:val="Hipervnculo"/>
            <w:rFonts w:ascii="Bookman Old Style" w:hAnsi="Bookman Old Style"/>
            <w:noProof/>
          </w:rPr>
          <w:t>4.3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</w:rPr>
          <w:t>Personal de la CA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_Toc211147209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12</w:t>
        </w:r>
        <w:r w:rsidR="00954D87">
          <w:rPr>
            <w:noProof/>
            <w:webHidden/>
          </w:rPr>
          <w:fldChar w:fldCharType="end"/>
        </w:r>
      </w:hyperlink>
    </w:p>
    <w:p w14:paraId="4942F7B8" w14:textId="45444472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0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Resumen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_Toc211147210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13</w:t>
        </w:r>
        <w:r w:rsidR="00954D87">
          <w:rPr>
            <w:noProof/>
            <w:webHidden/>
          </w:rPr>
          <w:fldChar w:fldCharType="end"/>
        </w:r>
      </w:hyperlink>
    </w:p>
    <w:p w14:paraId="29261EFE" w14:textId="14F7EFEB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1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5.1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Perspectiva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_Toc211147211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13</w:t>
        </w:r>
        <w:r w:rsidR="00954D87">
          <w:rPr>
            <w:noProof/>
            <w:webHidden/>
          </w:rPr>
          <w:fldChar w:fldCharType="end"/>
        </w:r>
      </w:hyperlink>
    </w:p>
    <w:p w14:paraId="367FC540" w14:textId="7C499C22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2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5.2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Resumen de Capacidades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5EBEECF5" w14:textId="33EB9A1C" w:rsidR="00954D87" w:rsidRDefault="00AA40D6">
      <w:pPr>
        <w:pStyle w:val="TDC3"/>
        <w:tabs>
          <w:tab w:val="right" w:leader="dot" w:pos="8778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es-EC"/>
        </w:rPr>
      </w:pPr>
      <w:hyperlink w:anchor="_Toc211147213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Beneficios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_Toc211147213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5D95627F" w14:textId="67218A69" w:rsidR="00954D87" w:rsidRDefault="00AA40D6">
      <w:pPr>
        <w:pStyle w:val="TDC3"/>
        <w:tabs>
          <w:tab w:val="right" w:leader="dot" w:pos="8778"/>
        </w:tabs>
        <w:rPr>
          <w:rFonts w:asciiTheme="minorHAnsi" w:eastAsiaTheme="minorEastAsia" w:hAnsiTheme="minorHAnsi" w:cstheme="minorBidi"/>
          <w:i w:val="0"/>
          <w:iCs w:val="0"/>
          <w:noProof/>
          <w:sz w:val="22"/>
          <w:szCs w:val="22"/>
          <w:lang w:eastAsia="es-EC"/>
        </w:rPr>
      </w:pPr>
      <w:hyperlink w:anchor="_Toc211147214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Características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_Toc211147214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46F086C4" w14:textId="08ED7342" w:rsidR="00954D87" w:rsidRDefault="00AA40D6">
      <w:pPr>
        <w:pStyle w:val="TDC2"/>
        <w:tabs>
          <w:tab w:val="left" w:pos="880"/>
          <w:tab w:val="right" w:leader="dot" w:pos="8778"/>
        </w:tabs>
        <w:rPr>
          <w:rFonts w:asciiTheme="minorHAnsi" w:eastAsiaTheme="minorEastAsia" w:hAnsiTheme="minorHAnsi" w:cstheme="minorBidi"/>
          <w:smallCaps w:val="0"/>
          <w:noProof/>
          <w:sz w:val="22"/>
          <w:szCs w:val="22"/>
          <w:lang w:eastAsia="es-EC"/>
        </w:rPr>
      </w:pPr>
      <w:hyperlink w:anchor="_Toc211147215" w:history="1">
        <w:r w:rsidR="00954D87" w:rsidRPr="00CA2F80">
          <w:rPr>
            <w:rStyle w:val="Hipervnculo"/>
            <w:rFonts w:ascii="Bookman Old Style" w:hAnsi="Bookman Old Style"/>
            <w:noProof/>
            <w:lang w:val="es-ES"/>
          </w:rPr>
          <w:t>5.3</w:t>
        </w:r>
        <w:r w:rsidR="00954D87">
          <w:rPr>
            <w:rFonts w:asciiTheme="minorHAnsi" w:eastAsiaTheme="minorEastAsia" w:hAnsiTheme="minorHAnsi" w:cstheme="minorBidi"/>
            <w:small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lang w:val="es-ES"/>
          </w:rPr>
          <w:t>Supuestos y Dependencias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_Toc211147215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14</w:t>
        </w:r>
        <w:r w:rsidR="00954D87">
          <w:rPr>
            <w:noProof/>
            <w:webHidden/>
          </w:rPr>
          <w:fldChar w:fldCharType="end"/>
        </w:r>
      </w:hyperlink>
    </w:p>
    <w:p w14:paraId="146EE4DF" w14:textId="099E20B9" w:rsidR="00954D87" w:rsidRDefault="00AA40D6">
      <w:pPr>
        <w:pStyle w:val="TDC1"/>
        <w:tabs>
          <w:tab w:val="left" w:pos="400"/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6" w:history="1"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6</w:t>
        </w:r>
        <w:r w:rsidR="00954D87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s-EC"/>
          </w:rPr>
          <w:tab/>
        </w:r>
        <w:r w:rsidR="00954D87" w:rsidRPr="00CA2F80">
          <w:rPr>
            <w:rStyle w:val="Hipervnculo"/>
            <w:rFonts w:ascii="Bookman Old Style" w:hAnsi="Bookman Old Style"/>
            <w:noProof/>
            <w:highlight w:val="yellow"/>
          </w:rPr>
          <w:t>Características del Producto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_Toc211147216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15</w:t>
        </w:r>
        <w:r w:rsidR="00954D87">
          <w:rPr>
            <w:noProof/>
            <w:webHidden/>
          </w:rPr>
          <w:fldChar w:fldCharType="end"/>
        </w:r>
      </w:hyperlink>
    </w:p>
    <w:p w14:paraId="7D4F066A" w14:textId="2D817FD5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7" w:history="1">
        <w:r w:rsidR="00954D87" w:rsidRPr="00CA2F80">
          <w:rPr>
            <w:rStyle w:val="Hipervnculo"/>
            <w:rFonts w:ascii="Bookman Old Style" w:hAnsi="Bookman Old Style"/>
            <w:noProof/>
          </w:rPr>
          <w:t>ANEXOS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_Toc211147217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5BB614AE" w14:textId="0781B439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8" w:history="1">
        <w:r w:rsidR="00954D87" w:rsidRPr="00CA2F80">
          <w:rPr>
            <w:rStyle w:val="Hipervnculo"/>
            <w:rFonts w:ascii="Bookman Old Style" w:hAnsi="Bookman Old Style"/>
            <w:noProof/>
          </w:rPr>
          <w:t>Anexo 1 – Requerimientos no Contemplados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_Toc211147218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734440EF" w14:textId="7982CD6D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19" w:history="1">
        <w:r w:rsidR="00954D87" w:rsidRPr="00CA2F80">
          <w:rPr>
            <w:rStyle w:val="Hipervnculo"/>
            <w:rFonts w:ascii="Bookman Old Style" w:hAnsi="Bookman Old Style"/>
            <w:noProof/>
          </w:rPr>
          <w:t>Anexo 2 – Diagrama de contexto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_Toc211147219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bookmarkStart w:id="3" w:name="_Hlk219798698"/>
    <w:p w14:paraId="1C7BF5FB" w14:textId="0C23BA2D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>
        <w:fldChar w:fldCharType="begin"/>
      </w:r>
      <w:r>
        <w:instrText xml:space="preserve"> HYPERLINK \l "_Toc211147220" </w:instrText>
      </w:r>
      <w:r>
        <w:fldChar w:fldCharType="separate"/>
      </w:r>
      <w:r w:rsidR="00954D87" w:rsidRPr="00CA2F80">
        <w:rPr>
          <w:rStyle w:val="Hipervnculo"/>
          <w:rFonts w:ascii="Bookman Old Style" w:hAnsi="Bookman Old Style"/>
          <w:noProof/>
        </w:rPr>
        <w:t>Anexo 3 – Documento de Especificación de Requisitos</w:t>
      </w:r>
      <w:r w:rsidR="00954D87">
        <w:rPr>
          <w:noProof/>
          <w:webHidden/>
        </w:rPr>
        <w:tab/>
      </w:r>
      <w:r w:rsidR="00954D87">
        <w:rPr>
          <w:noProof/>
          <w:webHidden/>
        </w:rPr>
        <w:fldChar w:fldCharType="begin"/>
      </w:r>
      <w:r w:rsidR="00954D87">
        <w:rPr>
          <w:noProof/>
          <w:webHidden/>
        </w:rPr>
        <w:instrText xml:space="preserve"> PAGEREF _Toc211147220 \h </w:instrText>
      </w:r>
      <w:r w:rsidR="00954D87">
        <w:rPr>
          <w:noProof/>
          <w:webHidden/>
        </w:rPr>
      </w:r>
      <w:r w:rsidR="00954D87">
        <w:rPr>
          <w:noProof/>
          <w:webHidden/>
        </w:rPr>
        <w:fldChar w:fldCharType="separate"/>
      </w:r>
      <w:r w:rsidR="00954D87">
        <w:rPr>
          <w:noProof/>
          <w:webHidden/>
        </w:rPr>
        <w:t>16</w:t>
      </w:r>
      <w:r w:rsidR="00954D87">
        <w:rPr>
          <w:noProof/>
          <w:webHidden/>
        </w:rPr>
        <w:fldChar w:fldCharType="end"/>
      </w:r>
      <w:r>
        <w:rPr>
          <w:noProof/>
        </w:rPr>
        <w:fldChar w:fldCharType="end"/>
      </w:r>
    </w:p>
    <w:bookmarkEnd w:id="3"/>
    <w:p w14:paraId="5A985A0D" w14:textId="4E29B352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r>
        <w:fldChar w:fldCharType="begin"/>
      </w:r>
      <w:r>
        <w:instrText xml:space="preserve"> HYPERLINK \l "_Toc211147221" </w:instrText>
      </w:r>
      <w:r>
        <w:fldChar w:fldCharType="separate"/>
      </w:r>
      <w:r w:rsidR="00954D87" w:rsidRPr="00CA2F80">
        <w:rPr>
          <w:rStyle w:val="Hipervnculo"/>
          <w:rFonts w:ascii="Bookman Old Style" w:hAnsi="Bookman Old Style"/>
          <w:noProof/>
        </w:rPr>
        <w:t>Anexo 4 – Documentación de Planificación del Proyecto</w:t>
      </w:r>
      <w:r w:rsidR="00954D87">
        <w:rPr>
          <w:noProof/>
          <w:webHidden/>
        </w:rPr>
        <w:tab/>
      </w:r>
      <w:r w:rsidR="00954D87">
        <w:rPr>
          <w:noProof/>
          <w:webHidden/>
        </w:rPr>
        <w:fldChar w:fldCharType="begin"/>
      </w:r>
      <w:r w:rsidR="00954D87">
        <w:rPr>
          <w:noProof/>
          <w:webHidden/>
        </w:rPr>
        <w:instrText xml:space="preserve"> PAGEREF _Toc211147221 \h </w:instrText>
      </w:r>
      <w:r w:rsidR="00954D87">
        <w:rPr>
          <w:noProof/>
          <w:webHidden/>
        </w:rPr>
      </w:r>
      <w:r w:rsidR="00954D87">
        <w:rPr>
          <w:noProof/>
          <w:webHidden/>
        </w:rPr>
        <w:fldChar w:fldCharType="separate"/>
      </w:r>
      <w:r w:rsidR="00954D87">
        <w:rPr>
          <w:noProof/>
          <w:webHidden/>
        </w:rPr>
        <w:t>16</w:t>
      </w:r>
      <w:r w:rsidR="00954D87">
        <w:rPr>
          <w:noProof/>
          <w:webHidden/>
        </w:rPr>
        <w:fldChar w:fldCharType="end"/>
      </w:r>
      <w:r>
        <w:rPr>
          <w:noProof/>
        </w:rPr>
        <w:fldChar w:fldCharType="end"/>
      </w:r>
    </w:p>
    <w:p w14:paraId="21C38396" w14:textId="29A9BB01" w:rsidR="00954D87" w:rsidRDefault="00AA40D6">
      <w:pPr>
        <w:pStyle w:val="TDC1"/>
        <w:tabs>
          <w:tab w:val="right" w:leader="dot" w:pos="8778"/>
        </w:tabs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s-EC"/>
        </w:rPr>
      </w:pPr>
      <w:hyperlink w:anchor="_Toc211147222" w:history="1">
        <w:r w:rsidR="00954D87" w:rsidRPr="00CA2F80">
          <w:rPr>
            <w:rStyle w:val="Hipervnculo"/>
            <w:rFonts w:ascii="Bookman Old Style" w:hAnsi="Bookman Old Style"/>
            <w:noProof/>
          </w:rPr>
          <w:t>Anexo 5 – Documentación Arquitectónica</w:t>
        </w:r>
        <w:r w:rsidR="00954D87">
          <w:rPr>
            <w:noProof/>
            <w:webHidden/>
          </w:rPr>
          <w:tab/>
        </w:r>
        <w:r w:rsidR="00954D87">
          <w:rPr>
            <w:noProof/>
            <w:webHidden/>
          </w:rPr>
          <w:fldChar w:fldCharType="begin"/>
        </w:r>
        <w:r w:rsidR="00954D87">
          <w:rPr>
            <w:noProof/>
            <w:webHidden/>
          </w:rPr>
          <w:instrText xml:space="preserve"> PAGEREF _Toc211147222 \h </w:instrText>
        </w:r>
        <w:r w:rsidR="00954D87">
          <w:rPr>
            <w:noProof/>
            <w:webHidden/>
          </w:rPr>
        </w:r>
        <w:r w:rsidR="00954D87">
          <w:rPr>
            <w:noProof/>
            <w:webHidden/>
          </w:rPr>
          <w:fldChar w:fldCharType="separate"/>
        </w:r>
        <w:r w:rsidR="00954D87">
          <w:rPr>
            <w:noProof/>
            <w:webHidden/>
          </w:rPr>
          <w:t>16</w:t>
        </w:r>
        <w:r w:rsidR="00954D87">
          <w:rPr>
            <w:noProof/>
            <w:webHidden/>
          </w:rPr>
          <w:fldChar w:fldCharType="end"/>
        </w:r>
      </w:hyperlink>
    </w:p>
    <w:p w14:paraId="7A3A937D" w14:textId="7CEFA257" w:rsidR="00C57182" w:rsidRPr="000449A8" w:rsidRDefault="00C57182">
      <w:pPr>
        <w:pStyle w:val="TDC2"/>
        <w:tabs>
          <w:tab w:val="right" w:leader="dot" w:pos="8778"/>
        </w:tabs>
        <w:rPr>
          <w:rFonts w:ascii="Bookman Old Style" w:hAnsi="Bookman Old Style" w:cs="Arial"/>
        </w:rPr>
      </w:pPr>
      <w:r w:rsidRPr="00A56623">
        <w:rPr>
          <w:rFonts w:ascii="Bookman Old Style" w:hAnsi="Bookman Old Style" w:cs="Arial"/>
          <w:b/>
          <w:bCs/>
          <w:caps/>
          <w:smallCaps w:val="0"/>
          <w:sz w:val="22"/>
          <w:szCs w:val="22"/>
        </w:rPr>
        <w:fldChar w:fldCharType="end"/>
      </w:r>
    </w:p>
    <w:p w14:paraId="34390D7C" w14:textId="77777777" w:rsidR="00C57182" w:rsidRPr="000449A8" w:rsidRDefault="00C57182">
      <w:pPr>
        <w:pStyle w:val="Tabladeilustraciones"/>
        <w:tabs>
          <w:tab w:val="right" w:leader="dot" w:pos="8778"/>
        </w:tabs>
        <w:rPr>
          <w:rFonts w:ascii="Bookman Old Style" w:hAnsi="Bookman Old Style"/>
        </w:rPr>
      </w:pPr>
    </w:p>
    <w:p w14:paraId="0BC71741" w14:textId="77777777" w:rsidR="00C57182" w:rsidRPr="000449A8" w:rsidRDefault="00C57182">
      <w:pPr>
        <w:rPr>
          <w:rFonts w:ascii="Bookman Old Style" w:hAnsi="Bookman Old Style"/>
        </w:rPr>
      </w:pPr>
    </w:p>
    <w:p w14:paraId="6FD3DDD8" w14:textId="77777777" w:rsidR="00C57182" w:rsidRPr="000449A8" w:rsidRDefault="00C57182">
      <w:pPr>
        <w:rPr>
          <w:rFonts w:ascii="Bookman Old Style" w:hAnsi="Bookman Old Style"/>
        </w:rPr>
      </w:pPr>
    </w:p>
    <w:p w14:paraId="2DF2A161" w14:textId="77777777" w:rsidR="00C57182" w:rsidRPr="000449A8" w:rsidRDefault="00C57182">
      <w:pPr>
        <w:rPr>
          <w:rFonts w:ascii="Bookman Old Style" w:hAnsi="Bookman Old Style"/>
        </w:rPr>
        <w:sectPr w:rsidR="00C57182" w:rsidRPr="000449A8" w:rsidSect="0093369D">
          <w:headerReference w:type="default" r:id="rId10"/>
          <w:footerReference w:type="default" r:id="rId11"/>
          <w:pgSz w:w="11907" w:h="16840" w:code="9"/>
          <w:pgMar w:top="1418" w:right="1418" w:bottom="1418" w:left="1701" w:header="709" w:footer="709" w:gutter="0"/>
          <w:pgNumType w:fmt="lowerRoman"/>
          <w:cols w:space="720"/>
          <w:docGrid w:linePitch="360"/>
        </w:sectPr>
      </w:pPr>
    </w:p>
    <w:p w14:paraId="5025CE18" w14:textId="3A5914E3" w:rsidR="002572B9" w:rsidRPr="000449A8" w:rsidRDefault="004D7EF9">
      <w:pPr>
        <w:spacing w:before="100"/>
        <w:rPr>
          <w:rFonts w:ascii="Bookman Old Style" w:hAnsi="Bookman Old Style"/>
          <w:b/>
          <w:bCs/>
          <w:sz w:val="32"/>
          <w:szCs w:val="32"/>
        </w:rPr>
      </w:pPr>
      <w:r w:rsidRPr="000449A8">
        <w:rPr>
          <w:rFonts w:ascii="Bookman Old Style" w:hAnsi="Bookman Old Style"/>
          <w:b/>
          <w:bCs/>
          <w:sz w:val="32"/>
          <w:szCs w:val="32"/>
        </w:rPr>
        <w:lastRenderedPageBreak/>
        <w:t>Visión del Sistema</w:t>
      </w:r>
      <w:r w:rsidR="002572B9" w:rsidRPr="000449A8">
        <w:rPr>
          <w:rFonts w:ascii="Bookman Old Style" w:hAnsi="Bookman Old Style"/>
          <w:b/>
          <w:bCs/>
          <w:sz w:val="32"/>
          <w:szCs w:val="32"/>
        </w:rPr>
        <w:t xml:space="preserve"> (</w:t>
      </w:r>
      <w:r w:rsidR="00745A47">
        <w:rPr>
          <w:rFonts w:ascii="Bookman Old Style" w:hAnsi="Bookman Old Style"/>
          <w:b/>
          <w:bCs/>
          <w:sz w:val="32"/>
          <w:szCs w:val="32"/>
        </w:rPr>
        <w:t>DC</w:t>
      </w:r>
      <w:r w:rsidRPr="000449A8">
        <w:rPr>
          <w:rFonts w:ascii="Bookman Old Style" w:hAnsi="Bookman Old Style"/>
          <w:b/>
          <w:bCs/>
          <w:sz w:val="32"/>
          <w:szCs w:val="32"/>
        </w:rPr>
        <w:t>V-VIS</w:t>
      </w:r>
      <w:r w:rsidR="002572B9" w:rsidRPr="000449A8">
        <w:rPr>
          <w:rFonts w:ascii="Bookman Old Style" w:hAnsi="Bookman Old Style"/>
          <w:b/>
          <w:bCs/>
          <w:sz w:val="32"/>
          <w:szCs w:val="32"/>
        </w:rPr>
        <w:t>)</w:t>
      </w:r>
    </w:p>
    <w:p w14:paraId="55604FFA" w14:textId="34F125D7" w:rsidR="00C57182" w:rsidRPr="00CD5518" w:rsidRDefault="00CD5518">
      <w:pPr>
        <w:spacing w:before="100"/>
        <w:rPr>
          <w:rFonts w:ascii="Bookman Old Style" w:hAnsi="Bookman Old Style"/>
          <w:b/>
          <w:bCs/>
          <w:sz w:val="32"/>
          <w:szCs w:val="32"/>
        </w:rPr>
      </w:pPr>
      <w:r w:rsidRPr="00CD5518">
        <w:rPr>
          <w:rFonts w:ascii="Bookman Old Style" w:hAnsi="Bookman Old Style"/>
          <w:b/>
          <w:bCs/>
          <w:sz w:val="32"/>
          <w:szCs w:val="32"/>
        </w:rPr>
        <w:t>SCV</w:t>
      </w:r>
    </w:p>
    <w:p w14:paraId="6AE8FAD1" w14:textId="782C4CE3" w:rsidR="00C57182" w:rsidRPr="000449A8" w:rsidRDefault="00C57182">
      <w:pPr>
        <w:spacing w:before="100"/>
        <w:rPr>
          <w:rFonts w:ascii="Bookman Old Style" w:hAnsi="Bookman Old Style"/>
          <w:i/>
          <w:iCs/>
          <w:sz w:val="28"/>
          <w:szCs w:val="28"/>
        </w:rPr>
      </w:pPr>
      <w:r w:rsidRPr="000449A8">
        <w:rPr>
          <w:rFonts w:ascii="Bookman Old Style" w:hAnsi="Bookman Old Style"/>
          <w:i/>
          <w:iCs/>
          <w:sz w:val="28"/>
          <w:szCs w:val="28"/>
        </w:rPr>
        <w:fldChar w:fldCharType="begin"/>
      </w:r>
      <w:r w:rsidRPr="000449A8">
        <w:rPr>
          <w:rFonts w:ascii="Bookman Old Style" w:hAnsi="Bookman Old Style"/>
          <w:i/>
          <w:iCs/>
          <w:sz w:val="28"/>
          <w:szCs w:val="28"/>
        </w:rPr>
        <w:instrText xml:space="preserve"> SUBJECT  \* MERGEFORMAT </w:instrText>
      </w:r>
      <w:r w:rsidRPr="000449A8">
        <w:rPr>
          <w:rFonts w:ascii="Bookman Old Style" w:hAnsi="Bookman Old Style"/>
          <w:i/>
          <w:iCs/>
          <w:sz w:val="28"/>
          <w:szCs w:val="28"/>
        </w:rPr>
        <w:fldChar w:fldCharType="separate"/>
      </w:r>
      <w:proofErr w:type="spellStart"/>
      <w:r w:rsidR="008B0279">
        <w:rPr>
          <w:rFonts w:ascii="Bookman Old Style" w:hAnsi="Bookman Old Style"/>
          <w:i/>
          <w:iCs/>
          <w:sz w:val="28"/>
          <w:szCs w:val="28"/>
        </w:rPr>
        <w:t>Policia</w:t>
      </w:r>
      <w:proofErr w:type="spellEnd"/>
      <w:r w:rsidR="008B0279">
        <w:rPr>
          <w:rFonts w:ascii="Bookman Old Style" w:hAnsi="Bookman Old Style"/>
          <w:i/>
          <w:iCs/>
          <w:sz w:val="28"/>
          <w:szCs w:val="28"/>
        </w:rPr>
        <w:t xml:space="preserve"> Nacional - Subzona </w:t>
      </w:r>
      <w:r w:rsidR="00F90E00">
        <w:rPr>
          <w:rFonts w:ascii="Bookman Old Style" w:hAnsi="Bookman Old Style"/>
          <w:i/>
          <w:iCs/>
          <w:sz w:val="28"/>
          <w:szCs w:val="28"/>
        </w:rPr>
        <w:t>7 Loja</w:t>
      </w:r>
      <w:r w:rsidR="004A47C3">
        <w:rPr>
          <w:rFonts w:ascii="Bookman Old Style" w:hAnsi="Bookman Old Style"/>
          <w:i/>
          <w:iCs/>
          <w:sz w:val="28"/>
          <w:szCs w:val="28"/>
        </w:rPr>
        <w:t xml:space="preserve"> </w:t>
      </w:r>
      <w:r w:rsidRPr="000449A8">
        <w:rPr>
          <w:rFonts w:ascii="Bookman Old Style" w:hAnsi="Bookman Old Style"/>
          <w:i/>
          <w:iCs/>
          <w:sz w:val="28"/>
          <w:szCs w:val="28"/>
        </w:rPr>
        <w:fldChar w:fldCharType="end"/>
      </w:r>
    </w:p>
    <w:p w14:paraId="06EB0B55" w14:textId="77777777" w:rsidR="001F0A7D" w:rsidRPr="000449A8" w:rsidRDefault="001F0A7D" w:rsidP="001F0A7D">
      <w:pPr>
        <w:pStyle w:val="Ttulo2"/>
        <w:numPr>
          <w:ilvl w:val="0"/>
          <w:numId w:val="0"/>
        </w:numPr>
        <w:rPr>
          <w:rFonts w:ascii="Bookman Old Style" w:hAnsi="Bookman Old Style"/>
        </w:rPr>
      </w:pPr>
      <w:bookmarkStart w:id="4" w:name="_Toc211147200"/>
      <w:r w:rsidRPr="000449A8">
        <w:rPr>
          <w:rFonts w:ascii="Bookman Old Style" w:hAnsi="Bookman Old Style"/>
        </w:rPr>
        <w:t>Referencias</w:t>
      </w:r>
      <w:bookmarkEnd w:id="4"/>
    </w:p>
    <w:p w14:paraId="021E6279" w14:textId="77777777" w:rsidR="001F0A7D" w:rsidRPr="000449A8" w:rsidRDefault="001F0A7D" w:rsidP="001F0A7D">
      <w:pPr>
        <w:pStyle w:val="NormalInd"/>
        <w:rPr>
          <w:rFonts w:ascii="Bookman Old Style" w:hAnsi="Bookman Old Style"/>
        </w:rPr>
      </w:pPr>
    </w:p>
    <w:tbl>
      <w:tblPr>
        <w:tblW w:w="0" w:type="auto"/>
        <w:tblInd w:w="1012" w:type="dxa"/>
        <w:tblLook w:val="01E0" w:firstRow="1" w:lastRow="1" w:firstColumn="1" w:lastColumn="1" w:noHBand="0" w:noVBand="0"/>
      </w:tblPr>
      <w:tblGrid>
        <w:gridCol w:w="548"/>
        <w:gridCol w:w="7228"/>
      </w:tblGrid>
      <w:tr w:rsidR="00732163" w:rsidRPr="000449A8" w14:paraId="7C7FB480" w14:textId="77777777" w:rsidTr="008F43E2">
        <w:tc>
          <w:tcPr>
            <w:tcW w:w="548" w:type="dxa"/>
          </w:tcPr>
          <w:p w14:paraId="62B45DF9" w14:textId="77777777" w:rsidR="00732163" w:rsidRPr="000449A8" w:rsidRDefault="00732163" w:rsidP="00C96198">
            <w:pPr>
              <w:jc w:val="left"/>
              <w:rPr>
                <w:rFonts w:ascii="Bookman Old Style" w:hAnsi="Bookman Old Style"/>
                <w:b/>
                <w:szCs w:val="20"/>
              </w:rPr>
            </w:pPr>
            <w:r w:rsidRPr="000449A8">
              <w:rPr>
                <w:rFonts w:ascii="Bookman Old Style" w:hAnsi="Bookman Old Style"/>
                <w:b/>
                <w:szCs w:val="20"/>
              </w:rPr>
              <w:t>[1]</w:t>
            </w:r>
          </w:p>
        </w:tc>
        <w:tc>
          <w:tcPr>
            <w:tcW w:w="7228" w:type="dxa"/>
          </w:tcPr>
          <w:p w14:paraId="3C860522" w14:textId="77777777" w:rsidR="00732163" w:rsidRPr="00CD5518" w:rsidRDefault="00732163" w:rsidP="00615C7B">
            <w:pPr>
              <w:jc w:val="left"/>
              <w:rPr>
                <w:rFonts w:ascii="Bookman Old Style" w:hAnsi="Bookman Old Style"/>
                <w:szCs w:val="20"/>
              </w:rPr>
            </w:pPr>
            <w:r w:rsidRPr="00CD5518">
              <w:rPr>
                <w:rFonts w:ascii="Bookman Old Style" w:hAnsi="Bookman Old Style"/>
                <w:szCs w:val="20"/>
              </w:rPr>
              <w:t xml:space="preserve">Definición de Requerimientos de Software ANSI/IEEE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std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>. 830-1984</w:t>
            </w:r>
          </w:p>
        </w:tc>
      </w:tr>
      <w:tr w:rsidR="00732163" w:rsidRPr="000449A8" w14:paraId="3C25AB8F" w14:textId="77777777" w:rsidTr="008F43E2">
        <w:tc>
          <w:tcPr>
            <w:tcW w:w="548" w:type="dxa"/>
          </w:tcPr>
          <w:p w14:paraId="4A3C99D2" w14:textId="77777777" w:rsidR="00732163" w:rsidRPr="000449A8" w:rsidRDefault="00732163" w:rsidP="00C96198">
            <w:pPr>
              <w:jc w:val="left"/>
              <w:rPr>
                <w:rFonts w:ascii="Bookman Old Style" w:hAnsi="Bookman Old Style"/>
                <w:b/>
                <w:szCs w:val="20"/>
              </w:rPr>
            </w:pPr>
            <w:r w:rsidRPr="000449A8">
              <w:rPr>
                <w:rFonts w:ascii="Bookman Old Style" w:hAnsi="Bookman Old Style"/>
                <w:b/>
                <w:szCs w:val="20"/>
              </w:rPr>
              <w:t>[2]</w:t>
            </w:r>
          </w:p>
        </w:tc>
        <w:tc>
          <w:tcPr>
            <w:tcW w:w="7228" w:type="dxa"/>
          </w:tcPr>
          <w:p w14:paraId="11E5E8EE" w14:textId="77777777" w:rsidR="00AF538A" w:rsidRPr="00CD5518" w:rsidRDefault="00732163" w:rsidP="00615C7B">
            <w:pPr>
              <w:jc w:val="left"/>
              <w:rPr>
                <w:rFonts w:ascii="Bookman Old Style" w:hAnsi="Bookman Old Style"/>
                <w:szCs w:val="20"/>
              </w:rPr>
            </w:pPr>
            <w:r w:rsidRPr="00CD5518">
              <w:rPr>
                <w:rFonts w:ascii="Bookman Old Style" w:hAnsi="Bookman Old Style"/>
                <w:szCs w:val="20"/>
              </w:rPr>
              <w:t xml:space="preserve">Racional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Unified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 xml:space="preserve"> </w:t>
            </w:r>
            <w:proofErr w:type="spellStart"/>
            <w:r w:rsidRPr="00CD5518">
              <w:rPr>
                <w:rFonts w:ascii="Bookman Old Style" w:hAnsi="Bookman Old Style"/>
                <w:szCs w:val="20"/>
              </w:rPr>
              <w:t>Process</w:t>
            </w:r>
            <w:proofErr w:type="spellEnd"/>
            <w:r w:rsidRPr="00CD5518">
              <w:rPr>
                <w:rFonts w:ascii="Bookman Old Style" w:hAnsi="Bookman Old Style"/>
                <w:szCs w:val="20"/>
              </w:rPr>
              <w:t xml:space="preserve"> RUP</w:t>
            </w:r>
          </w:p>
        </w:tc>
      </w:tr>
    </w:tbl>
    <w:p w14:paraId="71E94A6A" w14:textId="77777777" w:rsidR="00C57182" w:rsidRPr="000449A8" w:rsidRDefault="004D7EF9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5" w:name="_Toc211147201"/>
      <w:r w:rsidRPr="000449A8">
        <w:rPr>
          <w:rFonts w:ascii="Bookman Old Style" w:hAnsi="Bookman Old Style"/>
        </w:rPr>
        <w:lastRenderedPageBreak/>
        <w:t>Posicionamiento del Producto</w:t>
      </w:r>
      <w:bookmarkEnd w:id="5"/>
    </w:p>
    <w:p w14:paraId="1DD8C696" w14:textId="77777777" w:rsidR="00DC24B3" w:rsidRPr="000449A8" w:rsidRDefault="004D7EF9" w:rsidP="009F01ED">
      <w:pPr>
        <w:pStyle w:val="Ttulo2"/>
        <w:tabs>
          <w:tab w:val="clear" w:pos="720"/>
          <w:tab w:val="num" w:pos="578"/>
        </w:tabs>
        <w:spacing w:after="240"/>
        <w:ind w:left="283"/>
        <w:rPr>
          <w:rFonts w:ascii="Bookman Old Style" w:hAnsi="Bookman Old Style"/>
        </w:rPr>
      </w:pPr>
      <w:bookmarkStart w:id="6" w:name="_Toc211147202"/>
      <w:r w:rsidRPr="000449A8">
        <w:rPr>
          <w:rFonts w:ascii="Bookman Old Style" w:hAnsi="Bookman Old Style"/>
        </w:rPr>
        <w:t>Definición del Problema</w:t>
      </w:r>
      <w:bookmarkEnd w:id="6"/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6" w:space="0" w:color="auto"/>
          <w:right w:val="single" w:sz="4" w:space="0" w:color="auto"/>
          <w:insideH w:val="single" w:sz="6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099"/>
        <w:gridCol w:w="5679"/>
      </w:tblGrid>
      <w:tr w:rsidR="009834BB" w:rsidRPr="000449A8" w14:paraId="418D1839" w14:textId="77777777" w:rsidTr="00FD3940">
        <w:tc>
          <w:tcPr>
            <w:tcW w:w="1765" w:type="pct"/>
            <w:shd w:val="pct25" w:color="auto" w:fill="auto"/>
          </w:tcPr>
          <w:p w14:paraId="2047288F" w14:textId="77777777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El problema de</w:t>
            </w:r>
          </w:p>
        </w:tc>
        <w:tc>
          <w:tcPr>
            <w:tcW w:w="3235" w:type="pct"/>
          </w:tcPr>
          <w:p w14:paraId="10D11DB0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La</w:t>
            </w:r>
            <w:proofErr w:type="gramEnd"/>
            <w:r>
              <w:t xml:space="preserve"> falta de un sistema unificado para gestionar la asistencia, permisos, vacaciones y métricas laborales en empresas de distintos tamaños.</w:t>
            </w:r>
          </w:p>
          <w:p w14:paraId="416C942C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Procesos</w:t>
            </w:r>
            <w:proofErr w:type="gramEnd"/>
            <w:r>
              <w:t xml:space="preserve"> manuales fragmentados que dependen de hojas de cálculo, firmados físicos y aprobaciones informales.</w:t>
            </w:r>
          </w:p>
          <w:p w14:paraId="7D7D2E6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Ausencia</w:t>
            </w:r>
            <w:proofErr w:type="gramEnd"/>
            <w:r>
              <w:t xml:space="preserve"> de estadísticas confiables que permitan medir rendimiento, puntualidad, desempeño y cumplimiento de objetivos.</w:t>
            </w:r>
          </w:p>
          <w:p w14:paraId="466A1E21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Dificultad</w:t>
            </w:r>
            <w:proofErr w:type="gramEnd"/>
            <w:r>
              <w:t xml:space="preserve"> para integrar sistemas de RRHH con plataformas contables o de nómina, obligando a duplicar procesos administrativos.</w:t>
            </w:r>
          </w:p>
          <w:p w14:paraId="7012A370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Escasez</w:t>
            </w:r>
            <w:proofErr w:type="gramEnd"/>
            <w:r>
              <w:t xml:space="preserve"> de herramientas que permitan una gestión multiempresa y multinivel, capaz de escalar sin perder control operativo.</w:t>
            </w:r>
          </w:p>
          <w:p w14:paraId="64EBB509" w14:textId="7651DC79" w:rsidR="006F7B5F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Falta</w:t>
            </w:r>
            <w:proofErr w:type="gramEnd"/>
            <w:r>
              <w:t xml:space="preserve"> de una solución móvil simple que permita registrar asistencia con evidencias confiables (GPS, fotografía, IP).</w:t>
            </w:r>
          </w:p>
        </w:tc>
      </w:tr>
      <w:tr w:rsidR="009834BB" w:rsidRPr="000449A8" w14:paraId="3990DABC" w14:textId="77777777" w:rsidTr="00FD3940">
        <w:tc>
          <w:tcPr>
            <w:tcW w:w="1765" w:type="pct"/>
            <w:shd w:val="pct25" w:color="auto" w:fill="auto"/>
          </w:tcPr>
          <w:p w14:paraId="5CE72982" w14:textId="021F8689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Afecta a</w:t>
            </w:r>
          </w:p>
        </w:tc>
        <w:tc>
          <w:tcPr>
            <w:tcW w:w="3235" w:type="pct"/>
          </w:tcPr>
          <w:p w14:paraId="2AC4FC3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Departamentos</w:t>
            </w:r>
            <w:proofErr w:type="gramEnd"/>
            <w:r>
              <w:t xml:space="preserve"> de Recursos Humanos.</w:t>
            </w:r>
          </w:p>
          <w:p w14:paraId="620BEB6B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Managers</w:t>
            </w:r>
            <w:proofErr w:type="gramEnd"/>
            <w:r>
              <w:t xml:space="preserve"> y supervisores.</w:t>
            </w:r>
          </w:p>
          <w:p w14:paraId="7E535F3A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Empleados</w:t>
            </w:r>
            <w:proofErr w:type="gramEnd"/>
            <w:r>
              <w:t xml:space="preserve"> que deben reportar asistencia, permisos y vacaciones.</w:t>
            </w:r>
          </w:p>
          <w:p w14:paraId="3998E4DE" w14:textId="306BF179" w:rsidR="00126E7D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Áreas</w:t>
            </w:r>
            <w:proofErr w:type="gramEnd"/>
            <w:r>
              <w:t xml:space="preserve"> financieras y contables que requieren datos fiables para pago de nómina.</w:t>
            </w:r>
          </w:p>
        </w:tc>
      </w:tr>
      <w:tr w:rsidR="009834BB" w:rsidRPr="000449A8" w14:paraId="055134C2" w14:textId="77777777" w:rsidTr="00FD3940">
        <w:tc>
          <w:tcPr>
            <w:tcW w:w="1765" w:type="pct"/>
            <w:shd w:val="pct25" w:color="auto" w:fill="auto"/>
          </w:tcPr>
          <w:p w14:paraId="05244015" w14:textId="77777777" w:rsidR="009834BB" w:rsidRPr="000449A8" w:rsidRDefault="009834BB" w:rsidP="00BD72B1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Cuyo impacto es</w:t>
            </w:r>
          </w:p>
        </w:tc>
        <w:tc>
          <w:tcPr>
            <w:tcW w:w="3235" w:type="pct"/>
          </w:tcPr>
          <w:p w14:paraId="4AF3E1BA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Pérdida</w:t>
            </w:r>
            <w:proofErr w:type="gramEnd"/>
            <w:r>
              <w:t xml:space="preserve"> de tiempo y recursos humanos por procesos repetitivos y manuales.</w:t>
            </w:r>
          </w:p>
          <w:p w14:paraId="09278AA5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Reportes</w:t>
            </w:r>
            <w:proofErr w:type="gramEnd"/>
            <w:r>
              <w:t xml:space="preserve"> inconsistentes que dificultan la toma de decisiones estratégicas.</w:t>
            </w:r>
          </w:p>
          <w:p w14:paraId="4CFE88E6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Ausencia</w:t>
            </w:r>
            <w:proofErr w:type="gramEnd"/>
            <w:r>
              <w:t xml:space="preserve"> de indicadores reales para identificar talento, rendimiento y ausentismo.</w:t>
            </w:r>
          </w:p>
          <w:p w14:paraId="78AC4E9F" w14:textId="345F9142" w:rsidR="006F7B5F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Errores</w:t>
            </w:r>
            <w:proofErr w:type="gramEnd"/>
            <w:r>
              <w:t xml:space="preserve"> en el cálculo de horas, permisos, acumulación de vacaciones y pago de nómina.</w:t>
            </w:r>
          </w:p>
        </w:tc>
      </w:tr>
      <w:tr w:rsidR="009834BB" w:rsidRPr="000449A8" w14:paraId="483E2A84" w14:textId="77777777" w:rsidTr="00FD3940">
        <w:tc>
          <w:tcPr>
            <w:tcW w:w="1765" w:type="pct"/>
            <w:shd w:val="pct25" w:color="auto" w:fill="auto"/>
          </w:tcPr>
          <w:p w14:paraId="1761A7DB" w14:textId="77777777" w:rsidR="009834BB" w:rsidRPr="000449A8" w:rsidRDefault="009834BB" w:rsidP="00BD72B1">
            <w:pPr>
              <w:pStyle w:val="Textoindependiente"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Una solución exitosa es</w:t>
            </w:r>
          </w:p>
        </w:tc>
        <w:tc>
          <w:tcPr>
            <w:tcW w:w="3235" w:type="pct"/>
          </w:tcPr>
          <w:p w14:paraId="0E272D0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Centralizar</w:t>
            </w:r>
            <w:proofErr w:type="gramEnd"/>
            <w:r>
              <w:t xml:space="preserve"> la gestión del personal y los registros laborales.</w:t>
            </w:r>
          </w:p>
          <w:p w14:paraId="0FF722C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Automatizar</w:t>
            </w:r>
            <w:proofErr w:type="gramEnd"/>
            <w:r>
              <w:t xml:space="preserve"> el control de asistencia, permisos, vacaciones y evaluaciones de desempeño mediante KPI.</w:t>
            </w:r>
          </w:p>
          <w:p w14:paraId="16FD55AE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lastRenderedPageBreak/>
              <w:t></w:t>
            </w:r>
            <w:r>
              <w:t xml:space="preserve">  Proveer</w:t>
            </w:r>
            <w:proofErr w:type="gramEnd"/>
            <w:r>
              <w:t xml:space="preserve"> una aplicación web/móvil intuitiva que permita registrar entradas/salidas con validaciones técnicas (GPS, foto, IP).</w:t>
            </w:r>
          </w:p>
          <w:p w14:paraId="0FCCA897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Integrar</w:t>
            </w:r>
            <w:proofErr w:type="gramEnd"/>
            <w:r>
              <w:t xml:space="preserve"> la plataforma con sistemas ERP mediante API REST y </w:t>
            </w:r>
            <w:proofErr w:type="spellStart"/>
            <w:r>
              <w:t>webhooks</w:t>
            </w:r>
            <w:proofErr w:type="spellEnd"/>
            <w:r>
              <w:t>.</w:t>
            </w:r>
          </w:p>
          <w:p w14:paraId="6159AC91" w14:textId="00C29453" w:rsidR="008F0706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Ofrecer</w:t>
            </w:r>
            <w:proofErr w:type="gramEnd"/>
            <w:r>
              <w:t xml:space="preserve"> </w:t>
            </w:r>
            <w:proofErr w:type="spellStart"/>
            <w:r>
              <w:t>dashboards</w:t>
            </w:r>
            <w:proofErr w:type="spellEnd"/>
            <w:r>
              <w:t xml:space="preserve"> ejecutivos con métricas para decisiones estratégicas.</w:t>
            </w:r>
            <w:r w:rsidR="0015269F" w:rsidRPr="0015269F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</w:p>
        </w:tc>
      </w:tr>
    </w:tbl>
    <w:p w14:paraId="13F1DCC0" w14:textId="77777777" w:rsidR="002E5B1D" w:rsidRPr="000449A8" w:rsidRDefault="001C2A69" w:rsidP="004A47C3">
      <w:pPr>
        <w:pStyle w:val="Ttulo2"/>
        <w:tabs>
          <w:tab w:val="clear" w:pos="720"/>
          <w:tab w:val="num" w:pos="578"/>
        </w:tabs>
        <w:spacing w:after="0"/>
        <w:ind w:left="283"/>
        <w:rPr>
          <w:rFonts w:ascii="Bookman Old Style" w:hAnsi="Bookman Old Style"/>
        </w:rPr>
      </w:pPr>
      <w:bookmarkStart w:id="7" w:name="_Toc211147203"/>
      <w:r w:rsidRPr="000449A8">
        <w:rPr>
          <w:rFonts w:ascii="Bookman Old Style" w:hAnsi="Bookman Old Style"/>
        </w:rPr>
        <w:lastRenderedPageBreak/>
        <w:t>Posicionamiento del Producto</w:t>
      </w:r>
      <w:bookmarkEnd w:id="7"/>
    </w:p>
    <w:tbl>
      <w:tblPr>
        <w:tblW w:w="5000" w:type="pct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  <w:insideH w:val="single" w:sz="2" w:space="0" w:color="auto"/>
          <w:insideV w:val="single" w:sz="2" w:space="0" w:color="auto"/>
        </w:tblBorders>
        <w:tblLook w:val="0000" w:firstRow="0" w:lastRow="0" w:firstColumn="0" w:lastColumn="0" w:noHBand="0" w:noVBand="0"/>
      </w:tblPr>
      <w:tblGrid>
        <w:gridCol w:w="1971"/>
        <w:gridCol w:w="6811"/>
      </w:tblGrid>
      <w:tr w:rsidR="00B30E20" w:rsidRPr="000449A8" w14:paraId="2ADFB991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0AE8093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Para</w:t>
            </w:r>
          </w:p>
        </w:tc>
        <w:tc>
          <w:tcPr>
            <w:tcW w:w="3878" w:type="pct"/>
          </w:tcPr>
          <w:p w14:paraId="3D72883E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</w:t>
            </w:r>
            <w:proofErr w:type="spellStart"/>
            <w:r>
              <w:t>SuperAdmin</w:t>
            </w:r>
            <w:proofErr w:type="spellEnd"/>
            <w:proofErr w:type="gramEnd"/>
            <w:r>
              <w:t xml:space="preserve"> de la plataforma </w:t>
            </w:r>
            <w:proofErr w:type="spellStart"/>
            <w:r>
              <w:t>Talent</w:t>
            </w:r>
            <w:proofErr w:type="spellEnd"/>
            <w:r>
              <w:t xml:space="preserve"> </w:t>
            </w:r>
            <w:proofErr w:type="spellStart"/>
            <w:r>
              <w:t>Track</w:t>
            </w:r>
            <w:proofErr w:type="spellEnd"/>
            <w:r>
              <w:t>.</w:t>
            </w:r>
          </w:p>
          <w:p w14:paraId="6DE18B63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Administradores</w:t>
            </w:r>
            <w:proofErr w:type="gramEnd"/>
            <w:r>
              <w:t xml:space="preserve"> de Recursos Humanos.</w:t>
            </w:r>
          </w:p>
          <w:p w14:paraId="00AD3F24" w14:textId="77777777" w:rsid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Managers</w:t>
            </w:r>
            <w:proofErr w:type="gramEnd"/>
            <w:r>
              <w:t xml:space="preserve"> o jefes de equipos.</w:t>
            </w:r>
          </w:p>
          <w:p w14:paraId="5E70DD1E" w14:textId="0B085873" w:rsidR="00F26B13" w:rsidRPr="00B7189A" w:rsidRDefault="00B7189A" w:rsidP="00B7189A">
            <w:pPr>
              <w:pStyle w:val="NormalWeb"/>
            </w:pPr>
            <w:proofErr w:type="gramStart"/>
            <w:r>
              <w:rPr>
                <w:rFonts w:hAnsi="Symbol"/>
              </w:rPr>
              <w:t></w:t>
            </w:r>
            <w:r>
              <w:t xml:space="preserve">  Empleados</w:t>
            </w:r>
            <w:proofErr w:type="gramEnd"/>
            <w:r>
              <w:t xml:space="preserve"> de las empresas registradas en el sistema.</w:t>
            </w:r>
          </w:p>
        </w:tc>
      </w:tr>
      <w:tr w:rsidR="00B30E20" w:rsidRPr="000449A8" w14:paraId="7297E899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63DEB834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Quién</w:t>
            </w:r>
            <w:r w:rsidR="00DC6026" w:rsidRPr="000449A8">
              <w:rPr>
                <w:rFonts w:ascii="Bookman Old Style" w:hAnsi="Bookman Old Style"/>
                <w:sz w:val="22"/>
                <w:szCs w:val="22"/>
              </w:rPr>
              <w:t>(es)</w:t>
            </w:r>
          </w:p>
        </w:tc>
        <w:tc>
          <w:tcPr>
            <w:tcW w:w="3878" w:type="pct"/>
          </w:tcPr>
          <w:p w14:paraId="3F8F2477" w14:textId="1520B2D1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Necesitan disponer de un sistema de información para gestionar el control de asistencia, permisos, vacaciones y desempeño del personal.</w:t>
            </w:r>
          </w:p>
          <w:p w14:paraId="7176C46A" w14:textId="6C175CAD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contar con una herramienta centralizada que almacene la información de empleados, contratos, puestos y unidades organizacionales.</w:t>
            </w:r>
          </w:p>
          <w:p w14:paraId="745A18E1" w14:textId="574B4CE9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Necesitan medir el rendimiento laboral mediante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KPIs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configurables y evaluaciones periódicas.</w:t>
            </w:r>
          </w:p>
          <w:p w14:paraId="3F79720A" w14:textId="7ED26E6B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Necesitan contar con historiales de asistencias, ausencias y métricas laborales actualizadas en tiempo real.</w:t>
            </w:r>
          </w:p>
          <w:p w14:paraId="3118BEAD" w14:textId="69E2EEA9" w:rsidR="00B7189A" w:rsidRPr="00B7189A" w:rsidRDefault="00B7189A" w:rsidP="00011D78">
            <w:pPr>
              <w:pStyle w:val="NormalWeb"/>
              <w:numPr>
                <w:ilvl w:val="0"/>
                <w:numId w:val="5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automatizar el flujo de permisos y vacaciones con aprobaciones digitales y notificaciones.</w:t>
            </w:r>
          </w:p>
          <w:p w14:paraId="23AE58F8" w14:textId="0738C059" w:rsidR="00D10DED" w:rsidRPr="00B7189A" w:rsidRDefault="00B7189A" w:rsidP="00011D78">
            <w:pPr>
              <w:pStyle w:val="NormalWeb"/>
              <w:numPr>
                <w:ilvl w:val="0"/>
                <w:numId w:val="5"/>
              </w:num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Requieren integrar el sistema con plataformas financieras o contables para exportar información relacionada a nómina.</w:t>
            </w:r>
          </w:p>
        </w:tc>
      </w:tr>
      <w:tr w:rsidR="00B30E20" w:rsidRPr="000449A8" w14:paraId="570C0AF4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8C332DD" w14:textId="360E5BAC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El (nombre del producto)</w:t>
            </w:r>
          </w:p>
        </w:tc>
        <w:tc>
          <w:tcPr>
            <w:tcW w:w="3878" w:type="pct"/>
          </w:tcPr>
          <w:p w14:paraId="038316BD" w14:textId="0B82725B" w:rsidR="00501351" w:rsidRPr="00B7189A" w:rsidRDefault="00B7189A" w:rsidP="00011D78">
            <w:pPr>
              <w:pStyle w:val="Textoindependiente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2.0 – Plataforma Web Multiempresa para el Control de Personal y la Gestión del Talento Humano</w:t>
            </w:r>
          </w:p>
        </w:tc>
      </w:tr>
      <w:tr w:rsidR="00B30E20" w:rsidRPr="000449A8" w14:paraId="0E45C948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040D189F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Que</w:t>
            </w:r>
          </w:p>
        </w:tc>
        <w:tc>
          <w:tcPr>
            <w:tcW w:w="3878" w:type="pct"/>
          </w:tcPr>
          <w:p w14:paraId="13FC6B6E" w14:textId="1741ECC9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disponer de un sistema de información centralizado para gestionar asistencia, ausencias, permisos y vacaciones.</w:t>
            </w:r>
          </w:p>
          <w:p w14:paraId="55B21508" w14:textId="5725A3B3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el registro, edición y administración del personal, sus contratos, jornadas, turnos y unidades organizacionales.</w:t>
            </w:r>
          </w:p>
          <w:p w14:paraId="2BDDA4FB" w14:textId="5A05EB35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>Permite registrar entradas y salidas mediante app móvil o web, con validaciones como GPS, fotografía e IP.</w:t>
            </w:r>
          </w:p>
          <w:p w14:paraId="710EF930" w14:textId="301D40A6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configurar, calcular y visualizar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KPIs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relacionados a puntualidad, desempeño, competencias y cumplimiento de objetivos.</w:t>
            </w:r>
          </w:p>
          <w:p w14:paraId="667A95A1" w14:textId="6D45E576" w:rsidR="00B7189A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generar reportes exportables (CSV, XLS, PDF) y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dashboards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ejecutivos con métricas laborales.</w:t>
            </w:r>
          </w:p>
          <w:p w14:paraId="39EB2DB8" w14:textId="43F107B8" w:rsidR="00414526" w:rsidRPr="00B7189A" w:rsidRDefault="00B7189A" w:rsidP="00011D78">
            <w:pPr>
              <w:pStyle w:val="NormalWeb"/>
              <w:numPr>
                <w:ilvl w:val="0"/>
                <w:numId w:val="2"/>
              </w:numPr>
              <w:rPr>
                <w:rFonts w:ascii="Bookman Old Style" w:hAnsi="Bookman Old Style"/>
                <w:sz w:val="22"/>
                <w:szCs w:val="22"/>
              </w:rPr>
            </w:pPr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Permite integrar el sistema con ERP mediante API REST y </w:t>
            </w:r>
            <w:proofErr w:type="spellStart"/>
            <w:r w:rsidRPr="00B7189A">
              <w:rPr>
                <w:rFonts w:ascii="Bookman Old Style" w:hAnsi="Bookman Old Style"/>
                <w:sz w:val="22"/>
                <w:szCs w:val="22"/>
              </w:rPr>
              <w:t>webhooks</w:t>
            </w:r>
            <w:proofErr w:type="spellEnd"/>
            <w:r w:rsidRPr="00B7189A">
              <w:rPr>
                <w:rFonts w:ascii="Bookman Old Style" w:hAnsi="Bookman Old Style"/>
                <w:sz w:val="22"/>
                <w:szCs w:val="22"/>
              </w:rPr>
              <w:t xml:space="preserve"> para sincronizar datos de nómina y personal.</w:t>
            </w:r>
          </w:p>
        </w:tc>
      </w:tr>
      <w:tr w:rsidR="00B30E20" w:rsidRPr="000449A8" w14:paraId="7F1AD211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2647960A" w14:textId="77777777" w:rsidR="00B30E20" w:rsidRPr="000449A8" w:rsidRDefault="00B30E20" w:rsidP="0005777F">
            <w:pPr>
              <w:pStyle w:val="Textoindependiente"/>
              <w:keepNext/>
              <w:ind w:left="72"/>
              <w:rPr>
                <w:rFonts w:ascii="Bookman Old Style" w:hAnsi="Bookman Old Style"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lastRenderedPageBreak/>
              <w:t>A Diferencia</w:t>
            </w:r>
          </w:p>
        </w:tc>
        <w:tc>
          <w:tcPr>
            <w:tcW w:w="3878" w:type="pct"/>
          </w:tcPr>
          <w:p w14:paraId="6802CA6E" w14:textId="6A142A7E" w:rsidR="00B7189A" w:rsidRPr="00B7189A" w:rsidRDefault="00B7189A" w:rsidP="00B7189A">
            <w:pPr>
              <w:pStyle w:val="Textoindependiente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Del modo actual, donde los procesos:</w:t>
            </w:r>
          </w:p>
          <w:p w14:paraId="42619B80" w14:textId="3ADA7701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Se gestionan mediante hojas de cálculo sin control de versiones.</w:t>
            </w:r>
          </w:p>
          <w:p w14:paraId="0C48DBE6" w14:textId="72D7ADF4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Dependen de aprobaciones manuales que retrasan procesos críticos.</w:t>
            </w:r>
          </w:p>
          <w:p w14:paraId="4FE2D1AA" w14:textId="39E07E9F" w:rsidR="00B7189A" w:rsidRPr="00077531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No existe trazabilidad ni indicadores confiables de productividad.</w:t>
            </w:r>
          </w:p>
          <w:p w14:paraId="7D108DBF" w14:textId="4B923D00" w:rsidR="00E4065A" w:rsidRPr="004945A2" w:rsidRDefault="00B7189A" w:rsidP="00011D78">
            <w:pPr>
              <w:pStyle w:val="Textoindependiente"/>
              <w:numPr>
                <w:ilvl w:val="0"/>
                <w:numId w:val="6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B7189A">
              <w:rPr>
                <w:rFonts w:ascii="Bookman Old Style" w:hAnsi="Bookman Old Style"/>
                <w:sz w:val="22"/>
                <w:szCs w:val="22"/>
                <w:lang w:val="es-ES"/>
              </w:rPr>
              <w:t>El cálculo de horas e incidencias laborales es propenso a errores.</w:t>
            </w:r>
          </w:p>
        </w:tc>
      </w:tr>
      <w:tr w:rsidR="00B30E20" w:rsidRPr="000449A8" w14:paraId="508D0963" w14:textId="77777777" w:rsidTr="00FD3940">
        <w:trPr>
          <w:cantSplit/>
        </w:trPr>
        <w:tc>
          <w:tcPr>
            <w:tcW w:w="1122" w:type="pct"/>
            <w:shd w:val="pct25" w:color="auto" w:fill="auto"/>
          </w:tcPr>
          <w:p w14:paraId="42F9D5C7" w14:textId="77777777" w:rsidR="00B30E20" w:rsidRPr="000449A8" w:rsidRDefault="00B30E20" w:rsidP="0005777F">
            <w:pPr>
              <w:pStyle w:val="Textoindependiente"/>
              <w:ind w:left="72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449A8">
              <w:rPr>
                <w:rFonts w:ascii="Bookman Old Style" w:hAnsi="Bookman Old Style"/>
                <w:sz w:val="22"/>
                <w:szCs w:val="22"/>
              </w:rPr>
              <w:t>Esta</w:t>
            </w:r>
            <w:r w:rsidRPr="000449A8">
              <w:rPr>
                <w:rFonts w:ascii="Bookman Old Style" w:hAnsi="Bookman Old Style"/>
                <w:sz w:val="22"/>
                <w:szCs w:val="22"/>
                <w:lang w:val="es-ES"/>
              </w:rPr>
              <w:t xml:space="preserve"> </w:t>
            </w:r>
            <w:r w:rsidRPr="000449A8">
              <w:rPr>
                <w:rFonts w:ascii="Bookman Old Style" w:hAnsi="Bookman Old Style"/>
                <w:sz w:val="22"/>
                <w:szCs w:val="22"/>
              </w:rPr>
              <w:t>Aplicación</w:t>
            </w:r>
          </w:p>
        </w:tc>
        <w:tc>
          <w:tcPr>
            <w:tcW w:w="3878" w:type="pct"/>
          </w:tcPr>
          <w:p w14:paraId="2F96E2AD" w14:textId="75156E9E" w:rsidR="00077531" w:rsidRPr="00077531" w:rsidRDefault="00077531" w:rsidP="00077531">
            <w:pPr>
              <w:pStyle w:val="Textoindependiente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Proporciona la capacidad de:</w:t>
            </w:r>
          </w:p>
          <w:p w14:paraId="1920BB0E" w14:textId="2A2F567B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Automatizar y digitalizar los procesos de RRHH relacionados con control de personal.</w:t>
            </w:r>
          </w:p>
          <w:p w14:paraId="2089F653" w14:textId="67BB8E83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Contar con información actualizada, estructurada y disponible en tiempo real para la toma de decisiones.</w:t>
            </w:r>
          </w:p>
          <w:p w14:paraId="37FE23C6" w14:textId="215738EB" w:rsidR="00077531" w:rsidRPr="00077531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Visualizar indicadores clave de desempeño y asistencia.</w:t>
            </w:r>
          </w:p>
          <w:p w14:paraId="727368EC" w14:textId="2BAF2E29" w:rsidR="00DC6D6B" w:rsidRPr="000449A8" w:rsidRDefault="00077531" w:rsidP="00011D78">
            <w:pPr>
              <w:pStyle w:val="Textoindependiente"/>
              <w:numPr>
                <w:ilvl w:val="0"/>
                <w:numId w:val="7"/>
              </w:numPr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077531">
              <w:rPr>
                <w:rFonts w:ascii="Bookman Old Style" w:hAnsi="Bookman Old Style"/>
                <w:sz w:val="22"/>
                <w:szCs w:val="22"/>
                <w:lang w:val="es-ES"/>
              </w:rPr>
              <w:t>Integrar la gestión de talento humano con sistemas financieros y contables externos.</w:t>
            </w:r>
          </w:p>
        </w:tc>
      </w:tr>
    </w:tbl>
    <w:p w14:paraId="2C92F0C9" w14:textId="77777777" w:rsidR="009F01ED" w:rsidRDefault="009F01ED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4DAE0B48" w14:textId="3F41AE33" w:rsidR="001C2A69" w:rsidRPr="009F01ED" w:rsidRDefault="002F2112" w:rsidP="00011D78">
      <w:pPr>
        <w:pStyle w:val="Ttulo1"/>
        <w:numPr>
          <w:ilvl w:val="0"/>
          <w:numId w:val="4"/>
        </w:numPr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8" w:name="_Toc211147204"/>
      <w:r w:rsidRPr="009F01ED">
        <w:rPr>
          <w:rFonts w:ascii="Bookman Old Style" w:hAnsi="Bookman Old Style"/>
        </w:rPr>
        <w:lastRenderedPageBreak/>
        <w:t xml:space="preserve">Resumen de los </w:t>
      </w:r>
      <w:r w:rsidR="00943495" w:rsidRPr="009F01ED">
        <w:rPr>
          <w:rFonts w:ascii="Bookman Old Style" w:hAnsi="Bookman Old Style"/>
        </w:rPr>
        <w:t>Afectados/Involucrados</w:t>
      </w:r>
      <w:bookmarkEnd w:id="8"/>
    </w:p>
    <w:p w14:paraId="28F3ADB6" w14:textId="77777777" w:rsidR="002F2112" w:rsidRPr="000449A8" w:rsidRDefault="002F2112" w:rsidP="009F01ED">
      <w:pPr>
        <w:pStyle w:val="NormalInd"/>
        <w:ind w:left="709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1928"/>
        <w:gridCol w:w="3374"/>
        <w:gridCol w:w="3470"/>
      </w:tblGrid>
      <w:tr w:rsidR="002F2112" w:rsidRPr="000449A8" w14:paraId="110947A7" w14:textId="77777777" w:rsidTr="00FD3940">
        <w:trPr>
          <w:cantSplit/>
        </w:trPr>
        <w:tc>
          <w:tcPr>
            <w:tcW w:w="1099" w:type="pct"/>
            <w:shd w:val="solid" w:color="C0C0C0" w:fill="CCCCCC"/>
          </w:tcPr>
          <w:p w14:paraId="275BEFD1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Nombre</w:t>
            </w:r>
          </w:p>
        </w:tc>
        <w:tc>
          <w:tcPr>
            <w:tcW w:w="1923" w:type="pct"/>
            <w:shd w:val="solid" w:color="C0C0C0" w:fill="CCCCCC"/>
          </w:tcPr>
          <w:p w14:paraId="0D0BF075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  <w:tc>
          <w:tcPr>
            <w:tcW w:w="1978" w:type="pct"/>
            <w:shd w:val="solid" w:color="C0C0C0" w:fill="CCCCCC"/>
          </w:tcPr>
          <w:p w14:paraId="1E146F94" w14:textId="77777777" w:rsidR="002F2112" w:rsidRPr="000449A8" w:rsidRDefault="002F2112" w:rsidP="002F2112">
            <w:pPr>
              <w:pStyle w:val="Textoindependiente"/>
              <w:keepNext/>
              <w:ind w:left="72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Responsabilidades</w:t>
            </w:r>
          </w:p>
        </w:tc>
      </w:tr>
      <w:tr w:rsidR="002F2112" w:rsidRPr="000449A8" w14:paraId="625FEA4E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2C0E7EB4" w14:textId="1F3FE363" w:rsidR="002F2112" w:rsidRPr="000449A8" w:rsidRDefault="00077531" w:rsidP="003F67E6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SuperAdmin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del Sistema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431F793C" w14:textId="39024269" w:rsidR="002F2112" w:rsidRPr="000449A8" w:rsidRDefault="00077531" w:rsidP="00133BDB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Usuario con privilegios globales encargado de la configuración general de la plataforma 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2.0. Administrará parámetros multiempresa, roles y permisos.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395F950F" w14:textId="3CD4FC0B" w:rsidR="00077531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Configurar empresas, sucursales, unidades organizacionales y reglas de asistencia.</w:t>
            </w:r>
          </w:p>
          <w:p w14:paraId="22E64501" w14:textId="0A139BAD" w:rsidR="00077531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Administrar roles y permisos del sistema a nivel global.</w:t>
            </w:r>
          </w:p>
          <w:p w14:paraId="64D88B2B" w14:textId="76F932C7" w:rsidR="00F31D70" w:rsidRPr="00077531" w:rsidRDefault="00077531" w:rsidP="00011D78">
            <w:pPr>
              <w:pStyle w:val="Textoindependiente"/>
              <w:numPr>
                <w:ilvl w:val="0"/>
                <w:numId w:val="8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Supervisar el correcto funcionamiento del sistema y su integración con plataformas externas.</w:t>
            </w:r>
          </w:p>
        </w:tc>
      </w:tr>
      <w:tr w:rsidR="00FB7E68" w:rsidRPr="000449A8" w14:paraId="5D94088E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68B5D22F" w14:textId="6ABF65D1" w:rsidR="00FB7E68" w:rsidRDefault="00077531" w:rsidP="003F67E6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Administrador de Recursos Humanos (</w:t>
            </w:r>
            <w:proofErr w:type="spellStart"/>
            <w:r w:rsidRPr="00077531">
              <w:rPr>
                <w:rFonts w:ascii="Bookman Old Style" w:hAnsi="Bookman Old Style"/>
                <w:sz w:val="22"/>
                <w:szCs w:val="22"/>
              </w:rPr>
              <w:t>Admin</w:t>
            </w:r>
            <w:proofErr w:type="spell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RRHH)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224D5295" w14:textId="5DAFDA89" w:rsidR="00820E5C" w:rsidRDefault="00077531" w:rsidP="00820E5C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Responsable directo de la gestión del personal, evaluaciones y control de la asistencia de la empresa o unidad asignada.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076A9A85" w14:textId="1B222A99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Registrar y mantener la información de empleados, puestos y contratos</w:t>
            </w:r>
            <w:r>
              <w:rPr>
                <w:rFonts w:ascii="Bookman Old Style" w:hAnsi="Bookman Old Style"/>
              </w:rPr>
              <w:t>.</w:t>
            </w:r>
          </w:p>
          <w:p w14:paraId="3CDB0950" w14:textId="77777777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Configurar jornadas, tolerancias y turnos laborales.</w:t>
            </w:r>
          </w:p>
          <w:p w14:paraId="7CC6349A" w14:textId="77777777" w:rsidR="00077531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Gestionar solicitudes de permisos, vacaciones y ausencias.</w:t>
            </w:r>
          </w:p>
          <w:p w14:paraId="0B65DB20" w14:textId="57C35CA6" w:rsidR="00FB7E68" w:rsidRPr="00077531" w:rsidRDefault="00077531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077531">
              <w:rPr>
                <w:rFonts w:ascii="Bookman Old Style" w:hAnsi="Bookman Old Style"/>
              </w:rPr>
              <w:t>Analizar métricas y resultados de KPI individuales o por puesto.</w:t>
            </w:r>
          </w:p>
        </w:tc>
      </w:tr>
      <w:tr w:rsidR="00F55D67" w:rsidRPr="000449A8" w14:paraId="286EAF6A" w14:textId="77777777" w:rsidTr="00313ADB">
        <w:trPr>
          <w:cantSplit/>
        </w:trPr>
        <w:tc>
          <w:tcPr>
            <w:tcW w:w="1099" w:type="pct"/>
          </w:tcPr>
          <w:p w14:paraId="14AC8B94" w14:textId="3BA8D906" w:rsidR="00F55D67" w:rsidRPr="000449A8" w:rsidRDefault="00077531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Manager o </w:t>
            </w:r>
            <w:proofErr w:type="gramStart"/>
            <w:r w:rsidRPr="00077531">
              <w:rPr>
                <w:rFonts w:ascii="Bookman Old Style" w:hAnsi="Bookman Old Style"/>
                <w:sz w:val="22"/>
                <w:szCs w:val="22"/>
              </w:rPr>
              <w:t>Jefe</w:t>
            </w:r>
            <w:proofErr w:type="gramEnd"/>
            <w:r w:rsidRPr="00077531">
              <w:rPr>
                <w:rFonts w:ascii="Bookman Old Style" w:hAnsi="Bookman Old Style"/>
                <w:sz w:val="22"/>
                <w:szCs w:val="22"/>
              </w:rPr>
              <w:t xml:space="preserve"> de Equipo</w:t>
            </w:r>
          </w:p>
        </w:tc>
        <w:tc>
          <w:tcPr>
            <w:tcW w:w="1923" w:type="pct"/>
          </w:tcPr>
          <w:p w14:paraId="3A736D0E" w14:textId="75BCBC95" w:rsidR="00F55D67" w:rsidRPr="000449A8" w:rsidRDefault="00077531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077531">
              <w:rPr>
                <w:rFonts w:ascii="Bookman Old Style" w:hAnsi="Bookman Old Style"/>
                <w:sz w:val="22"/>
                <w:szCs w:val="22"/>
              </w:rPr>
              <w:t>Supervisor encargado de validar y aprobar solicitudes del personal bajo su cargo, así como medir rendimiento y asistencia.</w:t>
            </w:r>
          </w:p>
        </w:tc>
        <w:tc>
          <w:tcPr>
            <w:tcW w:w="1978" w:type="pct"/>
          </w:tcPr>
          <w:p w14:paraId="66834EA4" w14:textId="1382C673" w:rsidR="00294F52" w:rsidRP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Aprobar permisos, vacaciones y ausencias desde la plataforma o app móvil.</w:t>
            </w:r>
          </w:p>
          <w:p w14:paraId="7010C1F1" w14:textId="77777777" w:rsid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Gestionar indicadores y evaluaciones periódicas del personal.</w:t>
            </w:r>
          </w:p>
          <w:p w14:paraId="0CB21F7D" w14:textId="2314CD32" w:rsidR="00CA2DC7" w:rsidRPr="00313ADB" w:rsidRDefault="00294F52" w:rsidP="00011D78">
            <w:pPr>
              <w:pStyle w:val="Textoindependiente"/>
              <w:numPr>
                <w:ilvl w:val="0"/>
                <w:numId w:val="9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 xml:space="preserve">Consultar reportes y </w:t>
            </w:r>
            <w:proofErr w:type="spellStart"/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dashboards</w:t>
            </w:r>
            <w:proofErr w:type="spellEnd"/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 xml:space="preserve"> de su equipo directo.</w:t>
            </w:r>
          </w:p>
        </w:tc>
      </w:tr>
      <w:tr w:rsidR="00313ADB" w:rsidRPr="000449A8" w14:paraId="3B544416" w14:textId="77777777" w:rsidTr="00313ADB">
        <w:trPr>
          <w:cantSplit/>
        </w:trPr>
        <w:tc>
          <w:tcPr>
            <w:tcW w:w="1099" w:type="pct"/>
          </w:tcPr>
          <w:p w14:paraId="5D3A5970" w14:textId="09F93C6B" w:rsidR="00313ADB" w:rsidRPr="00077531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313ADB">
              <w:rPr>
                <w:rFonts w:ascii="Bookman Old Style" w:hAnsi="Bookman Old Style"/>
                <w:sz w:val="22"/>
                <w:szCs w:val="22"/>
              </w:rPr>
              <w:t>Empleado</w:t>
            </w:r>
          </w:p>
        </w:tc>
        <w:tc>
          <w:tcPr>
            <w:tcW w:w="1923" w:type="pct"/>
          </w:tcPr>
          <w:p w14:paraId="2285F295" w14:textId="5BFCE3E3" w:rsidR="00313ADB" w:rsidRPr="00077531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313ADB">
              <w:rPr>
                <w:rFonts w:ascii="Bookman Old Style" w:hAnsi="Bookman Old Style"/>
                <w:sz w:val="22"/>
                <w:szCs w:val="22"/>
              </w:rPr>
              <w:t>Persona que registra su asistencia, solicita permisos y participa en evaluaciones de desempeño según su rol.</w:t>
            </w:r>
          </w:p>
        </w:tc>
        <w:tc>
          <w:tcPr>
            <w:tcW w:w="1978" w:type="pct"/>
          </w:tcPr>
          <w:p w14:paraId="202BAA66" w14:textId="7C545C1B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Registrar entradas y salidas vía app web o móvil.</w:t>
            </w:r>
          </w:p>
          <w:p w14:paraId="4634D755" w14:textId="3CC4BAF1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Solicitar permisos, vacaciones o ausencias.</w:t>
            </w:r>
          </w:p>
          <w:p w14:paraId="07B81041" w14:textId="17D2E760" w:rsidR="00313ADB" w:rsidRPr="00313ADB" w:rsidRDefault="00313ADB" w:rsidP="00011D78">
            <w:pPr>
              <w:pStyle w:val="Textoindependiente"/>
              <w:numPr>
                <w:ilvl w:val="0"/>
                <w:numId w:val="10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313ADB"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  <w:t>Completar autoevaluaciones, consultar métricas y visualizar su historial de asistencia.</w:t>
            </w:r>
          </w:p>
        </w:tc>
      </w:tr>
      <w:tr w:rsidR="00313ADB" w:rsidRPr="000449A8" w14:paraId="3B3F7C2E" w14:textId="77777777" w:rsidTr="00313ADB">
        <w:trPr>
          <w:cantSplit/>
        </w:trPr>
        <w:tc>
          <w:tcPr>
            <w:tcW w:w="1099" w:type="pct"/>
          </w:tcPr>
          <w:p w14:paraId="18AE1E46" w14:textId="66ED2A95" w:rsidR="00313ADB" w:rsidRPr="0071076B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lastRenderedPageBreak/>
              <w:t>Auditor</w:t>
            </w:r>
          </w:p>
        </w:tc>
        <w:tc>
          <w:tcPr>
            <w:tcW w:w="1923" w:type="pct"/>
          </w:tcPr>
          <w:p w14:paraId="6ACC10AF" w14:textId="3513D6C4" w:rsidR="00313ADB" w:rsidRPr="0071076B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Usuario con permisos de consulta ampliada orientado a procesos de verificación y cumplimiento normativo.</w:t>
            </w:r>
          </w:p>
        </w:tc>
        <w:tc>
          <w:tcPr>
            <w:tcW w:w="1978" w:type="pct"/>
          </w:tcPr>
          <w:p w14:paraId="52F3B0BF" w14:textId="77777777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Revisar logs, reportes y registros de asistencias y solicitudes.</w:t>
            </w:r>
          </w:p>
          <w:p w14:paraId="15569B9D" w14:textId="77777777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Verificar trazabilidad de eventos e historial del personal.</w:t>
            </w:r>
          </w:p>
          <w:p w14:paraId="31A8FEB0" w14:textId="7E080938" w:rsidR="00313ADB" w:rsidRPr="0071076B" w:rsidRDefault="00313ADB" w:rsidP="00011D78">
            <w:pPr>
              <w:pStyle w:val="Textoindependiente"/>
              <w:numPr>
                <w:ilvl w:val="0"/>
                <w:numId w:val="11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Garantizar cumplimiento de políticas internas y normativas vigentes.</w:t>
            </w:r>
          </w:p>
        </w:tc>
      </w:tr>
      <w:tr w:rsidR="00313ADB" w:rsidRPr="000449A8" w14:paraId="7E23A56B" w14:textId="77777777" w:rsidTr="00FD3940">
        <w:trPr>
          <w:cantSplit/>
        </w:trPr>
        <w:tc>
          <w:tcPr>
            <w:tcW w:w="1099" w:type="pct"/>
            <w:tcBorders>
              <w:bottom w:val="single" w:sz="6" w:space="0" w:color="000000"/>
            </w:tcBorders>
          </w:tcPr>
          <w:p w14:paraId="51CC4F73" w14:textId="1241B254" w:rsidR="00313ADB" w:rsidRPr="0071076B" w:rsidRDefault="00313ADB" w:rsidP="0005777F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Sistema Contable / ERP Externo</w:t>
            </w:r>
          </w:p>
        </w:tc>
        <w:tc>
          <w:tcPr>
            <w:tcW w:w="1923" w:type="pct"/>
            <w:tcBorders>
              <w:bottom w:val="single" w:sz="6" w:space="0" w:color="000000"/>
            </w:tcBorders>
          </w:tcPr>
          <w:p w14:paraId="2610D8BA" w14:textId="3BC4DFCD" w:rsidR="00313ADB" w:rsidRPr="0071076B" w:rsidRDefault="00313ADB" w:rsidP="00D02C11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Plataforma financiera que requiere comunicarse con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Talent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Track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2.0 para obtener registros de nómina y eventos laborales.</w:t>
            </w:r>
          </w:p>
        </w:tc>
        <w:tc>
          <w:tcPr>
            <w:tcW w:w="1978" w:type="pct"/>
            <w:tcBorders>
              <w:bottom w:val="single" w:sz="6" w:space="0" w:color="000000"/>
            </w:tcBorders>
          </w:tcPr>
          <w:p w14:paraId="00EB6334" w14:textId="77777777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Consumir datos mediante API REST.</w:t>
            </w:r>
          </w:p>
          <w:p w14:paraId="59634114" w14:textId="77777777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Recibir eventos mediante 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webhooks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 xml:space="preserve"> (</w:t>
            </w:r>
            <w:proofErr w:type="spellStart"/>
            <w:r w:rsidRPr="0071076B">
              <w:rPr>
                <w:rFonts w:ascii="Bookman Old Style" w:hAnsi="Bookman Old Style"/>
                <w:sz w:val="22"/>
                <w:szCs w:val="22"/>
              </w:rPr>
              <w:t>check</w:t>
            </w:r>
            <w:proofErr w:type="spellEnd"/>
            <w:r w:rsidRPr="0071076B">
              <w:rPr>
                <w:rFonts w:ascii="Bookman Old Style" w:hAnsi="Bookman Old Style"/>
                <w:sz w:val="22"/>
                <w:szCs w:val="22"/>
              </w:rPr>
              <w:t>-in, permisos aprobados, horas trabajadas).</w:t>
            </w:r>
          </w:p>
          <w:p w14:paraId="6F572B43" w14:textId="59C0ED7A" w:rsidR="00313ADB" w:rsidRPr="0071076B" w:rsidRDefault="00313ADB" w:rsidP="00011D78">
            <w:pPr>
              <w:pStyle w:val="Textoindependiente"/>
              <w:numPr>
                <w:ilvl w:val="0"/>
                <w:numId w:val="12"/>
              </w:numPr>
              <w:rPr>
                <w:rFonts w:ascii="Bookman Old Style" w:hAnsi="Bookman Old Style" w:cs="Arial"/>
                <w:iCs/>
                <w:color w:val="000000"/>
                <w:sz w:val="22"/>
                <w:szCs w:val="22"/>
              </w:rPr>
            </w:pPr>
            <w:r w:rsidRPr="0071076B">
              <w:rPr>
                <w:rFonts w:ascii="Bookman Old Style" w:hAnsi="Bookman Old Style"/>
                <w:sz w:val="22"/>
                <w:szCs w:val="22"/>
              </w:rPr>
              <w:t>Utilizar la información procesada para cálculos de nómina y contabilidad.</w:t>
            </w:r>
          </w:p>
        </w:tc>
      </w:tr>
    </w:tbl>
    <w:p w14:paraId="20027CA2" w14:textId="77777777" w:rsidR="008766EE" w:rsidRDefault="008766EE" w:rsidP="009F01ED">
      <w:pPr>
        <w:pStyle w:val="Ttulo1"/>
        <w:numPr>
          <w:ilvl w:val="0"/>
          <w:numId w:val="0"/>
        </w:numPr>
        <w:ind w:left="396"/>
        <w:rPr>
          <w:rFonts w:ascii="Bookman Old Style" w:hAnsi="Bookman Old Style"/>
        </w:rPr>
      </w:pPr>
    </w:p>
    <w:p w14:paraId="754DDAB2" w14:textId="77777777" w:rsidR="008766EE" w:rsidRDefault="008766EE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7FD2F711" w14:textId="1A7428CC" w:rsidR="002D792D" w:rsidRPr="000449A8" w:rsidRDefault="002D792D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9" w:name="_Toc211147205"/>
      <w:r w:rsidRPr="000449A8">
        <w:rPr>
          <w:rFonts w:ascii="Bookman Old Style" w:hAnsi="Bookman Old Style"/>
        </w:rPr>
        <w:lastRenderedPageBreak/>
        <w:t>Resumen de Usuarios</w:t>
      </w:r>
      <w:bookmarkEnd w:id="9"/>
    </w:p>
    <w:p w14:paraId="5B5D565D" w14:textId="77777777" w:rsidR="002D792D" w:rsidRPr="000449A8" w:rsidRDefault="002D792D" w:rsidP="009F01ED">
      <w:pPr>
        <w:pStyle w:val="InfoBlue"/>
        <w:ind w:left="578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2356"/>
        <w:gridCol w:w="4449"/>
        <w:gridCol w:w="1967"/>
      </w:tblGrid>
      <w:tr w:rsidR="002D792D" w:rsidRPr="000449A8" w14:paraId="24C82DE5" w14:textId="77777777" w:rsidTr="00FD3940">
        <w:tc>
          <w:tcPr>
            <w:tcW w:w="1343" w:type="pct"/>
            <w:tcBorders>
              <w:bottom w:val="single" w:sz="6" w:space="0" w:color="000000"/>
            </w:tcBorders>
            <w:shd w:val="solid" w:color="C0C0C0" w:fill="CCCCCC"/>
          </w:tcPr>
          <w:p w14:paraId="26C70C1F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Nombre</w:t>
            </w:r>
          </w:p>
        </w:tc>
        <w:tc>
          <w:tcPr>
            <w:tcW w:w="2536" w:type="pct"/>
            <w:tcBorders>
              <w:bottom w:val="single" w:sz="6" w:space="0" w:color="000000"/>
            </w:tcBorders>
            <w:shd w:val="solid" w:color="C0C0C0" w:fill="CCCCCC"/>
          </w:tcPr>
          <w:p w14:paraId="3D28CF0A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  <w:tc>
          <w:tcPr>
            <w:tcW w:w="1121" w:type="pct"/>
            <w:tcBorders>
              <w:bottom w:val="single" w:sz="6" w:space="0" w:color="000000"/>
            </w:tcBorders>
            <w:shd w:val="solid" w:color="C0C0C0" w:fill="CCCCCC"/>
          </w:tcPr>
          <w:p w14:paraId="619B7AF0" w14:textId="77777777" w:rsidR="002D792D" w:rsidRPr="000449A8" w:rsidRDefault="002D792D" w:rsidP="0005777F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Afectado al que representa</w:t>
            </w:r>
          </w:p>
        </w:tc>
      </w:tr>
      <w:tr w:rsidR="004C310A" w:rsidRPr="000449A8" w14:paraId="7B4AB4EA" w14:textId="77777777" w:rsidTr="00B23630">
        <w:tc>
          <w:tcPr>
            <w:tcW w:w="1343" w:type="pct"/>
            <w:shd w:val="clear" w:color="auto" w:fill="auto"/>
            <w:vAlign w:val="center"/>
          </w:tcPr>
          <w:p w14:paraId="2E956277" w14:textId="7E94173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proofErr w:type="spellStart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SuperAdmin</w:t>
            </w:r>
            <w:proofErr w:type="spellEnd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 del Sistema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33EF3284" w14:textId="124C4991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 xml:space="preserve">Es el usuario con privilegios globales encargado de la configuración general de la plataforma </w:t>
            </w:r>
            <w:proofErr w:type="spellStart"/>
            <w:r w:rsidRPr="004C310A">
              <w:rPr>
                <w:rFonts w:ascii="Bookman Old Style" w:hAnsi="Bookman Old Style"/>
              </w:rPr>
              <w:t>Talent</w:t>
            </w:r>
            <w:proofErr w:type="spellEnd"/>
            <w:r w:rsidRPr="004C310A">
              <w:rPr>
                <w:rFonts w:ascii="Bookman Old Style" w:hAnsi="Bookman Old Style"/>
              </w:rPr>
              <w:t xml:space="preserve"> </w:t>
            </w:r>
            <w:proofErr w:type="spellStart"/>
            <w:r w:rsidRPr="004C310A">
              <w:rPr>
                <w:rFonts w:ascii="Bookman Old Style" w:hAnsi="Bookman Old Style"/>
              </w:rPr>
              <w:t>Track</w:t>
            </w:r>
            <w:proofErr w:type="spellEnd"/>
            <w:r w:rsidRPr="004C310A">
              <w:rPr>
                <w:rFonts w:ascii="Bookman Old Style" w:hAnsi="Bookman Old Style"/>
              </w:rPr>
              <w:t xml:space="preserve"> 2.0, incluyendo parámetros multiempresa, integraciones y seguridad.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7A71D022" w14:textId="13AF016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Plataforma </w:t>
            </w:r>
            <w:proofErr w:type="spellStart"/>
            <w:r w:rsidRPr="004C310A">
              <w:rPr>
                <w:rFonts w:ascii="Bookman Old Style" w:hAnsi="Bookman Old Style"/>
                <w:sz w:val="22"/>
                <w:szCs w:val="28"/>
              </w:rPr>
              <w:t>Talent</w:t>
            </w:r>
            <w:proofErr w:type="spellEnd"/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 </w:t>
            </w:r>
            <w:proofErr w:type="spellStart"/>
            <w:r w:rsidRPr="004C310A">
              <w:rPr>
                <w:rFonts w:ascii="Bookman Old Style" w:hAnsi="Bookman Old Style"/>
                <w:sz w:val="22"/>
                <w:szCs w:val="28"/>
              </w:rPr>
              <w:t>Track</w:t>
            </w:r>
            <w:proofErr w:type="spellEnd"/>
            <w:r w:rsidRPr="004C310A">
              <w:rPr>
                <w:rFonts w:ascii="Bookman Old Style" w:hAnsi="Bookman Old Style"/>
                <w:sz w:val="22"/>
                <w:szCs w:val="28"/>
              </w:rPr>
              <w:t xml:space="preserve"> 2.0</w:t>
            </w:r>
          </w:p>
        </w:tc>
      </w:tr>
      <w:tr w:rsidR="004C310A" w:rsidRPr="000449A8" w14:paraId="1B83FD26" w14:textId="77777777" w:rsidTr="00B23630">
        <w:tc>
          <w:tcPr>
            <w:tcW w:w="1343" w:type="pct"/>
            <w:shd w:val="clear" w:color="auto" w:fill="auto"/>
            <w:vAlign w:val="center"/>
          </w:tcPr>
          <w:p w14:paraId="4FADDC65" w14:textId="3BD5184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Administrador de Recursos Humanos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5BECF3D8" w14:textId="7910D8B8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responsable de gestionar la información del personal, configurar jornadas laborales, controlar la asistencia, permisos, vacaciones y definir indicadores de desempeño (KPI).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2C53878D" w14:textId="1656F9E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Área de Recursos Humanos</w:t>
            </w:r>
          </w:p>
        </w:tc>
      </w:tr>
      <w:tr w:rsidR="004C310A" w:rsidRPr="000449A8" w14:paraId="10A68B13" w14:textId="77777777" w:rsidTr="00B23630">
        <w:tc>
          <w:tcPr>
            <w:tcW w:w="1343" w:type="pct"/>
            <w:shd w:val="clear" w:color="auto" w:fill="auto"/>
            <w:vAlign w:val="center"/>
          </w:tcPr>
          <w:p w14:paraId="6AC994EC" w14:textId="21BD5ACD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Manager o </w:t>
            </w:r>
            <w:proofErr w:type="gramStart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Jefe</w:t>
            </w:r>
            <w:proofErr w:type="gramEnd"/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 xml:space="preserve"> de Equipo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526317D2" w14:textId="78511C1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encargado de supervisar al personal a su cargo, aprobar solicitudes de permisos y vacaciones, y evaluar el desempeño del equipo mediante indicadores.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3E95B752" w14:textId="5AAEE82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Equipo de trabajo</w:t>
            </w:r>
          </w:p>
        </w:tc>
      </w:tr>
      <w:tr w:rsidR="004C310A" w:rsidRPr="000449A8" w14:paraId="385FE2E3" w14:textId="77777777" w:rsidTr="00B23630">
        <w:tc>
          <w:tcPr>
            <w:tcW w:w="1343" w:type="pct"/>
            <w:shd w:val="clear" w:color="auto" w:fill="auto"/>
            <w:vAlign w:val="center"/>
          </w:tcPr>
          <w:p w14:paraId="3CD303E8" w14:textId="030E207B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Empleado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0649B559" w14:textId="5000B42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usuario que registra su asistencia diaria, solicita permisos y vacaciones, y consulta su historial y métricas de desempeño dentro del sistema.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54BED78B" w14:textId="460BE8C1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Personal operativo</w:t>
            </w:r>
          </w:p>
        </w:tc>
      </w:tr>
      <w:tr w:rsidR="004C310A" w:rsidRPr="000449A8" w14:paraId="75CE923C" w14:textId="77777777" w:rsidTr="00B23630">
        <w:tc>
          <w:tcPr>
            <w:tcW w:w="1343" w:type="pct"/>
            <w:shd w:val="clear" w:color="auto" w:fill="auto"/>
            <w:vAlign w:val="center"/>
          </w:tcPr>
          <w:p w14:paraId="6A8828BC" w14:textId="51ED018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b/>
                <w:bCs/>
              </w:rPr>
            </w:pPr>
            <w:r w:rsidRPr="004C310A">
              <w:rPr>
                <w:rStyle w:val="Textoennegrita"/>
                <w:rFonts w:ascii="Bookman Old Style" w:hAnsi="Bookman Old Style"/>
                <w:b w:val="0"/>
                <w:bCs w:val="0"/>
              </w:rPr>
              <w:t>Auditor</w:t>
            </w:r>
          </w:p>
        </w:tc>
        <w:tc>
          <w:tcPr>
            <w:tcW w:w="2536" w:type="pct"/>
            <w:shd w:val="clear" w:color="auto" w:fill="auto"/>
            <w:vAlign w:val="center"/>
          </w:tcPr>
          <w:p w14:paraId="048FA0B9" w14:textId="0C5FF0C9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Es el usuario que realiza consultas y verificaciones sobre los registros del sistema, garantizando la trazabilidad y el cumplimiento de normativas internas.</w:t>
            </w:r>
          </w:p>
        </w:tc>
        <w:tc>
          <w:tcPr>
            <w:tcW w:w="1121" w:type="pct"/>
            <w:shd w:val="clear" w:color="auto" w:fill="auto"/>
            <w:vAlign w:val="center"/>
          </w:tcPr>
          <w:p w14:paraId="15158651" w14:textId="57A4FB9A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8"/>
              </w:rPr>
            </w:pPr>
            <w:r w:rsidRPr="004C310A">
              <w:rPr>
                <w:rFonts w:ascii="Bookman Old Style" w:hAnsi="Bookman Old Style"/>
                <w:sz w:val="22"/>
                <w:szCs w:val="28"/>
              </w:rPr>
              <w:t>Entidad de control / Auditoría</w:t>
            </w:r>
          </w:p>
        </w:tc>
      </w:tr>
    </w:tbl>
    <w:p w14:paraId="23F3AF45" w14:textId="77777777" w:rsidR="008766EE" w:rsidRDefault="008766EE" w:rsidP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7561D69F" w14:textId="7E19197C" w:rsidR="00576BDD" w:rsidRDefault="00576BDD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</w:rPr>
      </w:pPr>
      <w:bookmarkStart w:id="10" w:name="_Toc211147206"/>
      <w:r w:rsidRPr="000449A8">
        <w:rPr>
          <w:rFonts w:ascii="Bookman Old Style" w:hAnsi="Bookman Old Style"/>
        </w:rPr>
        <w:lastRenderedPageBreak/>
        <w:t>Necesidades de los Afectados/Usuarios</w:t>
      </w:r>
      <w:bookmarkEnd w:id="10"/>
    </w:p>
    <w:p w14:paraId="45737EA2" w14:textId="393FCEC5" w:rsidR="00A14926" w:rsidRPr="000449A8" w:rsidRDefault="00A14926" w:rsidP="009F01ED">
      <w:pPr>
        <w:pStyle w:val="Ttulo2"/>
        <w:tabs>
          <w:tab w:val="clear" w:pos="720"/>
          <w:tab w:val="num" w:pos="578"/>
        </w:tabs>
        <w:ind w:left="283"/>
        <w:rPr>
          <w:rFonts w:ascii="Bookman Old Style" w:hAnsi="Bookman Old Style"/>
        </w:rPr>
      </w:pPr>
      <w:bookmarkStart w:id="11" w:name="_Toc211147207"/>
      <w:r w:rsidRPr="000449A8">
        <w:rPr>
          <w:rFonts w:ascii="Bookman Old Style" w:hAnsi="Bookman Old Style"/>
        </w:rPr>
        <w:t xml:space="preserve">Necesidades comunes </w:t>
      </w:r>
      <w:r w:rsidR="004330CA" w:rsidRPr="000449A8">
        <w:rPr>
          <w:rFonts w:ascii="Bookman Old Style" w:hAnsi="Bookman Old Style"/>
        </w:rPr>
        <w:t>de</w:t>
      </w:r>
      <w:r w:rsidRPr="000449A8">
        <w:rPr>
          <w:rFonts w:ascii="Bookman Old Style" w:hAnsi="Bookman Old Style"/>
        </w:rPr>
        <w:t xml:space="preserve"> todos los afectados</w:t>
      </w:r>
      <w:bookmarkEnd w:id="11"/>
    </w:p>
    <w:p w14:paraId="7ACDE3D7" w14:textId="77777777" w:rsidR="00A14926" w:rsidRPr="000449A8" w:rsidRDefault="00A14926" w:rsidP="009F01ED">
      <w:pPr>
        <w:pStyle w:val="Textoindependiente"/>
        <w:rPr>
          <w:rFonts w:ascii="Bookman Old Style" w:hAnsi="Bookman Old Style"/>
        </w:rPr>
      </w:pPr>
    </w:p>
    <w:tbl>
      <w:tblPr>
        <w:tblW w:w="9627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3"/>
        <w:gridCol w:w="839"/>
        <w:gridCol w:w="2259"/>
        <w:gridCol w:w="2486"/>
        <w:gridCol w:w="1820"/>
      </w:tblGrid>
      <w:tr w:rsidR="00A14926" w:rsidRPr="000449A8" w14:paraId="72CBAD71" w14:textId="77777777" w:rsidTr="009F01ED">
        <w:trPr>
          <w:cantSplit/>
          <w:jc w:val="center"/>
        </w:trPr>
        <w:tc>
          <w:tcPr>
            <w:tcW w:w="2223" w:type="dxa"/>
            <w:shd w:val="solid" w:color="C0C0C0" w:fill="CCCCCC"/>
          </w:tcPr>
          <w:p w14:paraId="47AAAAE3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839" w:type="dxa"/>
            <w:shd w:val="solid" w:color="C0C0C0" w:fill="CCCCCC"/>
          </w:tcPr>
          <w:p w14:paraId="796AA300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259" w:type="dxa"/>
            <w:shd w:val="solid" w:color="C0C0C0" w:fill="CCCCCC"/>
          </w:tcPr>
          <w:p w14:paraId="0AFC1D5B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486" w:type="dxa"/>
            <w:shd w:val="solid" w:color="C0C0C0" w:fill="CCCCCC"/>
          </w:tcPr>
          <w:p w14:paraId="04FEE455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820" w:type="dxa"/>
            <w:shd w:val="solid" w:color="C0C0C0" w:fill="CCCCCC"/>
          </w:tcPr>
          <w:p w14:paraId="418A542A" w14:textId="77777777" w:rsidR="00A14926" w:rsidRPr="000449A8" w:rsidRDefault="00A14926" w:rsidP="00A14926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4C310A" w:rsidRPr="000449A8" w14:paraId="106FFCDD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7B1B19B3" w14:textId="41C8813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Tener una herramienta software para el control y gestión de la asistencia del personal.</w:t>
            </w:r>
          </w:p>
        </w:tc>
        <w:tc>
          <w:tcPr>
            <w:tcW w:w="839" w:type="dxa"/>
            <w:vAlign w:val="center"/>
          </w:tcPr>
          <w:p w14:paraId="59B5E083" w14:textId="441196DC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3172DE6D" w14:textId="71D5502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Los registros de asistencia se realizan de forma manual o mediante hojas de cálculo, sin validación ni control centralizado.</w:t>
            </w:r>
          </w:p>
        </w:tc>
        <w:tc>
          <w:tcPr>
            <w:tcW w:w="2486" w:type="dxa"/>
            <w:vAlign w:val="center"/>
          </w:tcPr>
          <w:p w14:paraId="1ECBD776" w14:textId="1F701CD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Implementar una plataforma web y móvil que permita registrar entradas y salidas del personal de manera automatizada.</w:t>
            </w:r>
          </w:p>
        </w:tc>
        <w:tc>
          <w:tcPr>
            <w:tcW w:w="1820" w:type="dxa"/>
            <w:vAlign w:val="center"/>
          </w:tcPr>
          <w:p w14:paraId="0D1597DF" w14:textId="2B10358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Ineficiencia en el control de asistencia y errores en los registros. Fallas de conectividad a Internet.</w:t>
            </w:r>
          </w:p>
        </w:tc>
      </w:tr>
      <w:tr w:rsidR="004C310A" w:rsidRPr="000449A8" w14:paraId="4972E4B2" w14:textId="77777777" w:rsidTr="005E28AE">
        <w:trPr>
          <w:cantSplit/>
          <w:trHeight w:val="606"/>
          <w:jc w:val="center"/>
        </w:trPr>
        <w:tc>
          <w:tcPr>
            <w:tcW w:w="2223" w:type="dxa"/>
            <w:vAlign w:val="center"/>
          </w:tcPr>
          <w:p w14:paraId="1E0EBC68" w14:textId="27E1934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Centralizar la información del personal, contratos y puestos de trabajo.</w:t>
            </w:r>
          </w:p>
        </w:tc>
        <w:tc>
          <w:tcPr>
            <w:tcW w:w="839" w:type="dxa"/>
            <w:vAlign w:val="center"/>
          </w:tcPr>
          <w:p w14:paraId="365E9D33" w14:textId="13DC80A3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6C188F0" w14:textId="0D3F9F4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La información se encuentra dispersa en documentos físicos y archivos digitales independientes.</w:t>
            </w:r>
          </w:p>
        </w:tc>
        <w:tc>
          <w:tcPr>
            <w:tcW w:w="2486" w:type="dxa"/>
            <w:vAlign w:val="center"/>
          </w:tcPr>
          <w:p w14:paraId="29AF501B" w14:textId="5CCDDA6E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Disponer de un sistema centralizado que almacene y administre la información del personal de forma estructurada.</w:t>
            </w:r>
          </w:p>
        </w:tc>
        <w:tc>
          <w:tcPr>
            <w:tcW w:w="1820" w:type="dxa"/>
            <w:vAlign w:val="center"/>
          </w:tcPr>
          <w:p w14:paraId="45A0EB62" w14:textId="604188EC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Pérdida o desactualización de la información. Fallas en el acceso al sistema.</w:t>
            </w:r>
          </w:p>
        </w:tc>
      </w:tr>
      <w:tr w:rsidR="004C310A" w:rsidRPr="000449A8" w14:paraId="0D3AB6AB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561BD757" w14:textId="4D2EB33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Gestionar permisos, vacaciones y ausencias de forma ordenada.</w:t>
            </w:r>
          </w:p>
        </w:tc>
        <w:tc>
          <w:tcPr>
            <w:tcW w:w="839" w:type="dxa"/>
            <w:vAlign w:val="center"/>
          </w:tcPr>
          <w:p w14:paraId="0520F7EE" w14:textId="139DBA32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5CD41856" w14:textId="24FCBDA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Las solicitudes se realizan de manera informal o mediante correos y documentos físicos.</w:t>
            </w:r>
          </w:p>
        </w:tc>
        <w:tc>
          <w:tcPr>
            <w:tcW w:w="2486" w:type="dxa"/>
            <w:vAlign w:val="center"/>
          </w:tcPr>
          <w:p w14:paraId="4FB681E5" w14:textId="0F044699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Implementar un módulo de solicitudes con flujos de aprobación y notificaciones automáticas.</w:t>
            </w:r>
          </w:p>
        </w:tc>
        <w:tc>
          <w:tcPr>
            <w:tcW w:w="1820" w:type="dxa"/>
            <w:vAlign w:val="center"/>
          </w:tcPr>
          <w:p w14:paraId="27A20230" w14:textId="3215256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Retrasos en las aprobaciones y falta de trazabilidad. Fallas en el Internet.</w:t>
            </w:r>
          </w:p>
        </w:tc>
      </w:tr>
      <w:tr w:rsidR="004C310A" w:rsidRPr="000449A8" w14:paraId="1A47BDBB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07EE9E24" w14:textId="70481D94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Medir el desempeño del personal mediante indicadores.</w:t>
            </w:r>
          </w:p>
        </w:tc>
        <w:tc>
          <w:tcPr>
            <w:tcW w:w="839" w:type="dxa"/>
            <w:vAlign w:val="center"/>
          </w:tcPr>
          <w:p w14:paraId="68356D18" w14:textId="19A3B612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4A71D64" w14:textId="388C9B6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No se cuenta con métricas ni indicadores claros para evaluar el rendimiento del personal.</w:t>
            </w:r>
          </w:p>
        </w:tc>
        <w:tc>
          <w:tcPr>
            <w:tcW w:w="2486" w:type="dxa"/>
            <w:vAlign w:val="center"/>
          </w:tcPr>
          <w:p w14:paraId="7A1F5FD7" w14:textId="053236C7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Disponer de KPI configurables que permitan medir puntualidad, desempeño y cumplimiento de objetivos.</w:t>
            </w:r>
          </w:p>
        </w:tc>
        <w:tc>
          <w:tcPr>
            <w:tcW w:w="1820" w:type="dxa"/>
            <w:vAlign w:val="center"/>
          </w:tcPr>
          <w:p w14:paraId="20ACA522" w14:textId="726C35E6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4C310A">
              <w:rPr>
                <w:rFonts w:ascii="Bookman Old Style" w:hAnsi="Bookman Old Style"/>
              </w:rPr>
              <w:t>Que los indicadores no reflejen correctamente el desempeño real del personal.</w:t>
            </w:r>
          </w:p>
        </w:tc>
      </w:tr>
      <w:tr w:rsidR="004C310A" w:rsidRPr="000449A8" w14:paraId="09045786" w14:textId="77777777" w:rsidTr="005E28AE">
        <w:trPr>
          <w:cantSplit/>
          <w:jc w:val="center"/>
        </w:trPr>
        <w:tc>
          <w:tcPr>
            <w:tcW w:w="2223" w:type="dxa"/>
            <w:vAlign w:val="center"/>
          </w:tcPr>
          <w:p w14:paraId="7B092183" w14:textId="2E935D80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Generar reportes de asistencia y desempeño de forma rápida y oportuna.</w:t>
            </w:r>
          </w:p>
        </w:tc>
        <w:tc>
          <w:tcPr>
            <w:tcW w:w="839" w:type="dxa"/>
            <w:vAlign w:val="center"/>
          </w:tcPr>
          <w:p w14:paraId="28579188" w14:textId="27D07034" w:rsidR="004C310A" w:rsidRPr="004C310A" w:rsidRDefault="004C310A" w:rsidP="004C310A">
            <w:pPr>
              <w:pStyle w:val="Textoindependiente"/>
              <w:jc w:val="left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4276DA75" w14:textId="591EA5A2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  <w:sz w:val="18"/>
                <w:szCs w:val="22"/>
              </w:rPr>
            </w:pPr>
            <w:r w:rsidRPr="004C310A">
              <w:rPr>
                <w:rFonts w:ascii="Bookman Old Style" w:hAnsi="Bookman Old Style"/>
              </w:rPr>
              <w:t>Los reportes se elaboran manualmente utilizando plantillas de Excel y Word.</w:t>
            </w:r>
          </w:p>
        </w:tc>
        <w:tc>
          <w:tcPr>
            <w:tcW w:w="2486" w:type="dxa"/>
            <w:vAlign w:val="center"/>
          </w:tcPr>
          <w:p w14:paraId="64A7A25A" w14:textId="70270A63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Implementar un módulo de reportes automáticos exportables en formatos estándar (CSV, XLS, PDF).</w:t>
            </w:r>
          </w:p>
        </w:tc>
        <w:tc>
          <w:tcPr>
            <w:tcW w:w="1820" w:type="dxa"/>
            <w:vAlign w:val="center"/>
          </w:tcPr>
          <w:p w14:paraId="0E0C4D76" w14:textId="306216F5" w:rsidR="004C310A" w:rsidRPr="004C310A" w:rsidRDefault="004C310A" w:rsidP="004C310A">
            <w:pPr>
              <w:pStyle w:val="Textoindependiente"/>
              <w:rPr>
                <w:rFonts w:ascii="Bookman Old Style" w:hAnsi="Bookman Old Style"/>
              </w:rPr>
            </w:pPr>
            <w:r w:rsidRPr="004C310A">
              <w:rPr>
                <w:rFonts w:ascii="Bookman Old Style" w:hAnsi="Bookman Old Style"/>
              </w:rPr>
              <w:t>Que los reportes no contengan información relevante o actualizada.</w:t>
            </w:r>
          </w:p>
        </w:tc>
      </w:tr>
    </w:tbl>
    <w:p w14:paraId="51D460F0" w14:textId="2FC22FF2" w:rsidR="008C61D2" w:rsidRDefault="008C61D2" w:rsidP="009F01ED">
      <w:pPr>
        <w:pStyle w:val="NormalInd"/>
        <w:ind w:left="709"/>
      </w:pPr>
    </w:p>
    <w:p w14:paraId="47B6176D" w14:textId="2FAD9980" w:rsidR="00C42C66" w:rsidRDefault="00C42C66" w:rsidP="009F01ED">
      <w:pPr>
        <w:pStyle w:val="NormalInd"/>
        <w:ind w:left="709"/>
      </w:pPr>
    </w:p>
    <w:p w14:paraId="31E6825E" w14:textId="732412D5" w:rsidR="00C42C66" w:rsidRDefault="00C42C66" w:rsidP="009F01ED">
      <w:pPr>
        <w:pStyle w:val="NormalInd"/>
        <w:ind w:left="709"/>
      </w:pPr>
    </w:p>
    <w:p w14:paraId="49F3688B" w14:textId="19FE7D62" w:rsidR="00C42C66" w:rsidRDefault="00C42C66" w:rsidP="009F01ED">
      <w:pPr>
        <w:pStyle w:val="NormalInd"/>
        <w:ind w:left="709"/>
      </w:pPr>
    </w:p>
    <w:p w14:paraId="531CC6C2" w14:textId="1201D61F" w:rsidR="00C42C66" w:rsidRDefault="00C42C66" w:rsidP="009F01ED">
      <w:pPr>
        <w:pStyle w:val="NormalInd"/>
        <w:ind w:left="709"/>
      </w:pPr>
    </w:p>
    <w:p w14:paraId="6B802E56" w14:textId="77777777" w:rsidR="00C42C66" w:rsidRDefault="00C42C66" w:rsidP="009F01ED">
      <w:pPr>
        <w:pStyle w:val="NormalInd"/>
        <w:ind w:left="709"/>
      </w:pPr>
    </w:p>
    <w:p w14:paraId="5B97AF87" w14:textId="77777777" w:rsidR="008C61D2" w:rsidRDefault="008C61D2" w:rsidP="009F01ED">
      <w:pPr>
        <w:pStyle w:val="NormalInd"/>
        <w:ind w:left="709"/>
      </w:pPr>
    </w:p>
    <w:p w14:paraId="6535ADCD" w14:textId="77777777" w:rsidR="008C61D2" w:rsidRDefault="008C61D2" w:rsidP="009F01ED">
      <w:pPr>
        <w:pStyle w:val="NormalInd"/>
        <w:ind w:left="709"/>
      </w:pPr>
    </w:p>
    <w:p w14:paraId="5759708E" w14:textId="77777777" w:rsidR="008C61D2" w:rsidRDefault="008C61D2" w:rsidP="009F01ED">
      <w:pPr>
        <w:pStyle w:val="NormalInd"/>
        <w:ind w:left="709"/>
      </w:pPr>
    </w:p>
    <w:p w14:paraId="1D3FE4AF" w14:textId="77777777" w:rsidR="008C61D2" w:rsidRDefault="008C61D2" w:rsidP="009F01ED">
      <w:pPr>
        <w:pStyle w:val="NormalInd"/>
        <w:ind w:left="709"/>
      </w:pPr>
    </w:p>
    <w:p w14:paraId="3734D309" w14:textId="7586F068" w:rsidR="008C61D2" w:rsidRDefault="008C61D2" w:rsidP="009F01ED">
      <w:pPr>
        <w:pStyle w:val="NormalInd"/>
        <w:ind w:left="709"/>
      </w:pPr>
    </w:p>
    <w:p w14:paraId="54C1C156" w14:textId="77777777" w:rsidR="004C310A" w:rsidRPr="008C61D2" w:rsidRDefault="004C310A" w:rsidP="009F01ED">
      <w:pPr>
        <w:pStyle w:val="NormalInd"/>
        <w:ind w:left="709"/>
      </w:pPr>
    </w:p>
    <w:p w14:paraId="3E22A302" w14:textId="77777777" w:rsidR="008C61D2" w:rsidRPr="008C61D2" w:rsidRDefault="008C61D2" w:rsidP="009F01ED">
      <w:pPr>
        <w:pStyle w:val="NormalInd"/>
        <w:ind w:left="709"/>
      </w:pPr>
    </w:p>
    <w:p w14:paraId="6F2AFBD9" w14:textId="3AA0DCFB" w:rsidR="00F31D70" w:rsidRDefault="00F72DC0" w:rsidP="009F01ED">
      <w:pPr>
        <w:pStyle w:val="Ttulo2"/>
        <w:tabs>
          <w:tab w:val="clear" w:pos="720"/>
          <w:tab w:val="num" w:pos="649"/>
        </w:tabs>
        <w:ind w:left="649" w:hanging="791"/>
        <w:rPr>
          <w:rFonts w:ascii="Bookman Old Style" w:hAnsi="Bookman Old Style"/>
        </w:rPr>
      </w:pPr>
      <w:bookmarkStart w:id="12" w:name="_Toc211147208"/>
      <w:r>
        <w:rPr>
          <w:rFonts w:ascii="Bookman Old Style" w:hAnsi="Bookman Old Style"/>
        </w:rPr>
        <w:lastRenderedPageBreak/>
        <w:t>Responsable Administrativo (R</w:t>
      </w:r>
      <w:r w:rsidR="00F31D70">
        <w:rPr>
          <w:rFonts w:ascii="Bookman Old Style" w:hAnsi="Bookman Old Style"/>
        </w:rPr>
        <w:t>-AME)</w:t>
      </w:r>
      <w:bookmarkEnd w:id="12"/>
    </w:p>
    <w:p w14:paraId="134F7A34" w14:textId="77777777" w:rsidR="00F31D70" w:rsidRPr="00F31D70" w:rsidRDefault="00F31D70" w:rsidP="009F01ED">
      <w:pPr>
        <w:pStyle w:val="NormalInd"/>
        <w:ind w:left="709"/>
      </w:pPr>
    </w:p>
    <w:tbl>
      <w:tblPr>
        <w:tblW w:w="9627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223"/>
        <w:gridCol w:w="839"/>
        <w:gridCol w:w="2259"/>
        <w:gridCol w:w="2486"/>
        <w:gridCol w:w="1820"/>
      </w:tblGrid>
      <w:tr w:rsidR="00F31D70" w:rsidRPr="000449A8" w14:paraId="73251BF1" w14:textId="77777777" w:rsidTr="009F01ED">
        <w:trPr>
          <w:cantSplit/>
          <w:jc w:val="center"/>
        </w:trPr>
        <w:tc>
          <w:tcPr>
            <w:tcW w:w="2223" w:type="dxa"/>
            <w:shd w:val="solid" w:color="C0C0C0" w:fill="CCCCCC"/>
          </w:tcPr>
          <w:p w14:paraId="5B445327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839" w:type="dxa"/>
            <w:shd w:val="solid" w:color="C0C0C0" w:fill="CCCCCC"/>
          </w:tcPr>
          <w:p w14:paraId="6736F21B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259" w:type="dxa"/>
            <w:shd w:val="solid" w:color="C0C0C0" w:fill="CCCCCC"/>
          </w:tcPr>
          <w:p w14:paraId="41F2E813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486" w:type="dxa"/>
            <w:shd w:val="solid" w:color="C0C0C0" w:fill="CCCCCC"/>
          </w:tcPr>
          <w:p w14:paraId="1EBDFAD2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820" w:type="dxa"/>
            <w:shd w:val="solid" w:color="C0C0C0" w:fill="CCCCCC"/>
          </w:tcPr>
          <w:p w14:paraId="794BFC90" w14:textId="77777777" w:rsidR="00F31D70" w:rsidRPr="000449A8" w:rsidRDefault="00F31D70" w:rsidP="00D31265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682C9D" w:rsidRPr="000449A8" w14:paraId="0274AE2A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4EAA9C0D" w14:textId="772EDCB6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Llevar un registro actualizado del personal de la institución.</w:t>
            </w:r>
          </w:p>
        </w:tc>
        <w:tc>
          <w:tcPr>
            <w:tcW w:w="839" w:type="dxa"/>
            <w:vAlign w:val="center"/>
          </w:tcPr>
          <w:p w14:paraId="02316DED" w14:textId="5BD62235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3D52D059" w14:textId="40EB414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 información del personal se maneja en archivos dispersos y hojas de cálculo sin control centralizado.</w:t>
            </w:r>
          </w:p>
        </w:tc>
        <w:tc>
          <w:tcPr>
            <w:tcW w:w="2486" w:type="dxa"/>
            <w:vAlign w:val="center"/>
          </w:tcPr>
          <w:p w14:paraId="2D0FC977" w14:textId="1C33AAC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que permita registrar y actualizar la información del personal de forma centralizada.</w:t>
            </w:r>
          </w:p>
        </w:tc>
        <w:tc>
          <w:tcPr>
            <w:tcW w:w="1820" w:type="dxa"/>
            <w:vAlign w:val="center"/>
          </w:tcPr>
          <w:p w14:paraId="51B0B09F" w14:textId="052AEB9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no se registre correctamente la información requerida del personal. Fallas en el Internet.</w:t>
            </w:r>
          </w:p>
        </w:tc>
      </w:tr>
      <w:tr w:rsidR="00682C9D" w:rsidRPr="000449A8" w14:paraId="0A518018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77B67C89" w14:textId="5A9D814F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Gestionar contratos, puestos y dependencias del personal.</w:t>
            </w:r>
          </w:p>
        </w:tc>
        <w:tc>
          <w:tcPr>
            <w:tcW w:w="839" w:type="dxa"/>
            <w:vAlign w:val="center"/>
          </w:tcPr>
          <w:p w14:paraId="2ED49938" w14:textId="67769208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2D06C027" w14:textId="4ACD310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datos contractuales y de puestos se registran manualmente y no se encuentran integrados.</w:t>
            </w:r>
          </w:p>
        </w:tc>
        <w:tc>
          <w:tcPr>
            <w:tcW w:w="2486" w:type="dxa"/>
            <w:vAlign w:val="center"/>
          </w:tcPr>
          <w:p w14:paraId="77066497" w14:textId="3CDF61AA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para administrar contratos, puestos y unidades organizacionales.</w:t>
            </w:r>
          </w:p>
        </w:tc>
        <w:tc>
          <w:tcPr>
            <w:tcW w:w="1820" w:type="dxa"/>
            <w:vAlign w:val="center"/>
          </w:tcPr>
          <w:p w14:paraId="4B4DFF8C" w14:textId="60B29B7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Desactualización de la información y errores administrativos.</w:t>
            </w:r>
          </w:p>
        </w:tc>
      </w:tr>
      <w:tr w:rsidR="00682C9D" w:rsidRPr="000449A8" w14:paraId="376AB28E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0F688A3B" w14:textId="3F02DC81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Configurar jornadas laborales, horarios y turnos.</w:t>
            </w:r>
          </w:p>
        </w:tc>
        <w:tc>
          <w:tcPr>
            <w:tcW w:w="839" w:type="dxa"/>
            <w:vAlign w:val="center"/>
          </w:tcPr>
          <w:p w14:paraId="388BBAD9" w14:textId="6BD20426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38BE043" w14:textId="72F603FD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Las jornadas y turnos se definen de manera manual sin reglas automatizadas.</w:t>
            </w:r>
          </w:p>
        </w:tc>
        <w:tc>
          <w:tcPr>
            <w:tcW w:w="2486" w:type="dxa"/>
            <w:vAlign w:val="center"/>
          </w:tcPr>
          <w:p w14:paraId="0827447B" w14:textId="6303E72F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de configuración de jornadas, turnos y tolerancias laborales.</w:t>
            </w:r>
          </w:p>
        </w:tc>
        <w:tc>
          <w:tcPr>
            <w:tcW w:w="1820" w:type="dxa"/>
            <w:vAlign w:val="center"/>
          </w:tcPr>
          <w:p w14:paraId="657AE9DD" w14:textId="27C8F40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las reglas no se apliquen correctamente en el control de asistencia.</w:t>
            </w:r>
          </w:p>
        </w:tc>
      </w:tr>
      <w:tr w:rsidR="00682C9D" w:rsidRPr="000449A8" w14:paraId="018341B8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57B50C8B" w14:textId="63469758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Gestionar permisos, vacaciones y ausencias del personal.</w:t>
            </w:r>
          </w:p>
        </w:tc>
        <w:tc>
          <w:tcPr>
            <w:tcW w:w="839" w:type="dxa"/>
            <w:vAlign w:val="center"/>
          </w:tcPr>
          <w:p w14:paraId="57AF210A" w14:textId="2628ECE7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74934FBA" w14:textId="0B151CE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Las solicitudes se realizan mediante correos electrónicos o documentos físicos.</w:t>
            </w:r>
          </w:p>
        </w:tc>
        <w:tc>
          <w:tcPr>
            <w:tcW w:w="2486" w:type="dxa"/>
            <w:vAlign w:val="center"/>
          </w:tcPr>
          <w:p w14:paraId="52667D44" w14:textId="4402B29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que permita registrar, aprobar y controlar permisos y vacaciones digitalmente.</w:t>
            </w:r>
          </w:p>
        </w:tc>
        <w:tc>
          <w:tcPr>
            <w:tcW w:w="1820" w:type="dxa"/>
            <w:vAlign w:val="center"/>
          </w:tcPr>
          <w:p w14:paraId="40E08CB8" w14:textId="368A418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Retrasos en aprobaciones y pérdida de trazabilidad.</w:t>
            </w:r>
          </w:p>
        </w:tc>
      </w:tr>
      <w:tr w:rsidR="00682C9D" w:rsidRPr="000449A8" w14:paraId="26A80107" w14:textId="77777777" w:rsidTr="00F339F1">
        <w:trPr>
          <w:cantSplit/>
          <w:jc w:val="center"/>
        </w:trPr>
        <w:tc>
          <w:tcPr>
            <w:tcW w:w="2223" w:type="dxa"/>
            <w:vAlign w:val="center"/>
          </w:tcPr>
          <w:p w14:paraId="37552A29" w14:textId="7101408B" w:rsidR="00682C9D" w:rsidRPr="00682C9D" w:rsidRDefault="00682C9D" w:rsidP="00682C9D">
            <w:pPr>
              <w:pStyle w:val="Textoindependiente"/>
              <w:rPr>
                <w:rFonts w:ascii="Bookman Old Style" w:hAnsi="Bookman Old Style" w:cs="Arial"/>
                <w:bCs/>
                <w:kern w:val="28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Generar reportes administrativos y de RRHH.</w:t>
            </w:r>
          </w:p>
        </w:tc>
        <w:tc>
          <w:tcPr>
            <w:tcW w:w="839" w:type="dxa"/>
            <w:vAlign w:val="center"/>
          </w:tcPr>
          <w:p w14:paraId="593F411B" w14:textId="58160689" w:rsidR="00682C9D" w:rsidRPr="00682C9D" w:rsidRDefault="00682C9D" w:rsidP="00682C9D">
            <w:pPr>
              <w:pStyle w:val="Textoindependiente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259" w:type="dxa"/>
            <w:vAlign w:val="center"/>
          </w:tcPr>
          <w:p w14:paraId="6AB19D52" w14:textId="6005A14A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reportes se generan manualmente mediante plantillas de Excel y Word.</w:t>
            </w:r>
          </w:p>
        </w:tc>
        <w:tc>
          <w:tcPr>
            <w:tcW w:w="2486" w:type="dxa"/>
            <w:vAlign w:val="center"/>
          </w:tcPr>
          <w:p w14:paraId="3AED3DF0" w14:textId="530986D2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módulo de reportes automáticos relacionados con asistencia, permisos y desempeño.</w:t>
            </w:r>
          </w:p>
        </w:tc>
        <w:tc>
          <w:tcPr>
            <w:tcW w:w="1820" w:type="dxa"/>
            <w:vAlign w:val="center"/>
          </w:tcPr>
          <w:p w14:paraId="3A6DF049" w14:textId="2F86188E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los reportes no reflejen información actualizada o relevante.</w:t>
            </w:r>
          </w:p>
        </w:tc>
      </w:tr>
    </w:tbl>
    <w:p w14:paraId="21BFFB4C" w14:textId="4D3CF16D" w:rsidR="000B137F" w:rsidRDefault="001B44B3" w:rsidP="009F01ED">
      <w:pPr>
        <w:pStyle w:val="Ttulo2"/>
        <w:tabs>
          <w:tab w:val="clear" w:pos="720"/>
          <w:tab w:val="num" w:pos="649"/>
        </w:tabs>
        <w:ind w:left="649" w:hanging="791"/>
        <w:rPr>
          <w:rFonts w:ascii="Bookman Old Style" w:hAnsi="Bookman Old Style"/>
        </w:rPr>
      </w:pPr>
      <w:bookmarkStart w:id="13" w:name="_Toc211147209"/>
      <w:r w:rsidRPr="000449A8">
        <w:rPr>
          <w:rFonts w:ascii="Bookman Old Style" w:hAnsi="Bookman Old Style"/>
        </w:rPr>
        <w:t>Personal de</w:t>
      </w:r>
      <w:r w:rsidR="00845A6F">
        <w:rPr>
          <w:rFonts w:ascii="Bookman Old Style" w:hAnsi="Bookman Old Style"/>
        </w:rPr>
        <w:t xml:space="preserve"> la CA</w:t>
      </w:r>
      <w:bookmarkEnd w:id="13"/>
    </w:p>
    <w:tbl>
      <w:tblPr>
        <w:tblW w:w="9806" w:type="dxa"/>
        <w:jc w:val="center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099"/>
        <w:gridCol w:w="1203"/>
        <w:gridCol w:w="2197"/>
        <w:gridCol w:w="2640"/>
        <w:gridCol w:w="1667"/>
      </w:tblGrid>
      <w:tr w:rsidR="000B137F" w:rsidRPr="000449A8" w14:paraId="5EB47CD7" w14:textId="77777777" w:rsidTr="009F01ED">
        <w:trPr>
          <w:cantSplit/>
          <w:jc w:val="center"/>
        </w:trPr>
        <w:tc>
          <w:tcPr>
            <w:tcW w:w="2099" w:type="dxa"/>
            <w:shd w:val="solid" w:color="C0C0C0" w:fill="CCCCCC"/>
          </w:tcPr>
          <w:p w14:paraId="07036EA4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Necesidad</w:t>
            </w:r>
          </w:p>
        </w:tc>
        <w:tc>
          <w:tcPr>
            <w:tcW w:w="1203" w:type="dxa"/>
            <w:shd w:val="solid" w:color="C0C0C0" w:fill="CCCCCC"/>
          </w:tcPr>
          <w:p w14:paraId="29B84EAA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Prioridad</w:t>
            </w:r>
          </w:p>
        </w:tc>
        <w:tc>
          <w:tcPr>
            <w:tcW w:w="2197" w:type="dxa"/>
            <w:shd w:val="solid" w:color="C0C0C0" w:fill="CCCCCC"/>
          </w:tcPr>
          <w:p w14:paraId="1EAE955E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Solución Actual</w:t>
            </w:r>
          </w:p>
        </w:tc>
        <w:tc>
          <w:tcPr>
            <w:tcW w:w="2640" w:type="dxa"/>
            <w:shd w:val="solid" w:color="C0C0C0" w:fill="CCCCCC"/>
          </w:tcPr>
          <w:p w14:paraId="2AA5072C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Soluciones Propuestas</w:t>
            </w:r>
          </w:p>
        </w:tc>
        <w:tc>
          <w:tcPr>
            <w:tcW w:w="1667" w:type="dxa"/>
            <w:shd w:val="solid" w:color="C0C0C0" w:fill="CCCCCC"/>
          </w:tcPr>
          <w:p w14:paraId="1810FC87" w14:textId="77777777" w:rsidR="000B137F" w:rsidRPr="000449A8" w:rsidRDefault="000B137F" w:rsidP="00D85D5B">
            <w:pPr>
              <w:pStyle w:val="Textoindependiente"/>
              <w:rPr>
                <w:rFonts w:ascii="Bookman Old Style" w:hAnsi="Bookman Old Style"/>
                <w:b/>
                <w:sz w:val="22"/>
                <w:szCs w:val="22"/>
              </w:rPr>
            </w:pPr>
            <w:r w:rsidRPr="000449A8">
              <w:rPr>
                <w:rFonts w:ascii="Bookman Old Style" w:hAnsi="Bookman Old Style"/>
                <w:b/>
                <w:sz w:val="22"/>
                <w:szCs w:val="22"/>
              </w:rPr>
              <w:t>Preocupación</w:t>
            </w:r>
          </w:p>
        </w:tc>
      </w:tr>
      <w:tr w:rsidR="00682C9D" w:rsidRPr="000449A8" w14:paraId="144438DE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42BDBF9F" w14:textId="22A28CF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Generar reportes con formato definido (estáticos) relacionados al control de asistencia y desempeño del personal.</w:t>
            </w:r>
          </w:p>
        </w:tc>
        <w:tc>
          <w:tcPr>
            <w:tcW w:w="1203" w:type="dxa"/>
            <w:vAlign w:val="center"/>
          </w:tcPr>
          <w:p w14:paraId="046D20F0" w14:textId="51074E1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6995596C" w14:textId="204B276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informes se elaboran de manera manual mediante plantillas de Excel relacionadas con la asistencia del personal.</w:t>
            </w:r>
          </w:p>
        </w:tc>
        <w:tc>
          <w:tcPr>
            <w:tcW w:w="2640" w:type="dxa"/>
            <w:vAlign w:val="center"/>
          </w:tcPr>
          <w:p w14:paraId="219473F4" w14:textId="7E32DDC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 generar informes y/o reportes con formatos definidos relacionados al control de asistencia, permisos y desempeño del personal.</w:t>
            </w:r>
          </w:p>
        </w:tc>
        <w:tc>
          <w:tcPr>
            <w:tcW w:w="1667" w:type="dxa"/>
            <w:vAlign w:val="center"/>
          </w:tcPr>
          <w:p w14:paraId="57312ACF" w14:textId="0073DD57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la herramienta no genere información confiable o relacionada con el control de personal. Fallas en el Internet.</w:t>
            </w:r>
          </w:p>
        </w:tc>
      </w:tr>
      <w:tr w:rsidR="00682C9D" w:rsidRPr="000449A8" w14:paraId="09E53AC4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074B1358" w14:textId="77FEFA64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Consultar información actualizada de asistencia y ausencias del personal.</w:t>
            </w:r>
          </w:p>
        </w:tc>
        <w:tc>
          <w:tcPr>
            <w:tcW w:w="1203" w:type="dxa"/>
            <w:vAlign w:val="center"/>
          </w:tcPr>
          <w:p w14:paraId="6631C6C5" w14:textId="0BD8B97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1EA36F6D" w14:textId="145058F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La información se obtiene revisando archivos manuales o registros dispersos.</w:t>
            </w:r>
          </w:p>
        </w:tc>
        <w:tc>
          <w:tcPr>
            <w:tcW w:w="2640" w:type="dxa"/>
            <w:vAlign w:val="center"/>
          </w:tcPr>
          <w:p w14:paraId="7EF665BC" w14:textId="69718E7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Disponer de un sistema que permita consultar información actualizada en tiempo real sobre asistencia y ausencias.</w:t>
            </w:r>
          </w:p>
        </w:tc>
        <w:tc>
          <w:tcPr>
            <w:tcW w:w="1667" w:type="dxa"/>
            <w:vAlign w:val="center"/>
          </w:tcPr>
          <w:p w14:paraId="4DA9E5E4" w14:textId="44732E71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Desactualización de la información y pérdida de datos.</w:t>
            </w:r>
          </w:p>
        </w:tc>
      </w:tr>
      <w:tr w:rsidR="00682C9D" w:rsidRPr="000449A8" w14:paraId="419E0702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362A4073" w14:textId="11C97C45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lastRenderedPageBreak/>
              <w:t>Acceder de forma rápida a reportes administrativos.</w:t>
            </w:r>
          </w:p>
        </w:tc>
        <w:tc>
          <w:tcPr>
            <w:tcW w:w="1203" w:type="dxa"/>
            <w:vAlign w:val="center"/>
          </w:tcPr>
          <w:p w14:paraId="0DF74848" w14:textId="79B12706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629CB717" w14:textId="1C3307B8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El acceso a reportes requiere reprocesos manuales y validaciones previas.</w:t>
            </w:r>
          </w:p>
        </w:tc>
        <w:tc>
          <w:tcPr>
            <w:tcW w:w="2640" w:type="dxa"/>
            <w:vAlign w:val="center"/>
          </w:tcPr>
          <w:p w14:paraId="3128CB64" w14:textId="6CBBDF1B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Implementar un módulo de reportes automáticos accesibles desde la plataforma web.</w:t>
            </w:r>
          </w:p>
        </w:tc>
        <w:tc>
          <w:tcPr>
            <w:tcW w:w="1667" w:type="dxa"/>
            <w:vAlign w:val="center"/>
          </w:tcPr>
          <w:p w14:paraId="050F9399" w14:textId="7E6AF0A9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Retrasos en la obtención de información relevante.</w:t>
            </w:r>
          </w:p>
        </w:tc>
      </w:tr>
      <w:tr w:rsidR="00682C9D" w:rsidRPr="000449A8" w14:paraId="5C5B0F72" w14:textId="77777777" w:rsidTr="00DE6B46">
        <w:trPr>
          <w:cantSplit/>
          <w:jc w:val="center"/>
        </w:trPr>
        <w:tc>
          <w:tcPr>
            <w:tcW w:w="2099" w:type="dxa"/>
            <w:vAlign w:val="center"/>
          </w:tcPr>
          <w:p w14:paraId="63767F8C" w14:textId="679F8C49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Reducir errores en la elaboración de informes.</w:t>
            </w:r>
          </w:p>
        </w:tc>
        <w:tc>
          <w:tcPr>
            <w:tcW w:w="1203" w:type="dxa"/>
            <w:vAlign w:val="center"/>
          </w:tcPr>
          <w:p w14:paraId="540802C9" w14:textId="6ED5C753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Alta</w:t>
            </w:r>
          </w:p>
        </w:tc>
        <w:tc>
          <w:tcPr>
            <w:tcW w:w="2197" w:type="dxa"/>
            <w:vAlign w:val="center"/>
          </w:tcPr>
          <w:p w14:paraId="525FCC8F" w14:textId="1A4CB031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Los informes manuales son propensos a errores humanos.</w:t>
            </w:r>
          </w:p>
        </w:tc>
        <w:tc>
          <w:tcPr>
            <w:tcW w:w="2640" w:type="dxa"/>
            <w:vAlign w:val="center"/>
          </w:tcPr>
          <w:p w14:paraId="4037673C" w14:textId="0B101727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Automatizar la generación de reportes mediante el sistema.</w:t>
            </w:r>
          </w:p>
        </w:tc>
        <w:tc>
          <w:tcPr>
            <w:tcW w:w="1667" w:type="dxa"/>
            <w:vAlign w:val="center"/>
          </w:tcPr>
          <w:p w14:paraId="2880481B" w14:textId="0354F45C" w:rsidR="00682C9D" w:rsidRPr="00682C9D" w:rsidRDefault="00682C9D" w:rsidP="00682C9D">
            <w:pPr>
              <w:pStyle w:val="Textoindependiente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Que los reportes presenten inconsistencias o datos erróneos.</w:t>
            </w:r>
          </w:p>
        </w:tc>
      </w:tr>
    </w:tbl>
    <w:p w14:paraId="45DB67FB" w14:textId="77777777" w:rsidR="008B5A96" w:rsidRDefault="008B5A96" w:rsidP="009F01ED">
      <w:pPr>
        <w:pStyle w:val="NormalInd"/>
        <w:ind w:left="709"/>
        <w:rPr>
          <w:rFonts w:ascii="Bookman Old Style" w:hAnsi="Bookman Old Style"/>
        </w:rPr>
      </w:pPr>
    </w:p>
    <w:p w14:paraId="2310A45A" w14:textId="41886346" w:rsidR="009F01ED" w:rsidRDefault="009F01ED" w:rsidP="009F01ED">
      <w:pPr>
        <w:jc w:val="left"/>
        <w:rPr>
          <w:rFonts w:ascii="Bookman Old Style" w:hAnsi="Bookman Old Style"/>
        </w:rPr>
      </w:pPr>
      <w:r>
        <w:rPr>
          <w:rFonts w:ascii="Bookman Old Style" w:hAnsi="Bookman Old Style"/>
        </w:rPr>
        <w:br w:type="page"/>
      </w:r>
    </w:p>
    <w:p w14:paraId="4784917A" w14:textId="1E8DEE67" w:rsidR="001F0A7D" w:rsidRPr="004A47C3" w:rsidRDefault="00D56FA7" w:rsidP="009F01ED">
      <w:pPr>
        <w:pStyle w:val="Ttulo1"/>
        <w:tabs>
          <w:tab w:val="clear" w:pos="538"/>
          <w:tab w:val="num" w:pos="396"/>
        </w:tabs>
        <w:ind w:left="396"/>
        <w:rPr>
          <w:rFonts w:ascii="Bookman Old Style" w:hAnsi="Bookman Old Style"/>
          <w:highlight w:val="yellow"/>
        </w:rPr>
      </w:pPr>
      <w:bookmarkStart w:id="14" w:name="_Toc211147210"/>
      <w:r w:rsidRPr="004A47C3">
        <w:rPr>
          <w:rFonts w:ascii="Bookman Old Style" w:hAnsi="Bookman Old Style"/>
          <w:highlight w:val="yellow"/>
        </w:rPr>
        <w:lastRenderedPageBreak/>
        <w:t>Resumen del Producto</w:t>
      </w:r>
      <w:bookmarkEnd w:id="14"/>
    </w:p>
    <w:p w14:paraId="43CDC6D8" w14:textId="4CFFFD3E" w:rsidR="00D56FA7" w:rsidRDefault="00D56FA7" w:rsidP="009F01ED">
      <w:pPr>
        <w:pStyle w:val="Ttulo2"/>
        <w:tabs>
          <w:tab w:val="clear" w:pos="720"/>
          <w:tab w:val="num" w:pos="578"/>
        </w:tabs>
        <w:ind w:left="283"/>
        <w:rPr>
          <w:rFonts w:ascii="Bookman Old Style" w:hAnsi="Bookman Old Style"/>
          <w:highlight w:val="yellow"/>
        </w:rPr>
      </w:pPr>
      <w:bookmarkStart w:id="15" w:name="_Toc211147211"/>
      <w:r w:rsidRPr="004A47C3">
        <w:rPr>
          <w:rFonts w:ascii="Bookman Old Style" w:hAnsi="Bookman Old Style"/>
          <w:highlight w:val="yellow"/>
        </w:rPr>
        <w:t>Perspectiva del Producto</w:t>
      </w:r>
      <w:bookmarkEnd w:id="15"/>
    </w:p>
    <w:p w14:paraId="13A32109" w14:textId="77777777" w:rsidR="00682C9D" w:rsidRPr="00682C9D" w:rsidRDefault="00682C9D" w:rsidP="00682C9D">
      <w:pPr>
        <w:pStyle w:val="NormalInd"/>
        <w:rPr>
          <w:highlight w:val="yellow"/>
        </w:rPr>
      </w:pPr>
    </w:p>
    <w:p w14:paraId="36EEC6FD" w14:textId="277EF815" w:rsidR="00682C9D" w:rsidRPr="00682C9D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  <w:r w:rsidRPr="00682C9D">
        <w:rPr>
          <w:rFonts w:ascii="Bookman Old Style" w:hAnsi="Bookman Old Style"/>
          <w:sz w:val="22"/>
          <w:szCs w:val="22"/>
        </w:rPr>
        <w:t>El Sistema Web TALENT TRACK 2.0, es una plataforma tecnológica orientada a la gestión integral del control de personal y talento humano, diseñada para empresas que requieren automatizar procesos de asistencia, permisos, vacaciones y evaluación de desempeño.</w:t>
      </w:r>
    </w:p>
    <w:p w14:paraId="2FBE88E5" w14:textId="74370878" w:rsidR="00DB633F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  <w:r w:rsidRPr="00682C9D">
        <w:rPr>
          <w:rFonts w:ascii="Bookman Old Style" w:hAnsi="Bookman Old Style"/>
          <w:sz w:val="22"/>
          <w:szCs w:val="22"/>
        </w:rPr>
        <w:t>El sistema formará parte de las herramientas informáticas de apoyo a los procesos de Recursos Humanos, permitiendo centralizar la información del personal, mejorar la trazabilidad de los registros y facilitar la toma de decisiones mediante indicadores de desempeño (KPI), optimizando así la gestión administrativa y operativa de la organización.</w:t>
      </w:r>
    </w:p>
    <w:p w14:paraId="7E4CD841" w14:textId="77777777" w:rsidR="00682C9D" w:rsidRPr="00CF0978" w:rsidRDefault="00682C9D" w:rsidP="00682C9D">
      <w:pPr>
        <w:pStyle w:val="NormalInd"/>
        <w:spacing w:before="120" w:after="120"/>
        <w:ind w:left="0"/>
        <w:rPr>
          <w:rFonts w:ascii="Bookman Old Style" w:hAnsi="Bookman Old Style"/>
          <w:sz w:val="22"/>
          <w:szCs w:val="22"/>
        </w:rPr>
      </w:pPr>
    </w:p>
    <w:tbl>
      <w:tblPr>
        <w:tblW w:w="4838" w:type="pct"/>
        <w:tblInd w:w="2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048"/>
        <w:gridCol w:w="4446"/>
      </w:tblGrid>
      <w:tr w:rsidR="00EE38F5" w:rsidRPr="00777DCA" w14:paraId="56D50ACB" w14:textId="77777777" w:rsidTr="00BD247B">
        <w:tc>
          <w:tcPr>
            <w:tcW w:w="2383" w:type="pct"/>
            <w:shd w:val="clear" w:color="auto" w:fill="C0C0C0"/>
          </w:tcPr>
          <w:p w14:paraId="0673D84F" w14:textId="77777777" w:rsidR="00E238CE" w:rsidRPr="00777DCA" w:rsidRDefault="00E238CE" w:rsidP="00777DCA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b/>
                <w:sz w:val="22"/>
                <w:szCs w:val="22"/>
              </w:rPr>
            </w:pPr>
            <w:r w:rsidRPr="00777DCA">
              <w:rPr>
                <w:rFonts w:ascii="Bookman Old Style" w:hAnsi="Bookman Old Style"/>
                <w:b/>
                <w:sz w:val="22"/>
                <w:szCs w:val="22"/>
              </w:rPr>
              <w:t>Módulo</w:t>
            </w:r>
            <w:r w:rsidR="00427E6B" w:rsidRPr="00777DCA">
              <w:rPr>
                <w:rFonts w:ascii="Bookman Old Style" w:hAnsi="Bookman Old Style"/>
                <w:b/>
                <w:sz w:val="22"/>
                <w:szCs w:val="22"/>
              </w:rPr>
              <w:t xml:space="preserve"> de</w:t>
            </w:r>
          </w:p>
        </w:tc>
        <w:tc>
          <w:tcPr>
            <w:tcW w:w="2617" w:type="pct"/>
            <w:shd w:val="clear" w:color="auto" w:fill="C0C0C0"/>
          </w:tcPr>
          <w:p w14:paraId="253E01BA" w14:textId="77777777" w:rsidR="00E238CE" w:rsidRPr="00777DCA" w:rsidRDefault="00E238CE" w:rsidP="00777DCA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b/>
                <w:sz w:val="22"/>
                <w:szCs w:val="22"/>
              </w:rPr>
            </w:pPr>
            <w:r w:rsidRPr="00777DCA">
              <w:rPr>
                <w:rFonts w:ascii="Bookman Old Style" w:hAnsi="Bookman Old Style"/>
                <w:b/>
                <w:sz w:val="22"/>
                <w:szCs w:val="22"/>
              </w:rPr>
              <w:t>Descripción</w:t>
            </w:r>
          </w:p>
        </w:tc>
      </w:tr>
      <w:tr w:rsidR="00682C9D" w:rsidRPr="00777DCA" w14:paraId="4B616CAF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4F2C78F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Administración</w:t>
            </w:r>
          </w:p>
          <w:p w14:paraId="3CFCB079" w14:textId="1D227D45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50AD385" w14:textId="033ED949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y actualizar empresas, departamentos, puestos y unidades organizacionales.</w:t>
            </w:r>
          </w:p>
        </w:tc>
      </w:tr>
      <w:tr w:rsidR="00682C9D" w:rsidRPr="00777DCA" w14:paraId="13D43090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68D733B" w14:textId="12EA5E9C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B8A4DB7" w14:textId="78287AD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y actualizar la información del personal de la organización.</w:t>
            </w:r>
          </w:p>
        </w:tc>
      </w:tr>
      <w:tr w:rsidR="00682C9D" w:rsidRPr="00777DCA" w14:paraId="3E738484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195917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31F927AA" w14:textId="43FE246F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configurar jornadas laborales, horarios, turnos y tolerancias.</w:t>
            </w:r>
          </w:p>
        </w:tc>
      </w:tr>
      <w:tr w:rsidR="00682C9D" w:rsidRPr="00777DCA" w14:paraId="3BCD2A42" w14:textId="77777777" w:rsidTr="008C0186">
        <w:trPr>
          <w:trHeight w:val="363"/>
        </w:trPr>
        <w:tc>
          <w:tcPr>
            <w:tcW w:w="2383" w:type="pct"/>
            <w:vMerge/>
            <w:shd w:val="clear" w:color="auto" w:fill="auto"/>
            <w:vAlign w:val="center"/>
          </w:tcPr>
          <w:p w14:paraId="51FDFC9B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17D0AEC3" w14:textId="07C8A05A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administrar roles y permisos de acceso al sistema.</w:t>
            </w:r>
          </w:p>
        </w:tc>
      </w:tr>
      <w:tr w:rsidR="00682C9D" w14:paraId="34FA3D12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4F089EB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Asistencia</w:t>
            </w:r>
          </w:p>
          <w:p w14:paraId="677D3EC3" w14:textId="40BA883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ADDAB1C" w14:textId="717C183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registrar entradas y salidas del personal mediante la aplicación web o móvil.</w:t>
            </w:r>
          </w:p>
        </w:tc>
      </w:tr>
      <w:tr w:rsidR="00682C9D" w:rsidRPr="00777DCA" w14:paraId="02FAEBAE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7F05A497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168838E2" w14:textId="18BCB7AE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validar el registro de asistencia mediante GPS, fotografía e identificación de IP.</w:t>
            </w:r>
          </w:p>
        </w:tc>
      </w:tr>
      <w:tr w:rsidR="00682C9D" w14:paraId="3CE4482C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6F3020D0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2467CB05" w14:textId="1ADF5DB6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gestionar retrasos, ausencias y horas extras de manera automática.</w:t>
            </w:r>
          </w:p>
        </w:tc>
      </w:tr>
      <w:tr w:rsidR="00682C9D" w14:paraId="77A2029B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21016364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Permisos y Vacaciones</w:t>
            </w:r>
          </w:p>
          <w:p w14:paraId="2212A265" w14:textId="7D682FDE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3FECB9D5" w14:textId="4FCCC32B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solicitar, aprobar y controlar permisos y vacaciones mediante flujos digitales.</w:t>
            </w:r>
          </w:p>
        </w:tc>
      </w:tr>
      <w:tr w:rsidR="00682C9D" w:rsidRPr="00777DCA" w14:paraId="0563B526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1D4AF989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6053AEBF" w14:textId="4D4EC407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visualizar calendarios de ausencias por equipo o departamento.</w:t>
            </w:r>
          </w:p>
        </w:tc>
      </w:tr>
      <w:tr w:rsidR="00682C9D" w14:paraId="41149F22" w14:textId="77777777" w:rsidTr="008C0186">
        <w:tc>
          <w:tcPr>
            <w:tcW w:w="2383" w:type="pct"/>
            <w:vMerge w:val="restart"/>
            <w:shd w:val="clear" w:color="auto" w:fill="auto"/>
            <w:vAlign w:val="center"/>
          </w:tcPr>
          <w:p w14:paraId="0C6F78CA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KPI y Evaluaciones</w:t>
            </w:r>
          </w:p>
          <w:p w14:paraId="7460E732" w14:textId="75139CB3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44927162" w14:textId="12B2EBFA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lastRenderedPageBreak/>
              <w:t>Permitirá definir indicadores de desempeño por puesto o área.</w:t>
            </w:r>
          </w:p>
        </w:tc>
      </w:tr>
      <w:tr w:rsidR="00682C9D" w:rsidRPr="00777DCA" w14:paraId="7AD3CB53" w14:textId="77777777" w:rsidTr="008C0186">
        <w:tc>
          <w:tcPr>
            <w:tcW w:w="2383" w:type="pct"/>
            <w:vMerge/>
            <w:shd w:val="clear" w:color="auto" w:fill="auto"/>
            <w:vAlign w:val="center"/>
          </w:tcPr>
          <w:p w14:paraId="4F29AFB8" w14:textId="77777777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</w:p>
        </w:tc>
        <w:tc>
          <w:tcPr>
            <w:tcW w:w="2617" w:type="pct"/>
            <w:shd w:val="clear" w:color="auto" w:fill="auto"/>
            <w:vAlign w:val="center"/>
          </w:tcPr>
          <w:p w14:paraId="0D4713EB" w14:textId="2B79974E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realizar evaluaciones periódicas de desempeño del personal.</w:t>
            </w:r>
          </w:p>
        </w:tc>
      </w:tr>
      <w:tr w:rsidR="00682C9D" w14:paraId="4AC91B4E" w14:textId="77777777" w:rsidTr="008C0186">
        <w:tc>
          <w:tcPr>
            <w:tcW w:w="2383" w:type="pct"/>
            <w:shd w:val="clear" w:color="auto" w:fill="auto"/>
            <w:vAlign w:val="center"/>
          </w:tcPr>
          <w:p w14:paraId="4FC85D6F" w14:textId="72AE4E7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Reportes</w:t>
            </w:r>
          </w:p>
        </w:tc>
        <w:tc>
          <w:tcPr>
            <w:tcW w:w="2617" w:type="pct"/>
            <w:shd w:val="clear" w:color="auto" w:fill="auto"/>
            <w:vAlign w:val="center"/>
          </w:tcPr>
          <w:p w14:paraId="54B54FF4" w14:textId="24054835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>Permitirá generar reportes de asistencia, permisos y desempeño en formatos definidos (CSV, XLS, PDF).</w:t>
            </w:r>
          </w:p>
        </w:tc>
      </w:tr>
      <w:tr w:rsidR="00682C9D" w14:paraId="24706B58" w14:textId="77777777" w:rsidTr="008C0186">
        <w:tc>
          <w:tcPr>
            <w:tcW w:w="2383" w:type="pct"/>
            <w:shd w:val="clear" w:color="auto" w:fill="auto"/>
            <w:vAlign w:val="center"/>
          </w:tcPr>
          <w:p w14:paraId="2AAC7240" w14:textId="79AFE168" w:rsidR="00682C9D" w:rsidRPr="00682C9D" w:rsidRDefault="00682C9D" w:rsidP="00682C9D">
            <w:pPr>
              <w:pStyle w:val="NormalInd"/>
              <w:spacing w:before="120" w:after="120"/>
              <w:ind w:left="0"/>
              <w:jc w:val="left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Style w:val="Textoennegrita"/>
                <w:rFonts w:ascii="Bookman Old Style" w:hAnsi="Bookman Old Style"/>
                <w:b w:val="0"/>
                <w:bCs w:val="0"/>
              </w:rPr>
              <w:t>Integración</w:t>
            </w:r>
          </w:p>
        </w:tc>
        <w:tc>
          <w:tcPr>
            <w:tcW w:w="2617" w:type="pct"/>
            <w:shd w:val="clear" w:color="auto" w:fill="auto"/>
            <w:vAlign w:val="center"/>
          </w:tcPr>
          <w:p w14:paraId="34A7CD01" w14:textId="6B674FE9" w:rsidR="00682C9D" w:rsidRPr="00682C9D" w:rsidRDefault="00682C9D" w:rsidP="00682C9D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</w:rPr>
            </w:pPr>
            <w:r w:rsidRPr="00682C9D">
              <w:rPr>
                <w:rFonts w:ascii="Bookman Old Style" w:hAnsi="Bookman Old Style"/>
              </w:rPr>
              <w:t xml:space="preserve">Permitirá la integración con sistemas ERP o contables mediante API REST y </w:t>
            </w:r>
            <w:proofErr w:type="spellStart"/>
            <w:r w:rsidRPr="00682C9D">
              <w:rPr>
                <w:rFonts w:ascii="Bookman Old Style" w:hAnsi="Bookman Old Style"/>
              </w:rPr>
              <w:t>webhooks</w:t>
            </w:r>
            <w:proofErr w:type="spellEnd"/>
            <w:r w:rsidRPr="00682C9D">
              <w:rPr>
                <w:rFonts w:ascii="Bookman Old Style" w:hAnsi="Bookman Old Style"/>
              </w:rPr>
              <w:t>.</w:t>
            </w:r>
          </w:p>
        </w:tc>
      </w:tr>
    </w:tbl>
    <w:p w14:paraId="33FC1E60" w14:textId="6602A09C" w:rsidR="00412C30" w:rsidRPr="004A47C3" w:rsidRDefault="00DB2A3F" w:rsidP="009F01ED">
      <w:pPr>
        <w:pStyle w:val="Ttulo2"/>
        <w:tabs>
          <w:tab w:val="clear" w:pos="720"/>
          <w:tab w:val="num" w:pos="436"/>
        </w:tabs>
        <w:ind w:left="141"/>
        <w:rPr>
          <w:rFonts w:ascii="Bookman Old Style" w:hAnsi="Bookman Old Style"/>
          <w:highlight w:val="yellow"/>
        </w:rPr>
      </w:pPr>
      <w:bookmarkStart w:id="16" w:name="_Toc211147212"/>
      <w:r w:rsidRPr="004A47C3">
        <w:rPr>
          <w:rFonts w:ascii="Bookman Old Style" w:hAnsi="Bookman Old Style"/>
          <w:highlight w:val="yellow"/>
        </w:rPr>
        <w:t>Resumen de Capacidades</w:t>
      </w:r>
      <w:bookmarkEnd w:id="16"/>
    </w:p>
    <w:p w14:paraId="6A261FCA" w14:textId="0DC6D75B" w:rsidR="000F23F7" w:rsidRDefault="000F23F7" w:rsidP="00BD247B">
      <w:pPr>
        <w:pStyle w:val="Ttulo3"/>
        <w:numPr>
          <w:ilvl w:val="0"/>
          <w:numId w:val="0"/>
        </w:numPr>
        <w:spacing w:after="240"/>
        <w:ind w:firstLine="567"/>
        <w:rPr>
          <w:rFonts w:ascii="Bookman Old Style" w:hAnsi="Bookman Old Style"/>
        </w:rPr>
      </w:pPr>
      <w:r w:rsidRPr="000449A8">
        <w:rPr>
          <w:rFonts w:ascii="Bookman Old Style" w:hAnsi="Bookman Old Style"/>
        </w:rPr>
        <w:t xml:space="preserve"> </w:t>
      </w:r>
      <w:bookmarkStart w:id="17" w:name="_Toc211147213"/>
      <w:r w:rsidRPr="004A47C3">
        <w:rPr>
          <w:rFonts w:ascii="Bookman Old Style" w:hAnsi="Bookman Old Style"/>
          <w:highlight w:val="yellow"/>
        </w:rPr>
        <w:t>Beneficios</w:t>
      </w:r>
      <w:bookmarkEnd w:id="17"/>
    </w:p>
    <w:p w14:paraId="12D2D0A4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Automatizar el control de asistencia del personal mediante registros digitales confiables.</w:t>
      </w:r>
    </w:p>
    <w:p w14:paraId="3C9AE73D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Centralizar la información del talento humano en una única plataforma.</w:t>
      </w:r>
    </w:p>
    <w:p w14:paraId="1DA5E9D3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Reducir errores administrativos en el registro de horarios, permisos y vacaciones.</w:t>
      </w:r>
    </w:p>
    <w:p w14:paraId="01081541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Facilitar la toma de decisiones mediante indicadores de desempeño (KPI).</w:t>
      </w:r>
    </w:p>
    <w:p w14:paraId="2E240AAC" w14:textId="77777777" w:rsidR="00682C9D" w:rsidRPr="00A62D15" w:rsidRDefault="00682C9D" w:rsidP="00682C9D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Optimizar los procesos de Recursos Humanos, mejorando la eficiencia operativa.</w:t>
      </w:r>
    </w:p>
    <w:p w14:paraId="204077E8" w14:textId="4F84E627" w:rsidR="00682C9D" w:rsidRPr="00A62D15" w:rsidRDefault="00682C9D" w:rsidP="00A62D15">
      <w:pPr>
        <w:pStyle w:val="NormalWeb"/>
        <w:numPr>
          <w:ilvl w:val="0"/>
          <w:numId w:val="1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Generar informes y/o reportes relacionados con asistencia, permisos y desempeño con formatos definidos.</w:t>
      </w:r>
    </w:p>
    <w:p w14:paraId="5B91CEBB" w14:textId="203F1C44" w:rsidR="00770AEA" w:rsidRDefault="00770AEA" w:rsidP="00BD247B">
      <w:pPr>
        <w:pStyle w:val="Ttulo3"/>
        <w:numPr>
          <w:ilvl w:val="0"/>
          <w:numId w:val="0"/>
        </w:numPr>
        <w:spacing w:after="240"/>
        <w:ind w:firstLine="567"/>
        <w:rPr>
          <w:rFonts w:ascii="Bookman Old Style" w:hAnsi="Bookman Old Style"/>
        </w:rPr>
      </w:pPr>
      <w:bookmarkStart w:id="18" w:name="_Toc211147214"/>
      <w:r w:rsidRPr="004A47C3">
        <w:rPr>
          <w:rFonts w:ascii="Bookman Old Style" w:hAnsi="Bookman Old Style"/>
          <w:highlight w:val="yellow"/>
        </w:rPr>
        <w:t>Características</w:t>
      </w:r>
      <w:bookmarkEnd w:id="18"/>
    </w:p>
    <w:p w14:paraId="43AEF1DC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el ingreso y actualización de la información del personal.</w:t>
      </w:r>
    </w:p>
    <w:p w14:paraId="29814CD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configuración de jornadas laborales, horarios y turnos.</w:t>
      </w:r>
    </w:p>
    <w:p w14:paraId="606E2F6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el registro de asistencia mediante aplicación web o móvil.</w:t>
      </w:r>
    </w:p>
    <w:p w14:paraId="7E1E0F1B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gestión de permisos, vacaciones y ausencias.</w:t>
      </w:r>
    </w:p>
    <w:p w14:paraId="62368CF2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definición y cálculo de indicadores de desempeño (KPI).</w:t>
      </w:r>
    </w:p>
    <w:p w14:paraId="61CA0FC8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Facilidad en la visualización de métricas y </w:t>
      </w:r>
      <w:proofErr w:type="spellStart"/>
      <w:r w:rsidRPr="00A62D15">
        <w:rPr>
          <w:rFonts w:ascii="Bookman Old Style" w:hAnsi="Bookman Old Style"/>
          <w:sz w:val="22"/>
          <w:szCs w:val="22"/>
        </w:rPr>
        <w:t>dashboards</w:t>
      </w:r>
      <w:proofErr w:type="spellEnd"/>
      <w:r w:rsidRPr="00A62D15">
        <w:rPr>
          <w:rFonts w:ascii="Bookman Old Style" w:hAnsi="Bookman Old Style"/>
          <w:sz w:val="22"/>
          <w:szCs w:val="22"/>
        </w:rPr>
        <w:t xml:space="preserve"> ejecutivos.</w:t>
      </w:r>
    </w:p>
    <w:p w14:paraId="1FCC4CC4" w14:textId="77777777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en la generación de informes y/o reportes (con formato definido).</w:t>
      </w:r>
    </w:p>
    <w:p w14:paraId="302C2E14" w14:textId="144B2C84" w:rsidR="00A62D15" w:rsidRPr="00A62D15" w:rsidRDefault="00A62D15" w:rsidP="00A62D15">
      <w:pPr>
        <w:pStyle w:val="NormalWeb"/>
        <w:numPr>
          <w:ilvl w:val="0"/>
          <w:numId w:val="14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Facilidad de integración con sistemas externos mediante API REST.</w:t>
      </w:r>
    </w:p>
    <w:p w14:paraId="418DA168" w14:textId="77777777" w:rsidR="00DB2A3F" w:rsidRPr="000449A8" w:rsidRDefault="00DB2A3F" w:rsidP="00DB2A3F">
      <w:pPr>
        <w:pStyle w:val="Ttulo2"/>
        <w:rPr>
          <w:rFonts w:ascii="Bookman Old Style" w:hAnsi="Bookman Old Style"/>
          <w:lang w:val="es-ES"/>
        </w:rPr>
      </w:pPr>
      <w:bookmarkStart w:id="19" w:name="_Toc211147215"/>
      <w:r w:rsidRPr="000449A8">
        <w:rPr>
          <w:rFonts w:ascii="Bookman Old Style" w:hAnsi="Bookman Old Style"/>
          <w:lang w:val="es-ES"/>
        </w:rPr>
        <w:t>Supuestos y Dependencias</w:t>
      </w:r>
      <w:bookmarkEnd w:id="19"/>
    </w:p>
    <w:p w14:paraId="7175DED5" w14:textId="77777777" w:rsidR="00F63879" w:rsidRPr="000449A8" w:rsidRDefault="00F63879" w:rsidP="00F63879">
      <w:pPr>
        <w:pStyle w:val="NormalInd"/>
        <w:rPr>
          <w:rFonts w:ascii="Bookman Old Style" w:hAnsi="Bookman Old Style"/>
          <w:lang w:val="es-ES"/>
        </w:rPr>
      </w:pPr>
    </w:p>
    <w:p w14:paraId="5F0E1451" w14:textId="6B81B802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El sistema </w:t>
      </w:r>
      <w:r w:rsidRPr="00A62D15">
        <w:rPr>
          <w:rStyle w:val="Textoennegrita"/>
          <w:rFonts w:ascii="Bookman Old Style" w:hAnsi="Bookman Old Style"/>
          <w:sz w:val="22"/>
          <w:szCs w:val="22"/>
        </w:rPr>
        <w:t>TALENT TRACK 2.0</w:t>
      </w:r>
      <w:r w:rsidRPr="00A62D15">
        <w:rPr>
          <w:rFonts w:ascii="Bookman Old Style" w:hAnsi="Bookman Old Style"/>
          <w:sz w:val="22"/>
          <w:szCs w:val="22"/>
        </w:rPr>
        <w:t xml:space="preserve"> será utilizado en un entorno web con acceso a Internet.</w:t>
      </w:r>
    </w:p>
    <w:p w14:paraId="3A2E5246" w14:textId="3228FED0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Se asume que los usuarios contarán con credenciales válidas para el acceso al sistema.</w:t>
      </w:r>
    </w:p>
    <w:p w14:paraId="1E172205" w14:textId="24F928D0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El sistema </w:t>
      </w:r>
      <w:r w:rsidRPr="00A62D15">
        <w:rPr>
          <w:rStyle w:val="Textoennegrita"/>
          <w:rFonts w:ascii="Bookman Old Style" w:hAnsi="Bookman Old Style"/>
          <w:sz w:val="22"/>
          <w:szCs w:val="22"/>
        </w:rPr>
        <w:t>no incluye un módulo financiero ni de nómina</w:t>
      </w:r>
      <w:r w:rsidRPr="00A62D15">
        <w:rPr>
          <w:rFonts w:ascii="Bookman Old Style" w:hAnsi="Bookman Old Style"/>
          <w:sz w:val="22"/>
          <w:szCs w:val="22"/>
        </w:rPr>
        <w:t>.</w:t>
      </w:r>
    </w:p>
    <w:p w14:paraId="7880E471" w14:textId="1E698A02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>La información ingresada en el sistema será responsabilidad del personal autorizado de la organización.</w:t>
      </w:r>
    </w:p>
    <w:p w14:paraId="03C8BFF6" w14:textId="4635DBFC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lastRenderedPageBreak/>
        <w:t>La correcta operación del sistema depende de la disponibilidad de los servicios de red y servidores.</w:t>
      </w:r>
    </w:p>
    <w:p w14:paraId="4778EC0D" w14:textId="53E6B1F7" w:rsidR="00A62D15" w:rsidRPr="00A62D15" w:rsidRDefault="00A62D15" w:rsidP="00A62D15">
      <w:pPr>
        <w:pStyle w:val="NormalWeb"/>
        <w:numPr>
          <w:ilvl w:val="0"/>
          <w:numId w:val="3"/>
        </w:numPr>
        <w:rPr>
          <w:rFonts w:ascii="Bookman Old Style" w:hAnsi="Bookman Old Style"/>
          <w:sz w:val="22"/>
          <w:szCs w:val="22"/>
        </w:rPr>
      </w:pPr>
      <w:r w:rsidRPr="00A62D15">
        <w:rPr>
          <w:rFonts w:ascii="Bookman Old Style" w:hAnsi="Bookman Old Style"/>
          <w:sz w:val="22"/>
          <w:szCs w:val="22"/>
        </w:rPr>
        <w:t xml:space="preserve">La integración con sistemas externos estará sujeta a la disponibilidad de </w:t>
      </w:r>
      <w:proofErr w:type="spellStart"/>
      <w:r w:rsidRPr="00A62D15">
        <w:rPr>
          <w:rFonts w:ascii="Bookman Old Style" w:hAnsi="Bookman Old Style"/>
          <w:sz w:val="22"/>
          <w:szCs w:val="22"/>
        </w:rPr>
        <w:t>APIs</w:t>
      </w:r>
      <w:proofErr w:type="spellEnd"/>
      <w:r w:rsidRPr="00A62D15">
        <w:rPr>
          <w:rFonts w:ascii="Bookman Old Style" w:hAnsi="Bookman Old Style"/>
          <w:sz w:val="22"/>
          <w:szCs w:val="22"/>
        </w:rPr>
        <w:t xml:space="preserve"> o servicios de terceros.</w:t>
      </w:r>
    </w:p>
    <w:p w14:paraId="749157B9" w14:textId="2DB08423" w:rsidR="00ED0687" w:rsidRDefault="00ED0687" w:rsidP="00A62D15">
      <w:pPr>
        <w:pStyle w:val="NormalInd"/>
        <w:spacing w:before="120" w:after="120"/>
        <w:ind w:left="1570"/>
        <w:rPr>
          <w:rFonts w:ascii="Bookman Old Style" w:hAnsi="Bookman Old Style"/>
          <w:sz w:val="22"/>
          <w:szCs w:val="22"/>
          <w:lang w:val="es-ES"/>
        </w:rPr>
      </w:pPr>
    </w:p>
    <w:p w14:paraId="33875B48" w14:textId="77777777" w:rsidR="009F01ED" w:rsidRDefault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317751D3" w14:textId="1253CA5F" w:rsidR="008443C5" w:rsidRPr="004A47C3" w:rsidRDefault="008443C5" w:rsidP="008443C5">
      <w:pPr>
        <w:pStyle w:val="Ttulo1"/>
        <w:rPr>
          <w:rFonts w:ascii="Bookman Old Style" w:hAnsi="Bookman Old Style"/>
          <w:highlight w:val="yellow"/>
        </w:rPr>
      </w:pPr>
      <w:bookmarkStart w:id="20" w:name="_Toc211147216"/>
      <w:r w:rsidRPr="004A47C3">
        <w:rPr>
          <w:rFonts w:ascii="Bookman Old Style" w:hAnsi="Bookman Old Style"/>
          <w:highlight w:val="yellow"/>
        </w:rPr>
        <w:lastRenderedPageBreak/>
        <w:t>Características del Producto</w:t>
      </w:r>
      <w:bookmarkEnd w:id="20"/>
    </w:p>
    <w:p w14:paraId="498AE617" w14:textId="77777777" w:rsidR="008443C5" w:rsidRPr="000449A8" w:rsidRDefault="008443C5" w:rsidP="008443C5">
      <w:pPr>
        <w:pStyle w:val="NormalInd"/>
        <w:rPr>
          <w:rFonts w:ascii="Bookman Old Style" w:hAnsi="Bookman Old Style"/>
        </w:rPr>
      </w:pPr>
    </w:p>
    <w:tbl>
      <w:tblPr>
        <w:tblW w:w="5000" w:type="pct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000" w:firstRow="0" w:lastRow="0" w:firstColumn="0" w:lastColumn="0" w:noHBand="0" w:noVBand="0"/>
      </w:tblPr>
      <w:tblGrid>
        <w:gridCol w:w="3547"/>
        <w:gridCol w:w="5225"/>
      </w:tblGrid>
      <w:tr w:rsidR="008443C5" w:rsidRPr="00CF0978" w14:paraId="726AA8C1" w14:textId="77777777" w:rsidTr="009F01ED">
        <w:tc>
          <w:tcPr>
            <w:tcW w:w="2022" w:type="pct"/>
            <w:tcBorders>
              <w:bottom w:val="single" w:sz="6" w:space="0" w:color="000000"/>
            </w:tcBorders>
            <w:shd w:val="solid" w:color="C0C0C0" w:fill="CCCCCC"/>
          </w:tcPr>
          <w:p w14:paraId="70A9E368" w14:textId="77777777" w:rsidR="008443C5" w:rsidRPr="00CF0978" w:rsidRDefault="008443C5" w:rsidP="006915DE">
            <w:pPr>
              <w:pStyle w:val="Textoindependiente"/>
              <w:spacing w:before="120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CF0978">
              <w:rPr>
                <w:rFonts w:ascii="Bookman Old Style" w:hAnsi="Bookman Old Style" w:cs="Arial"/>
                <w:b/>
                <w:sz w:val="22"/>
                <w:szCs w:val="22"/>
              </w:rPr>
              <w:t>Característica</w:t>
            </w:r>
          </w:p>
        </w:tc>
        <w:tc>
          <w:tcPr>
            <w:tcW w:w="2978" w:type="pct"/>
            <w:tcBorders>
              <w:bottom w:val="single" w:sz="6" w:space="0" w:color="000000"/>
            </w:tcBorders>
            <w:shd w:val="solid" w:color="C0C0C0" w:fill="CCCCCC"/>
          </w:tcPr>
          <w:p w14:paraId="408611EE" w14:textId="77777777" w:rsidR="008443C5" w:rsidRPr="00CF0978" w:rsidRDefault="008443C5" w:rsidP="006915DE">
            <w:pPr>
              <w:pStyle w:val="Textoindependiente"/>
              <w:spacing w:before="120"/>
              <w:rPr>
                <w:rFonts w:ascii="Bookman Old Style" w:hAnsi="Bookman Old Style" w:cs="Arial"/>
                <w:b/>
                <w:sz w:val="22"/>
                <w:szCs w:val="22"/>
              </w:rPr>
            </w:pPr>
            <w:r w:rsidRPr="00CF0978">
              <w:rPr>
                <w:rFonts w:ascii="Bookman Old Style" w:hAnsi="Bookman Old Style" w:cs="Arial"/>
                <w:b/>
                <w:sz w:val="22"/>
                <w:szCs w:val="22"/>
              </w:rPr>
              <w:t>Detalle</w:t>
            </w:r>
          </w:p>
        </w:tc>
      </w:tr>
      <w:tr w:rsidR="00A62D15" w:rsidRPr="00CF0978" w14:paraId="342BAB1F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C75E8A4" w14:textId="62D9AA8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el ingreso y actualización de la información del personal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26ABEEE" w14:textId="53703A7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almacenar y actualizar la información del personal para llevar un registro centralizado del talento humano de la organización.</w:t>
            </w:r>
          </w:p>
        </w:tc>
      </w:tr>
      <w:tr w:rsidR="00A62D15" w:rsidRPr="00CF0978" w14:paraId="0F880350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D1B4FEB" w14:textId="137FA1E7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configuración de jornadas y horarios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BD5AE2F" w14:textId="2272D703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definir y administrar jornadas laborales, horarios, turnos y tolerancias del personal.</w:t>
            </w:r>
          </w:p>
        </w:tc>
      </w:tr>
      <w:tr w:rsidR="00A62D15" w:rsidRPr="00CF0978" w14:paraId="2DE817C3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10D3E274" w14:textId="2AAF5B7E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el registro de asistencia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BA32C52" w14:textId="2455BC9A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registrar entradas y salidas del personal mediante la aplicación web o móvil.</w:t>
            </w:r>
          </w:p>
        </w:tc>
      </w:tr>
      <w:tr w:rsidR="00A62D15" w:rsidRPr="00CF0978" w14:paraId="68A1C425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1BA805F" w14:textId="083132E5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gestión de permisos y vacaciones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ADBADA7" w14:textId="627A319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solicitar, aprobar y controlar permisos y vacaciones de forma digital.</w:t>
            </w:r>
          </w:p>
        </w:tc>
      </w:tr>
      <w:tr w:rsidR="00A62D15" w:rsidRPr="00CF0978" w14:paraId="406B06D0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CBDE7EF" w14:textId="04CD42C1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gestión de roles y usuarios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6C778660" w14:textId="518691DF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asignar roles y permisos según el perfil del usuario dentro del sistema.</w:t>
            </w:r>
          </w:p>
        </w:tc>
      </w:tr>
      <w:tr w:rsidR="00A62D15" w:rsidRPr="00CF0978" w14:paraId="1F255514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9CE18FE" w14:textId="3296F4D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evaluación de desempeño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2A1AAE1" w14:textId="643C04B1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definir indicadores (KPI) y realizar evaluaciones periódicas del personal.</w:t>
            </w:r>
          </w:p>
        </w:tc>
      </w:tr>
      <w:tr w:rsidR="00A62D15" w:rsidRPr="00CF0978" w14:paraId="1526A90B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025C19F" w14:textId="6D8CEEA9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en la generación de reportes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81C9C7" w14:textId="52ACCCF8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generar informes de asistencia, permisos y desempeño en formatos definidos.</w:t>
            </w:r>
          </w:p>
        </w:tc>
      </w:tr>
      <w:tr w:rsidR="00A62D15" w:rsidRPr="00CF0978" w14:paraId="583AAF96" w14:textId="77777777" w:rsidTr="000F3D47">
        <w:tc>
          <w:tcPr>
            <w:tcW w:w="2022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D256B5E" w14:textId="4A401E6F" w:rsidR="00A62D15" w:rsidRPr="00A62D15" w:rsidRDefault="00A62D15" w:rsidP="00A62D15">
            <w:pPr>
              <w:pStyle w:val="NormalInd"/>
              <w:spacing w:before="120" w:after="120"/>
              <w:ind w:left="0"/>
              <w:rPr>
                <w:rFonts w:ascii="Bookman Old Style" w:hAnsi="Bookman Old Style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Facilidad de integración</w:t>
            </w:r>
          </w:p>
        </w:tc>
        <w:tc>
          <w:tcPr>
            <w:tcW w:w="2978" w:type="pct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94BD9B" w14:textId="18DC6816" w:rsidR="00A62D15" w:rsidRPr="00A62D15" w:rsidRDefault="00A62D15" w:rsidP="00A62D15">
            <w:pPr>
              <w:pStyle w:val="Textoindependiente"/>
              <w:spacing w:before="120"/>
              <w:rPr>
                <w:rFonts w:ascii="Bookman Old Style" w:hAnsi="Bookman Old Style" w:cs="Arial"/>
                <w:bCs/>
                <w:color w:val="FF0000"/>
                <w:sz w:val="22"/>
                <w:szCs w:val="22"/>
                <w:lang w:val="es-ES"/>
              </w:rPr>
            </w:pPr>
            <w:r w:rsidRPr="00A62D15">
              <w:rPr>
                <w:rFonts w:ascii="Bookman Old Style" w:hAnsi="Bookman Old Style"/>
              </w:rPr>
              <w:t>Permite la integración con sistemas externos mediante servicios web o API REST.</w:t>
            </w:r>
          </w:p>
        </w:tc>
      </w:tr>
    </w:tbl>
    <w:p w14:paraId="3979FFF6" w14:textId="77777777" w:rsidR="009F01ED" w:rsidRDefault="009F01ED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</w:p>
    <w:p w14:paraId="4FD63AE0" w14:textId="77777777" w:rsidR="009F01ED" w:rsidRDefault="009F01ED">
      <w:pPr>
        <w:jc w:val="left"/>
        <w:rPr>
          <w:rFonts w:ascii="Bookman Old Style" w:hAnsi="Bookman Old Style" w:cs="Arial"/>
          <w:b/>
          <w:bCs/>
          <w:kern w:val="32"/>
          <w:sz w:val="32"/>
          <w:szCs w:val="32"/>
        </w:rPr>
      </w:pPr>
      <w:r>
        <w:rPr>
          <w:rFonts w:ascii="Bookman Old Style" w:hAnsi="Bookman Old Style"/>
        </w:rPr>
        <w:br w:type="page"/>
      </w:r>
    </w:p>
    <w:p w14:paraId="642C36C4" w14:textId="185D56C3" w:rsidR="003D4B54" w:rsidRPr="000449A8" w:rsidRDefault="00C57182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1" w:name="_Toc211147217"/>
      <w:r w:rsidRPr="000449A8">
        <w:rPr>
          <w:rFonts w:ascii="Bookman Old Style" w:hAnsi="Bookman Old Style"/>
        </w:rPr>
        <w:lastRenderedPageBreak/>
        <w:t>ANEXOS</w:t>
      </w:r>
      <w:bookmarkEnd w:id="21"/>
    </w:p>
    <w:p w14:paraId="0F3DEF66" w14:textId="77777777" w:rsidR="00C57182" w:rsidRPr="000449A8" w:rsidRDefault="00C57182" w:rsidP="003D4B54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2" w:name="_Toc211147218"/>
      <w:r w:rsidRPr="000449A8">
        <w:rPr>
          <w:rFonts w:ascii="Bookman Old Style" w:hAnsi="Bookman Old Style"/>
        </w:rPr>
        <w:t xml:space="preserve">Anexo 1 – </w:t>
      </w:r>
      <w:r w:rsidR="0016377A" w:rsidRPr="000449A8">
        <w:rPr>
          <w:rFonts w:ascii="Bookman Old Style" w:hAnsi="Bookman Old Style"/>
        </w:rPr>
        <w:t>Requerimientos no Contemplados</w:t>
      </w:r>
      <w:bookmarkEnd w:id="22"/>
    </w:p>
    <w:p w14:paraId="5615C8A3" w14:textId="77777777" w:rsidR="00C57182" w:rsidRPr="000449A8" w:rsidRDefault="00C57182">
      <w:pPr>
        <w:pStyle w:val="NormalInd"/>
        <w:rPr>
          <w:rFonts w:ascii="Bookman Old Style" w:hAnsi="Bookman Old Style"/>
        </w:rPr>
      </w:pPr>
    </w:p>
    <w:p w14:paraId="549A4358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módulo financiero ni de nómina</w:t>
      </w:r>
      <w:r w:rsidRPr="00801FE8">
        <w:rPr>
          <w:rFonts w:ascii="Bookman Old Style" w:hAnsi="Bookman Old Style"/>
          <w:sz w:val="22"/>
          <w:szCs w:val="22"/>
        </w:rPr>
        <w:t xml:space="preserve"> (pagos, sueldos, décimos, liquidaciones).</w:t>
      </w:r>
    </w:p>
    <w:p w14:paraId="3D166634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contable ni presupuestaria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F5BAD90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facturación electrónica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B1E2A88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de activos físicos</w:t>
      </w:r>
      <w:r w:rsidRPr="00801FE8">
        <w:rPr>
          <w:rFonts w:ascii="Bookman Old Style" w:hAnsi="Bookman Old Style"/>
          <w:sz w:val="22"/>
          <w:szCs w:val="22"/>
        </w:rPr>
        <w:t xml:space="preserve"> (vehículos, equipos, inventarios).</w:t>
      </w:r>
    </w:p>
    <w:p w14:paraId="6F52663D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biometría física o hardware especializado</w:t>
      </w:r>
      <w:r w:rsidRPr="00801FE8">
        <w:rPr>
          <w:rFonts w:ascii="Bookman Old Style" w:hAnsi="Bookman Old Style"/>
          <w:sz w:val="22"/>
          <w:szCs w:val="22"/>
        </w:rPr>
        <w:t xml:space="preserve"> (relojes biométricos, lectores de huella o rostro).</w:t>
      </w:r>
    </w:p>
    <w:p w14:paraId="47293343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>No incluye</w:t>
      </w:r>
      <w:r w:rsidRPr="00801FE8">
        <w:rPr>
          <w:rFonts w:ascii="Bookman Old Style" w:hAnsi="Bookman Old Style"/>
          <w:b/>
          <w:bCs/>
          <w:sz w:val="22"/>
          <w:szCs w:val="22"/>
        </w:rPr>
        <w:t xml:space="preserve">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integración automática con sistemas gubernamentales externos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12A069FC" w14:textId="77777777" w:rsidR="00A62D15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médica u ocupacional del personal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33F72BED" w14:textId="77777777" w:rsidR="00801FE8" w:rsidRPr="00801FE8" w:rsidRDefault="00A62D15" w:rsidP="00801FE8">
      <w:pPr>
        <w:pStyle w:val="NormalWeb"/>
        <w:numPr>
          <w:ilvl w:val="0"/>
          <w:numId w:val="16"/>
        </w:numPr>
        <w:rPr>
          <w:rFonts w:ascii="Bookman Old Style" w:hAnsi="Bookman Old Style"/>
          <w:sz w:val="22"/>
          <w:szCs w:val="22"/>
        </w:rPr>
      </w:pPr>
      <w:r w:rsidRPr="00801FE8">
        <w:rPr>
          <w:rFonts w:ascii="Bookman Old Style" w:hAnsi="Bookman Old Style"/>
          <w:sz w:val="22"/>
          <w:szCs w:val="22"/>
        </w:rPr>
        <w:t xml:space="preserve">No incluye </w:t>
      </w:r>
      <w:r w:rsidRPr="00801FE8">
        <w:rPr>
          <w:rStyle w:val="Textoennegrita"/>
          <w:rFonts w:ascii="Bookman Old Style" w:hAnsi="Bookman Old Style"/>
          <w:b w:val="0"/>
          <w:bCs w:val="0"/>
          <w:sz w:val="22"/>
          <w:szCs w:val="22"/>
        </w:rPr>
        <w:t>gestión disciplinaria o procesos legales laborales</w:t>
      </w:r>
      <w:r w:rsidRPr="00801FE8">
        <w:rPr>
          <w:rFonts w:ascii="Bookman Old Style" w:hAnsi="Bookman Old Style"/>
          <w:b/>
          <w:bCs/>
          <w:sz w:val="22"/>
          <w:szCs w:val="22"/>
        </w:rPr>
        <w:t>.</w:t>
      </w:r>
    </w:p>
    <w:p w14:paraId="0113EF1B" w14:textId="6C9E8BA6" w:rsidR="008B6831" w:rsidRDefault="008B6831" w:rsidP="008B6831">
      <w:pPr>
        <w:pStyle w:val="Ttulo1"/>
        <w:numPr>
          <w:ilvl w:val="0"/>
          <w:numId w:val="0"/>
        </w:numPr>
        <w:rPr>
          <w:rFonts w:ascii="Bookman Old Style" w:hAnsi="Bookman Old Style"/>
        </w:rPr>
      </w:pPr>
      <w:bookmarkStart w:id="23" w:name="_Toc211147219"/>
      <w:r>
        <w:rPr>
          <w:rFonts w:ascii="Bookman Old Style" w:hAnsi="Bookman Old Style"/>
        </w:rPr>
        <w:t>Anexo 2</w:t>
      </w:r>
      <w:r w:rsidRPr="000449A8">
        <w:rPr>
          <w:rFonts w:ascii="Bookman Old Style" w:hAnsi="Bookman Old Style"/>
        </w:rPr>
        <w:t xml:space="preserve"> – </w:t>
      </w:r>
      <w:r>
        <w:rPr>
          <w:rFonts w:ascii="Bookman Old Style" w:hAnsi="Bookman Old Style"/>
        </w:rPr>
        <w:t>Diagrama de contexto</w:t>
      </w:r>
      <w:bookmarkEnd w:id="23"/>
    </w:p>
    <w:p w14:paraId="4311CE84" w14:textId="64B52EAD" w:rsidR="00A62D15" w:rsidRPr="00A62D15" w:rsidRDefault="00A62D15" w:rsidP="00A62D15">
      <w:pPr>
        <w:pStyle w:val="NormalInd"/>
        <w:ind w:left="0"/>
      </w:pPr>
      <w:r w:rsidRPr="00A62D15">
        <w:rPr>
          <w:noProof/>
        </w:rPr>
        <w:drawing>
          <wp:inline distT="0" distB="0" distL="0" distR="0" wp14:anchorId="15CC93EB" wp14:editId="2735B6ED">
            <wp:extent cx="5580380" cy="3651250"/>
            <wp:effectExtent l="0" t="0" r="1270" b="635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380" cy="365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117E35" w14:textId="140E1D07" w:rsidR="002F4EAD" w:rsidRDefault="002F4EAD" w:rsidP="00C23A7D">
      <w:pPr>
        <w:pStyle w:val="NormalInd"/>
        <w:ind w:left="0"/>
        <w:rPr>
          <w:rFonts w:ascii="Bookman Old Style" w:hAnsi="Bookman Old Style"/>
        </w:rPr>
      </w:pPr>
    </w:p>
    <w:p w14:paraId="19A28A47" w14:textId="77777777" w:rsidR="00E45578" w:rsidRPr="00801FE8" w:rsidRDefault="00E45578" w:rsidP="00E45578">
      <w:pPr>
        <w:pStyle w:val="NormalInd"/>
        <w:rPr>
          <w:u w:val="single"/>
        </w:rPr>
      </w:pPr>
    </w:p>
    <w:p w14:paraId="7C7C60D8" w14:textId="10B01DE0" w:rsidR="00E45578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t>ANEXO 3 – DOCUMENTO DE ESPECIFICACIÓN DE REQUISITOS</w:t>
      </w:r>
      <w:r w:rsidRPr="0054707B">
        <w:rPr>
          <w:rFonts w:ascii="Bookman Old Style" w:hAnsi="Bookman Old Style"/>
          <w:b/>
          <w:bCs/>
        </w:rPr>
        <w:tab/>
      </w:r>
    </w:p>
    <w:p w14:paraId="4F76D771" w14:textId="77777777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73DDAF94" w14:textId="7DAB8B8E" w:rsidR="0054707B" w:rsidRPr="0054707B" w:rsidRDefault="0054707B" w:rsidP="00C23A7D">
      <w:pPr>
        <w:pStyle w:val="NormalInd"/>
        <w:ind w:left="0"/>
        <w:rPr>
          <w:rFonts w:ascii="Bookman Old Style" w:hAnsi="Bookman Old Style"/>
        </w:rPr>
      </w:pPr>
      <w:hyperlink r:id="rId13" w:history="1">
        <w:r w:rsidRPr="0054707B">
          <w:rPr>
            <w:rStyle w:val="Hipervnculo"/>
            <w:rFonts w:ascii="Bookman Old Style" w:hAnsi="Bookman Old Style"/>
            <w:color w:val="auto"/>
          </w:rPr>
          <w:t>https://docs.google.com/spreadsheets/d/1ZnO8QYU0VR4wVxf42tWbtorG9MMkdzLY/edit?usp=sharing&amp;ouid=109383848334495868636&amp;rtpof=true&amp;sd=true</w:t>
        </w:r>
      </w:hyperlink>
    </w:p>
    <w:p w14:paraId="6F22C70C" w14:textId="492DB252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lastRenderedPageBreak/>
        <w:t>ANEXO 4 – DOCUMENTACIÓN DE PLANIFICACIÓN DEL PROYECTO</w:t>
      </w:r>
      <w:r w:rsidRPr="0054707B">
        <w:rPr>
          <w:rFonts w:ascii="Bookman Old Style" w:hAnsi="Bookman Old Style"/>
          <w:b/>
          <w:bCs/>
        </w:rPr>
        <w:tab/>
      </w:r>
    </w:p>
    <w:p w14:paraId="3ECBCCD3" w14:textId="77777777" w:rsid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19ED0D24" w14:textId="791EBE6A" w:rsidR="0054707B" w:rsidRDefault="0054707B" w:rsidP="00C23A7D">
      <w:pPr>
        <w:pStyle w:val="NormalInd"/>
        <w:ind w:left="0"/>
        <w:rPr>
          <w:rFonts w:ascii="Bookman Old Style" w:hAnsi="Bookman Old Style"/>
        </w:rPr>
      </w:pPr>
      <w:hyperlink r:id="rId14" w:history="1">
        <w:r w:rsidRPr="0054707B">
          <w:rPr>
            <w:rStyle w:val="Hipervnculo"/>
            <w:rFonts w:ascii="Bookman Old Style" w:hAnsi="Bookman Old Style"/>
            <w:color w:val="auto"/>
          </w:rPr>
          <w:t>https://puntopymes01.atlassian.net/jira/software/projects/SCRUM/boards/1/backlog</w:t>
        </w:r>
      </w:hyperlink>
    </w:p>
    <w:p w14:paraId="2B7BE56A" w14:textId="14B964FC" w:rsid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2763DE22" w14:textId="7AEFBFAA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  <w:r w:rsidRPr="0054707B">
        <w:rPr>
          <w:rFonts w:ascii="Bookman Old Style" w:hAnsi="Bookman Old Style"/>
          <w:b/>
          <w:bCs/>
        </w:rPr>
        <w:t>ANEXO 5 – DOCUMENTACIÓN ARQUITECTÓNICA</w:t>
      </w:r>
      <w:r w:rsidRPr="0054707B">
        <w:rPr>
          <w:rFonts w:ascii="Bookman Old Style" w:hAnsi="Bookman Old Style"/>
          <w:b/>
          <w:bCs/>
        </w:rPr>
        <w:tab/>
      </w:r>
    </w:p>
    <w:p w14:paraId="5A98E4FA" w14:textId="36952D5A" w:rsid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13F9AA11" w14:textId="2ADCDF2C" w:rsidR="0054707B" w:rsidRPr="0054707B" w:rsidRDefault="0054707B" w:rsidP="00C23A7D">
      <w:pPr>
        <w:pStyle w:val="NormalInd"/>
        <w:ind w:left="0"/>
        <w:rPr>
          <w:rFonts w:ascii="Bookman Old Style" w:hAnsi="Bookman Old Style"/>
        </w:rPr>
      </w:pPr>
      <w:hyperlink r:id="rId15" w:history="1">
        <w:r w:rsidRPr="0054707B">
          <w:rPr>
            <w:rStyle w:val="Hipervnculo"/>
            <w:rFonts w:ascii="Bookman Old Style" w:hAnsi="Bookman Old Style"/>
            <w:color w:val="auto"/>
          </w:rPr>
          <w:t>https://github.com/alissoncondoy/Fundamentos-de-Ingenier-a-de-Software.git</w:t>
        </w:r>
      </w:hyperlink>
    </w:p>
    <w:p w14:paraId="0E8F529D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</w:rPr>
      </w:pPr>
    </w:p>
    <w:p w14:paraId="2E9F4E75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</w:rPr>
      </w:pPr>
    </w:p>
    <w:p w14:paraId="24D213DA" w14:textId="77777777" w:rsidR="0054707B" w:rsidRPr="0054707B" w:rsidRDefault="0054707B" w:rsidP="00C23A7D">
      <w:pPr>
        <w:pStyle w:val="NormalInd"/>
        <w:ind w:left="0"/>
        <w:rPr>
          <w:rFonts w:ascii="Bookman Old Style" w:hAnsi="Bookman Old Style"/>
          <w:b/>
          <w:bCs/>
          <w:u w:val="single"/>
        </w:rPr>
      </w:pPr>
    </w:p>
    <w:sectPr w:rsidR="0054707B" w:rsidRPr="0054707B" w:rsidSect="004D7EF9">
      <w:footerReference w:type="default" r:id="rId16"/>
      <w:pgSz w:w="11907" w:h="16840" w:code="9"/>
      <w:pgMar w:top="1418" w:right="1418" w:bottom="1418" w:left="1701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0720A5" w14:textId="77777777" w:rsidR="00AA40D6" w:rsidRDefault="00AA40D6" w:rsidP="0078035B">
      <w:pPr>
        <w:pStyle w:val="NormalInd"/>
      </w:pPr>
      <w:r>
        <w:separator/>
      </w:r>
    </w:p>
  </w:endnote>
  <w:endnote w:type="continuationSeparator" w:id="0">
    <w:p w14:paraId="5190692E" w14:textId="77777777" w:rsidR="00AA40D6" w:rsidRDefault="00AA40D6" w:rsidP="0078035B">
      <w:pPr>
        <w:pStyle w:val="NormalInd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55D9D3" w14:textId="77777777" w:rsidR="00A90EFB" w:rsidRDefault="00A90EFB">
    <w:pPr>
      <w:pStyle w:val="Piedepgina"/>
      <w:pBdr>
        <w:top w:val="single" w:sz="4" w:space="1" w:color="auto"/>
      </w:pBdr>
      <w:jc w:val="center"/>
      <w:rPr>
        <w:b/>
        <w:bCs/>
        <w:sz w:val="18"/>
      </w:rPr>
    </w:pPr>
    <w:r>
      <w:rPr>
        <w:b/>
        <w:bCs/>
        <w:sz w:val="18"/>
      </w:rPr>
      <w:t>CONFIDENCIAL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164"/>
      <w:gridCol w:w="2825"/>
      <w:gridCol w:w="2799"/>
    </w:tblGrid>
    <w:tr w:rsidR="00A90EFB" w14:paraId="689DC3C2" w14:textId="77777777">
      <w:tc>
        <w:tcPr>
          <w:tcW w:w="3164" w:type="dxa"/>
        </w:tcPr>
        <w:p w14:paraId="31BC35EE" w14:textId="04E281CE" w:rsidR="00A90EFB" w:rsidRPr="00455C15" w:rsidRDefault="00A90EFB">
          <w:pPr>
            <w:pStyle w:val="Piedepgina"/>
            <w:tabs>
              <w:tab w:val="clear" w:pos="4394"/>
              <w:tab w:val="center" w:pos="5415"/>
            </w:tabs>
            <w:rPr>
              <w:lang w:val="en-US"/>
            </w:rPr>
          </w:pPr>
        </w:p>
      </w:tc>
      <w:tc>
        <w:tcPr>
          <w:tcW w:w="2825" w:type="dxa"/>
        </w:tcPr>
        <w:p w14:paraId="1C6DB1D2" w14:textId="77777777" w:rsidR="00A90EFB" w:rsidRDefault="00A90EFB">
          <w:pPr>
            <w:pStyle w:val="Piedepgina"/>
            <w:tabs>
              <w:tab w:val="clear" w:pos="4394"/>
              <w:tab w:val="center" w:pos="5415"/>
            </w:tabs>
            <w:jc w:val="center"/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799" w:type="dxa"/>
        </w:tcPr>
        <w:p w14:paraId="374B8E45" w14:textId="0006503C" w:rsidR="00A90EFB" w:rsidRDefault="00A90EFB">
          <w:pPr>
            <w:pStyle w:val="Piedepgina"/>
            <w:tabs>
              <w:tab w:val="clear" w:pos="4394"/>
              <w:tab w:val="center" w:pos="5415"/>
            </w:tabs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iv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de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iv</w:t>
          </w:r>
          <w:r>
            <w:rPr>
              <w:sz w:val="18"/>
            </w:rPr>
            <w:fldChar w:fldCharType="end"/>
          </w:r>
        </w:p>
      </w:tc>
    </w:tr>
  </w:tbl>
  <w:p w14:paraId="076BC963" w14:textId="77777777" w:rsidR="00A90EFB" w:rsidRDefault="00A90EFB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164"/>
      <w:gridCol w:w="2825"/>
      <w:gridCol w:w="2799"/>
    </w:tblGrid>
    <w:tr w:rsidR="00A90EFB" w14:paraId="19FB4E5D" w14:textId="77777777">
      <w:tc>
        <w:tcPr>
          <w:tcW w:w="3164" w:type="dxa"/>
        </w:tcPr>
        <w:p w14:paraId="6B5A359D" w14:textId="14B5A709" w:rsidR="00A90EFB" w:rsidRPr="00455C15" w:rsidRDefault="00A90EFB" w:rsidP="00CF32BB">
          <w:pPr>
            <w:pStyle w:val="Piedepgina"/>
            <w:tabs>
              <w:tab w:val="clear" w:pos="4394"/>
              <w:tab w:val="center" w:pos="5415"/>
            </w:tabs>
            <w:rPr>
              <w:lang w:val="en-US"/>
            </w:rPr>
          </w:pPr>
          <w:r>
            <w:t xml:space="preserve">© AME </w:t>
          </w:r>
        </w:p>
      </w:tc>
      <w:tc>
        <w:tcPr>
          <w:tcW w:w="2825" w:type="dxa"/>
        </w:tcPr>
        <w:p w14:paraId="7EC7B49A" w14:textId="77777777" w:rsidR="00A90EFB" w:rsidRDefault="00A90EFB">
          <w:pPr>
            <w:pStyle w:val="Piedepgina"/>
            <w:tabs>
              <w:tab w:val="clear" w:pos="4394"/>
              <w:tab w:val="center" w:pos="5415"/>
            </w:tabs>
            <w:jc w:val="center"/>
          </w:pPr>
          <w:r>
            <w:rPr>
              <w:b/>
              <w:bCs/>
              <w:sz w:val="18"/>
            </w:rPr>
            <w:t>CONFIDENCIAL</w:t>
          </w:r>
        </w:p>
      </w:tc>
      <w:tc>
        <w:tcPr>
          <w:tcW w:w="2799" w:type="dxa"/>
        </w:tcPr>
        <w:p w14:paraId="4E687FCA" w14:textId="7F8541B0" w:rsidR="00A90EFB" w:rsidRDefault="00A90EFB">
          <w:pPr>
            <w:pStyle w:val="Piedepgina"/>
            <w:tabs>
              <w:tab w:val="clear" w:pos="4394"/>
              <w:tab w:val="center" w:pos="5415"/>
            </w:tabs>
            <w:jc w:val="right"/>
          </w:pPr>
          <w:r>
            <w:rPr>
              <w:sz w:val="18"/>
            </w:rPr>
            <w:t xml:space="preserve">Pág. </w:t>
          </w:r>
          <w:r>
            <w:rPr>
              <w:sz w:val="18"/>
            </w:rPr>
            <w:fldChar w:fldCharType="begin"/>
          </w:r>
          <w:r>
            <w:rPr>
              <w:sz w:val="18"/>
            </w:rPr>
            <w:instrText xml:space="preserve"> PAGE </w:instrText>
          </w:r>
          <w:r>
            <w:rPr>
              <w:sz w:val="18"/>
            </w:rPr>
            <w:fldChar w:fldCharType="separate"/>
          </w:r>
          <w:r>
            <w:rPr>
              <w:noProof/>
              <w:sz w:val="18"/>
            </w:rPr>
            <w:t>11</w:t>
          </w:r>
          <w:r>
            <w:rPr>
              <w:sz w:val="18"/>
            </w:rPr>
            <w:fldChar w:fldCharType="end"/>
          </w:r>
          <w:r>
            <w:rPr>
              <w:sz w:val="18"/>
            </w:rPr>
            <w:t xml:space="preserve"> de </w:t>
          </w:r>
          <w:r>
            <w:rPr>
              <w:rStyle w:val="Nmerodepgina"/>
              <w:sz w:val="18"/>
              <w:szCs w:val="18"/>
            </w:rPr>
            <w:t>14</w:t>
          </w:r>
        </w:p>
      </w:tc>
    </w:tr>
  </w:tbl>
  <w:p w14:paraId="58FA016D" w14:textId="77777777" w:rsidR="00A90EFB" w:rsidRDefault="00A90EF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EFB5CA6" w14:textId="77777777" w:rsidR="00AA40D6" w:rsidRDefault="00AA40D6" w:rsidP="0078035B">
      <w:pPr>
        <w:pStyle w:val="NormalInd"/>
      </w:pPr>
      <w:r>
        <w:separator/>
      </w:r>
    </w:p>
  </w:footnote>
  <w:footnote w:type="continuationSeparator" w:id="0">
    <w:p w14:paraId="08E9EACD" w14:textId="77777777" w:rsidR="00AA40D6" w:rsidRDefault="00AA40D6" w:rsidP="0078035B">
      <w:pPr>
        <w:pStyle w:val="NormalInd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Borders>
        <w:top w:val="single" w:sz="4" w:space="0" w:color="auto"/>
        <w:bottom w:val="thickThinSmallGap" w:sz="24" w:space="0" w:color="auto"/>
      </w:tblBorders>
      <w:tblCellMar>
        <w:top w:w="57" w:type="dxa"/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79"/>
      <w:gridCol w:w="5509"/>
    </w:tblGrid>
    <w:tr w:rsidR="00A90EFB" w14:paraId="2824DA48" w14:textId="77777777">
      <w:tc>
        <w:tcPr>
          <w:tcW w:w="3279" w:type="dxa"/>
        </w:tcPr>
        <w:p w14:paraId="3F5C2590" w14:textId="77777777" w:rsidR="00A90EFB" w:rsidRPr="00E41C7E" w:rsidRDefault="00A90EFB" w:rsidP="00092602">
          <w:pPr>
            <w:pStyle w:val="Piedepgina"/>
            <w:tabs>
              <w:tab w:val="clear" w:pos="4394"/>
              <w:tab w:val="clear" w:pos="8789"/>
              <w:tab w:val="left" w:pos="3255"/>
            </w:tabs>
            <w:rPr>
              <w:rFonts w:cs="Arial"/>
              <w:spacing w:val="20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</w:p>
        <w:p w14:paraId="4D19E419" w14:textId="77777777" w:rsidR="00A90EFB" w:rsidRPr="00092602" w:rsidRDefault="00A90EFB" w:rsidP="00092602"/>
      </w:tc>
      <w:tc>
        <w:tcPr>
          <w:tcW w:w="5509" w:type="dxa"/>
        </w:tcPr>
        <w:p w14:paraId="7550644D" w14:textId="77777777" w:rsidR="00A90EFB" w:rsidRDefault="00A90EFB" w:rsidP="00092602">
          <w:pPr>
            <w:pStyle w:val="Piedepgina"/>
            <w:jc w:val="right"/>
          </w:pPr>
        </w:p>
      </w:tc>
    </w:tr>
  </w:tbl>
  <w:p w14:paraId="28D6BCD2" w14:textId="77777777" w:rsidR="00A90EFB" w:rsidRDefault="00A90EF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C17F0E6" w14:textId="77777777" w:rsidR="00A90EFB" w:rsidRDefault="00A90EFB">
    <w:pPr>
      <w:pStyle w:val="Encabezado"/>
    </w:pPr>
  </w:p>
  <w:p w14:paraId="1D818598" w14:textId="796DCB10" w:rsidR="00A90EFB" w:rsidRDefault="00A90EFB">
    <w:pPr>
      <w:pStyle w:val="Encabezado"/>
    </w:pPr>
    <w:r>
      <w:t xml:space="preserve">VISION - </w:t>
    </w:r>
    <w:r w:rsidRPr="00CD5518">
      <w:t>SCV</w:t>
    </w:r>
    <w:r>
      <w:tab/>
    </w:r>
    <w:r>
      <w:tab/>
    </w:r>
    <w:r>
      <w:fldChar w:fldCharType="begin"/>
    </w:r>
    <w:r>
      <w:instrText xml:space="preserve"> REF _Ref33175319 \h </w:instrText>
    </w:r>
    <w:r>
      <w:fldChar w:fldCharType="separate"/>
    </w:r>
    <w:r w:rsidRPr="005946E3">
      <w:rPr>
        <w:rFonts w:ascii="Bookman Old Style" w:hAnsi="Bookman Old Style"/>
        <w:color w:val="D9D9D9" w:themeColor="background1" w:themeShade="D9"/>
        <w:szCs w:val="16"/>
      </w:rPr>
      <w:t>AME-EC</w:t>
    </w:r>
    <w:r>
      <w:fldChar w:fldCharType="end"/>
    </w:r>
  </w:p>
  <w:p w14:paraId="0CEECA20" w14:textId="3A656578" w:rsidR="00A90EFB" w:rsidRDefault="00A90EFB">
    <w:pPr>
      <w:pStyle w:val="Encabezado"/>
      <w:pBdr>
        <w:bottom w:val="single" w:sz="4" w:space="1" w:color="auto"/>
      </w:pBdr>
    </w:pPr>
    <w:r>
      <w:t xml:space="preserve">Institución / Departamento + Localidad </w:t>
    </w:r>
    <w:r>
      <w:tab/>
    </w:r>
    <w:r>
      <w:tab/>
      <w:t xml:space="preserve">Versión </w:t>
    </w:r>
    <w:r>
      <w:fldChar w:fldCharType="begin"/>
    </w:r>
    <w:r>
      <w:instrText xml:space="preserve"> REF Version \h </w:instrText>
    </w:r>
    <w:r>
      <w:fldChar w:fldCharType="separate"/>
    </w:r>
    <w:r w:rsidRPr="000449A8">
      <w:rPr>
        <w:rFonts w:ascii="Bookman Old Style" w:hAnsi="Bookman Old Style"/>
      </w:rPr>
      <w:t>[1.0.</w:t>
    </w:r>
    <w:r>
      <w:rPr>
        <w:rFonts w:ascii="Bookman Old Style" w:hAnsi="Bookman Old Style"/>
      </w:rPr>
      <w:t>0</w:t>
    </w:r>
    <w:r w:rsidRPr="000449A8">
      <w:rPr>
        <w:rFonts w:ascii="Bookman Old Style" w:hAnsi="Bookman Old Style"/>
      </w:rPr>
      <w:t>]</w:t>
    </w: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4A416B"/>
    <w:multiLevelType w:val="hybridMultilevel"/>
    <w:tmpl w:val="E648F95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212414D5"/>
    <w:multiLevelType w:val="multilevel"/>
    <w:tmpl w:val="33F6B50A"/>
    <w:lvl w:ilvl="0">
      <w:start w:val="1"/>
      <w:numFmt w:val="decimal"/>
      <w:pStyle w:val="Ttulo1"/>
      <w:lvlText w:val="%1"/>
      <w:lvlJc w:val="left"/>
      <w:pPr>
        <w:tabs>
          <w:tab w:val="num" w:pos="538"/>
        </w:tabs>
        <w:ind w:left="538" w:hanging="425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720"/>
        </w:tabs>
        <w:ind w:left="425" w:hanging="425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709" w:hanging="709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1080"/>
        </w:tabs>
        <w:ind w:left="709" w:hanging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" w15:restartNumberingAfterBreak="0">
    <w:nsid w:val="443B3B1D"/>
    <w:multiLevelType w:val="hybridMultilevel"/>
    <w:tmpl w:val="0414B06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881455E"/>
    <w:multiLevelType w:val="hybridMultilevel"/>
    <w:tmpl w:val="AFAA9F8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B5D0209"/>
    <w:multiLevelType w:val="hybridMultilevel"/>
    <w:tmpl w:val="8292B9D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51241CB9"/>
    <w:multiLevelType w:val="hybridMultilevel"/>
    <w:tmpl w:val="9BD8399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51D518B9"/>
    <w:multiLevelType w:val="hybridMultilevel"/>
    <w:tmpl w:val="34AE6A42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52403A47"/>
    <w:multiLevelType w:val="hybridMultilevel"/>
    <w:tmpl w:val="FA1A5F40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53E0502"/>
    <w:multiLevelType w:val="multilevel"/>
    <w:tmpl w:val="924CE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87703E"/>
    <w:multiLevelType w:val="multilevel"/>
    <w:tmpl w:val="AD5C2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7D72A7C"/>
    <w:multiLevelType w:val="hybridMultilevel"/>
    <w:tmpl w:val="0122C482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AF823AC"/>
    <w:multiLevelType w:val="hybridMultilevel"/>
    <w:tmpl w:val="932A1F58"/>
    <w:lvl w:ilvl="0" w:tplc="04090001">
      <w:start w:val="1"/>
      <w:numFmt w:val="bullet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65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37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09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281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53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25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497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5695" w:hanging="360"/>
      </w:pPr>
      <w:rPr>
        <w:rFonts w:ascii="Wingdings" w:hAnsi="Wingdings" w:hint="default"/>
      </w:rPr>
    </w:lvl>
  </w:abstractNum>
  <w:abstractNum w:abstractNumId="12" w15:restartNumberingAfterBreak="0">
    <w:nsid w:val="63D365B6"/>
    <w:multiLevelType w:val="hybridMultilevel"/>
    <w:tmpl w:val="91EA5ED8"/>
    <w:lvl w:ilvl="0" w:tplc="30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6363A5"/>
    <w:multiLevelType w:val="multilevel"/>
    <w:tmpl w:val="14EE6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6062136"/>
    <w:multiLevelType w:val="hybridMultilevel"/>
    <w:tmpl w:val="AC46A58A"/>
    <w:lvl w:ilvl="0" w:tplc="04090001">
      <w:start w:val="1"/>
      <w:numFmt w:val="bullet"/>
      <w:lvlText w:val=""/>
      <w:lvlJc w:val="left"/>
      <w:pPr>
        <w:tabs>
          <w:tab w:val="num" w:pos="1571"/>
        </w:tabs>
        <w:ind w:left="1571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199E484E">
      <w:numFmt w:val="bullet"/>
      <w:lvlText w:val="-"/>
      <w:lvlJc w:val="left"/>
      <w:pPr>
        <w:tabs>
          <w:tab w:val="num" w:pos="4451"/>
        </w:tabs>
        <w:ind w:left="4451" w:hanging="360"/>
      </w:pPr>
      <w:rPr>
        <w:rFonts w:ascii="Arial" w:eastAsia="Times New Roman" w:hAnsi="Arial" w:cs="Arial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10"/>
  </w:num>
  <w:num w:numId="3">
    <w:abstractNumId w:val="14"/>
  </w:num>
  <w:num w:numId="4">
    <w:abstractNumId w:val="1"/>
    <w:lvlOverride w:ilvl="0">
      <w:startOverride w:val="2"/>
    </w:lvlOverride>
  </w:num>
  <w:num w:numId="5">
    <w:abstractNumId w:val="3"/>
  </w:num>
  <w:num w:numId="6">
    <w:abstractNumId w:val="2"/>
  </w:num>
  <w:num w:numId="7">
    <w:abstractNumId w:val="7"/>
  </w:num>
  <w:num w:numId="8">
    <w:abstractNumId w:val="6"/>
  </w:num>
  <w:num w:numId="9">
    <w:abstractNumId w:val="5"/>
  </w:num>
  <w:num w:numId="10">
    <w:abstractNumId w:val="4"/>
  </w:num>
  <w:num w:numId="11">
    <w:abstractNumId w:val="12"/>
  </w:num>
  <w:num w:numId="12">
    <w:abstractNumId w:val="0"/>
  </w:num>
  <w:num w:numId="13">
    <w:abstractNumId w:val="13"/>
  </w:num>
  <w:num w:numId="14">
    <w:abstractNumId w:val="9"/>
  </w:num>
  <w:num w:numId="15">
    <w:abstractNumId w:val="8"/>
  </w:num>
  <w:num w:numId="16">
    <w:abstractNumId w:val="1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attachedTemplate r:id="rId1"/>
  <w:stylePaneFormatFilter w:val="3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1" w:top3HeadingStyles="1" w:visibleStyles="0" w:alternateStyleNames="0"/>
  <w:defaultTabStop w:val="567"/>
  <w:autoHyphenation/>
  <w:hyphenationZone w:val="357"/>
  <w:drawingGridHorizontalSpacing w:val="113"/>
  <w:drawingGridVerticalSpacing w:val="113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4EC6"/>
    <w:rsid w:val="0000238F"/>
    <w:rsid w:val="0000262C"/>
    <w:rsid w:val="00002DB0"/>
    <w:rsid w:val="0000506D"/>
    <w:rsid w:val="00006034"/>
    <w:rsid w:val="000106BA"/>
    <w:rsid w:val="00011D78"/>
    <w:rsid w:val="00013DD0"/>
    <w:rsid w:val="000143A8"/>
    <w:rsid w:val="00014D35"/>
    <w:rsid w:val="000201A9"/>
    <w:rsid w:val="00021530"/>
    <w:rsid w:val="00031BAD"/>
    <w:rsid w:val="00031F10"/>
    <w:rsid w:val="00034389"/>
    <w:rsid w:val="00034C90"/>
    <w:rsid w:val="00037304"/>
    <w:rsid w:val="0003736D"/>
    <w:rsid w:val="00042922"/>
    <w:rsid w:val="0004299F"/>
    <w:rsid w:val="000449A8"/>
    <w:rsid w:val="00046859"/>
    <w:rsid w:val="00046DFA"/>
    <w:rsid w:val="00047685"/>
    <w:rsid w:val="00054168"/>
    <w:rsid w:val="0005459C"/>
    <w:rsid w:val="00056B45"/>
    <w:rsid w:val="00056CE0"/>
    <w:rsid w:val="0005777F"/>
    <w:rsid w:val="00060D89"/>
    <w:rsid w:val="00061141"/>
    <w:rsid w:val="00061518"/>
    <w:rsid w:val="00062211"/>
    <w:rsid w:val="00065C2F"/>
    <w:rsid w:val="00071123"/>
    <w:rsid w:val="00072535"/>
    <w:rsid w:val="000758D9"/>
    <w:rsid w:val="000766AA"/>
    <w:rsid w:val="000769C9"/>
    <w:rsid w:val="00077531"/>
    <w:rsid w:val="00077532"/>
    <w:rsid w:val="000807F5"/>
    <w:rsid w:val="000809C4"/>
    <w:rsid w:val="00081CD9"/>
    <w:rsid w:val="0009041F"/>
    <w:rsid w:val="00092070"/>
    <w:rsid w:val="00092602"/>
    <w:rsid w:val="00092A32"/>
    <w:rsid w:val="00092F3B"/>
    <w:rsid w:val="00093B30"/>
    <w:rsid w:val="0009547A"/>
    <w:rsid w:val="00096258"/>
    <w:rsid w:val="000A0F47"/>
    <w:rsid w:val="000A3623"/>
    <w:rsid w:val="000A51AA"/>
    <w:rsid w:val="000A7271"/>
    <w:rsid w:val="000B02B0"/>
    <w:rsid w:val="000B137F"/>
    <w:rsid w:val="000B1A49"/>
    <w:rsid w:val="000B43C8"/>
    <w:rsid w:val="000C18C5"/>
    <w:rsid w:val="000C34F8"/>
    <w:rsid w:val="000C40F8"/>
    <w:rsid w:val="000C4BB4"/>
    <w:rsid w:val="000C5D2A"/>
    <w:rsid w:val="000D1767"/>
    <w:rsid w:val="000D1B4F"/>
    <w:rsid w:val="000D1EE7"/>
    <w:rsid w:val="000D24D9"/>
    <w:rsid w:val="000D2A7B"/>
    <w:rsid w:val="000D65AD"/>
    <w:rsid w:val="000D7800"/>
    <w:rsid w:val="000E3D24"/>
    <w:rsid w:val="000E7053"/>
    <w:rsid w:val="000E7C0F"/>
    <w:rsid w:val="000F20C5"/>
    <w:rsid w:val="000F2122"/>
    <w:rsid w:val="000F23F7"/>
    <w:rsid w:val="000F2A53"/>
    <w:rsid w:val="000F40DF"/>
    <w:rsid w:val="000F6F4B"/>
    <w:rsid w:val="00107373"/>
    <w:rsid w:val="00112FC1"/>
    <w:rsid w:val="0011470B"/>
    <w:rsid w:val="0011688C"/>
    <w:rsid w:val="001171A0"/>
    <w:rsid w:val="001174D0"/>
    <w:rsid w:val="0012011D"/>
    <w:rsid w:val="00122925"/>
    <w:rsid w:val="00122F69"/>
    <w:rsid w:val="001235B7"/>
    <w:rsid w:val="00124395"/>
    <w:rsid w:val="00126E7D"/>
    <w:rsid w:val="00126F8E"/>
    <w:rsid w:val="001275D9"/>
    <w:rsid w:val="001324C1"/>
    <w:rsid w:val="00132E42"/>
    <w:rsid w:val="001332CD"/>
    <w:rsid w:val="00133BDB"/>
    <w:rsid w:val="00134342"/>
    <w:rsid w:val="001350C4"/>
    <w:rsid w:val="001368AD"/>
    <w:rsid w:val="00137B72"/>
    <w:rsid w:val="00146235"/>
    <w:rsid w:val="00146EBC"/>
    <w:rsid w:val="00151BCB"/>
    <w:rsid w:val="0015269F"/>
    <w:rsid w:val="00152D48"/>
    <w:rsid w:val="0015544C"/>
    <w:rsid w:val="0015554D"/>
    <w:rsid w:val="00155C23"/>
    <w:rsid w:val="0015636C"/>
    <w:rsid w:val="00156DB9"/>
    <w:rsid w:val="0016316E"/>
    <w:rsid w:val="0016377A"/>
    <w:rsid w:val="001655E8"/>
    <w:rsid w:val="00167E7A"/>
    <w:rsid w:val="001752EE"/>
    <w:rsid w:val="001758BD"/>
    <w:rsid w:val="001767DD"/>
    <w:rsid w:val="001768D0"/>
    <w:rsid w:val="001773E2"/>
    <w:rsid w:val="001825E7"/>
    <w:rsid w:val="0018495F"/>
    <w:rsid w:val="00186632"/>
    <w:rsid w:val="0018767E"/>
    <w:rsid w:val="00191A11"/>
    <w:rsid w:val="001926B2"/>
    <w:rsid w:val="001947AE"/>
    <w:rsid w:val="00194967"/>
    <w:rsid w:val="00196184"/>
    <w:rsid w:val="001A4EC3"/>
    <w:rsid w:val="001A7188"/>
    <w:rsid w:val="001A7514"/>
    <w:rsid w:val="001A75F1"/>
    <w:rsid w:val="001B0A4E"/>
    <w:rsid w:val="001B11D4"/>
    <w:rsid w:val="001B139A"/>
    <w:rsid w:val="001B44B3"/>
    <w:rsid w:val="001C0D57"/>
    <w:rsid w:val="001C26FF"/>
    <w:rsid w:val="001C2A69"/>
    <w:rsid w:val="001C3AFB"/>
    <w:rsid w:val="001C557D"/>
    <w:rsid w:val="001C6BA7"/>
    <w:rsid w:val="001C7DB1"/>
    <w:rsid w:val="001D0E38"/>
    <w:rsid w:val="001D323B"/>
    <w:rsid w:val="001D4889"/>
    <w:rsid w:val="001E0FE1"/>
    <w:rsid w:val="001E35C1"/>
    <w:rsid w:val="001E61DE"/>
    <w:rsid w:val="001F0A7D"/>
    <w:rsid w:val="001F0BEF"/>
    <w:rsid w:val="001F1A4D"/>
    <w:rsid w:val="001F1FE4"/>
    <w:rsid w:val="001F293F"/>
    <w:rsid w:val="00201F98"/>
    <w:rsid w:val="002039BC"/>
    <w:rsid w:val="002049CB"/>
    <w:rsid w:val="002053B2"/>
    <w:rsid w:val="00206B25"/>
    <w:rsid w:val="00207278"/>
    <w:rsid w:val="00207480"/>
    <w:rsid w:val="00207A14"/>
    <w:rsid w:val="002130F2"/>
    <w:rsid w:val="00214630"/>
    <w:rsid w:val="002148E8"/>
    <w:rsid w:val="00216AAE"/>
    <w:rsid w:val="00220F83"/>
    <w:rsid w:val="002218C5"/>
    <w:rsid w:val="002229A2"/>
    <w:rsid w:val="002230BC"/>
    <w:rsid w:val="00223813"/>
    <w:rsid w:val="00223F6B"/>
    <w:rsid w:val="0022448D"/>
    <w:rsid w:val="002275EC"/>
    <w:rsid w:val="00231C8F"/>
    <w:rsid w:val="002336DE"/>
    <w:rsid w:val="00234927"/>
    <w:rsid w:val="00234EC4"/>
    <w:rsid w:val="00240B05"/>
    <w:rsid w:val="00243514"/>
    <w:rsid w:val="002455F5"/>
    <w:rsid w:val="002529B0"/>
    <w:rsid w:val="00253C7D"/>
    <w:rsid w:val="00254C08"/>
    <w:rsid w:val="002572B9"/>
    <w:rsid w:val="00263294"/>
    <w:rsid w:val="0027039F"/>
    <w:rsid w:val="0027076C"/>
    <w:rsid w:val="00271F28"/>
    <w:rsid w:val="0027260C"/>
    <w:rsid w:val="00272914"/>
    <w:rsid w:val="00272C33"/>
    <w:rsid w:val="00273882"/>
    <w:rsid w:val="00276658"/>
    <w:rsid w:val="0027761A"/>
    <w:rsid w:val="0028017B"/>
    <w:rsid w:val="0028281A"/>
    <w:rsid w:val="002837B7"/>
    <w:rsid w:val="00286E29"/>
    <w:rsid w:val="0029255C"/>
    <w:rsid w:val="00293073"/>
    <w:rsid w:val="00294F52"/>
    <w:rsid w:val="002A02A5"/>
    <w:rsid w:val="002A18D2"/>
    <w:rsid w:val="002A263A"/>
    <w:rsid w:val="002A37E3"/>
    <w:rsid w:val="002A5039"/>
    <w:rsid w:val="002B1F09"/>
    <w:rsid w:val="002B3052"/>
    <w:rsid w:val="002B4B24"/>
    <w:rsid w:val="002B522E"/>
    <w:rsid w:val="002B7108"/>
    <w:rsid w:val="002C03CD"/>
    <w:rsid w:val="002C071D"/>
    <w:rsid w:val="002C1300"/>
    <w:rsid w:val="002C2D45"/>
    <w:rsid w:val="002C3490"/>
    <w:rsid w:val="002C4F08"/>
    <w:rsid w:val="002C5970"/>
    <w:rsid w:val="002C727D"/>
    <w:rsid w:val="002D0D5C"/>
    <w:rsid w:val="002D4C0C"/>
    <w:rsid w:val="002D5F49"/>
    <w:rsid w:val="002D6797"/>
    <w:rsid w:val="002D792D"/>
    <w:rsid w:val="002E3CD3"/>
    <w:rsid w:val="002E5B1D"/>
    <w:rsid w:val="002E646A"/>
    <w:rsid w:val="002E68FF"/>
    <w:rsid w:val="002E6B05"/>
    <w:rsid w:val="002E6FC6"/>
    <w:rsid w:val="002E73CC"/>
    <w:rsid w:val="002E7980"/>
    <w:rsid w:val="002F0C01"/>
    <w:rsid w:val="002F2112"/>
    <w:rsid w:val="002F4EAD"/>
    <w:rsid w:val="002F6862"/>
    <w:rsid w:val="00301BAE"/>
    <w:rsid w:val="003060A2"/>
    <w:rsid w:val="00311157"/>
    <w:rsid w:val="00311D25"/>
    <w:rsid w:val="00313595"/>
    <w:rsid w:val="00313ADB"/>
    <w:rsid w:val="0031796A"/>
    <w:rsid w:val="00317DE7"/>
    <w:rsid w:val="00321156"/>
    <w:rsid w:val="00322423"/>
    <w:rsid w:val="00327368"/>
    <w:rsid w:val="003278DE"/>
    <w:rsid w:val="00327C7A"/>
    <w:rsid w:val="00330013"/>
    <w:rsid w:val="003301E4"/>
    <w:rsid w:val="0033193B"/>
    <w:rsid w:val="003325E4"/>
    <w:rsid w:val="003344EC"/>
    <w:rsid w:val="00335CEF"/>
    <w:rsid w:val="00336F36"/>
    <w:rsid w:val="00340587"/>
    <w:rsid w:val="0034535C"/>
    <w:rsid w:val="00346292"/>
    <w:rsid w:val="00350D94"/>
    <w:rsid w:val="00352A78"/>
    <w:rsid w:val="00353F61"/>
    <w:rsid w:val="00354906"/>
    <w:rsid w:val="00354DBA"/>
    <w:rsid w:val="0035760E"/>
    <w:rsid w:val="003627E0"/>
    <w:rsid w:val="003643C8"/>
    <w:rsid w:val="003678F1"/>
    <w:rsid w:val="0037139A"/>
    <w:rsid w:val="00371433"/>
    <w:rsid w:val="00372862"/>
    <w:rsid w:val="00373EA1"/>
    <w:rsid w:val="00374A11"/>
    <w:rsid w:val="003752A9"/>
    <w:rsid w:val="00377B1F"/>
    <w:rsid w:val="00381602"/>
    <w:rsid w:val="003824AD"/>
    <w:rsid w:val="003829FB"/>
    <w:rsid w:val="00383AA4"/>
    <w:rsid w:val="00384ED8"/>
    <w:rsid w:val="0039011A"/>
    <w:rsid w:val="003906DE"/>
    <w:rsid w:val="00390CD7"/>
    <w:rsid w:val="00392328"/>
    <w:rsid w:val="00392EBA"/>
    <w:rsid w:val="0039312C"/>
    <w:rsid w:val="00394843"/>
    <w:rsid w:val="00394B9E"/>
    <w:rsid w:val="0039644D"/>
    <w:rsid w:val="00397BBE"/>
    <w:rsid w:val="003A0555"/>
    <w:rsid w:val="003A3201"/>
    <w:rsid w:val="003A7F7A"/>
    <w:rsid w:val="003B08E2"/>
    <w:rsid w:val="003B3B9E"/>
    <w:rsid w:val="003B47AD"/>
    <w:rsid w:val="003B497A"/>
    <w:rsid w:val="003B5FF9"/>
    <w:rsid w:val="003B75A8"/>
    <w:rsid w:val="003C0FA1"/>
    <w:rsid w:val="003C65B8"/>
    <w:rsid w:val="003D18B9"/>
    <w:rsid w:val="003D452F"/>
    <w:rsid w:val="003D4B54"/>
    <w:rsid w:val="003D6466"/>
    <w:rsid w:val="003E1256"/>
    <w:rsid w:val="003E4E40"/>
    <w:rsid w:val="003E523C"/>
    <w:rsid w:val="003E65F1"/>
    <w:rsid w:val="003F1300"/>
    <w:rsid w:val="003F67E6"/>
    <w:rsid w:val="003F6A7D"/>
    <w:rsid w:val="00400103"/>
    <w:rsid w:val="004002B2"/>
    <w:rsid w:val="004023F6"/>
    <w:rsid w:val="0040445A"/>
    <w:rsid w:val="0040669D"/>
    <w:rsid w:val="004071AD"/>
    <w:rsid w:val="00407DF6"/>
    <w:rsid w:val="00411374"/>
    <w:rsid w:val="00412C30"/>
    <w:rsid w:val="00414526"/>
    <w:rsid w:val="00414F73"/>
    <w:rsid w:val="00416048"/>
    <w:rsid w:val="00416207"/>
    <w:rsid w:val="00417FD1"/>
    <w:rsid w:val="00420B5F"/>
    <w:rsid w:val="0042302D"/>
    <w:rsid w:val="00426CB4"/>
    <w:rsid w:val="00426FAB"/>
    <w:rsid w:val="00427E6B"/>
    <w:rsid w:val="00431B23"/>
    <w:rsid w:val="00431FA5"/>
    <w:rsid w:val="004330CA"/>
    <w:rsid w:val="00442869"/>
    <w:rsid w:val="004446F5"/>
    <w:rsid w:val="004461B0"/>
    <w:rsid w:val="0044786A"/>
    <w:rsid w:val="004536C7"/>
    <w:rsid w:val="00455912"/>
    <w:rsid w:val="00455C15"/>
    <w:rsid w:val="00456C84"/>
    <w:rsid w:val="0045739A"/>
    <w:rsid w:val="00460505"/>
    <w:rsid w:val="00460A5E"/>
    <w:rsid w:val="00461B0C"/>
    <w:rsid w:val="00462608"/>
    <w:rsid w:val="00462B94"/>
    <w:rsid w:val="0046553B"/>
    <w:rsid w:val="004658B7"/>
    <w:rsid w:val="004676DE"/>
    <w:rsid w:val="004727A8"/>
    <w:rsid w:val="00480331"/>
    <w:rsid w:val="00481C00"/>
    <w:rsid w:val="00483D9C"/>
    <w:rsid w:val="00483E92"/>
    <w:rsid w:val="004849FF"/>
    <w:rsid w:val="0048506A"/>
    <w:rsid w:val="0048610A"/>
    <w:rsid w:val="00486603"/>
    <w:rsid w:val="00487DFD"/>
    <w:rsid w:val="004900BC"/>
    <w:rsid w:val="00492827"/>
    <w:rsid w:val="004945A2"/>
    <w:rsid w:val="0049504D"/>
    <w:rsid w:val="004A031B"/>
    <w:rsid w:val="004A27A8"/>
    <w:rsid w:val="004A47C3"/>
    <w:rsid w:val="004A58B1"/>
    <w:rsid w:val="004B0FD6"/>
    <w:rsid w:val="004B18CD"/>
    <w:rsid w:val="004B3429"/>
    <w:rsid w:val="004B6DDD"/>
    <w:rsid w:val="004B7489"/>
    <w:rsid w:val="004B7E2E"/>
    <w:rsid w:val="004C3089"/>
    <w:rsid w:val="004C310A"/>
    <w:rsid w:val="004C4E91"/>
    <w:rsid w:val="004D00B7"/>
    <w:rsid w:val="004D1393"/>
    <w:rsid w:val="004D1C6A"/>
    <w:rsid w:val="004D1F55"/>
    <w:rsid w:val="004D47D5"/>
    <w:rsid w:val="004D6F59"/>
    <w:rsid w:val="004D7227"/>
    <w:rsid w:val="004D7874"/>
    <w:rsid w:val="004D7EF9"/>
    <w:rsid w:val="004E1AC3"/>
    <w:rsid w:val="004E4BAB"/>
    <w:rsid w:val="004E52F5"/>
    <w:rsid w:val="004E71C0"/>
    <w:rsid w:val="004F1259"/>
    <w:rsid w:val="004F2623"/>
    <w:rsid w:val="004F4E47"/>
    <w:rsid w:val="004F757E"/>
    <w:rsid w:val="004F76B5"/>
    <w:rsid w:val="00501351"/>
    <w:rsid w:val="005018A1"/>
    <w:rsid w:val="005021DC"/>
    <w:rsid w:val="005025C5"/>
    <w:rsid w:val="005030E0"/>
    <w:rsid w:val="005031DB"/>
    <w:rsid w:val="00504BAD"/>
    <w:rsid w:val="00506FAA"/>
    <w:rsid w:val="00510745"/>
    <w:rsid w:val="00511008"/>
    <w:rsid w:val="00516293"/>
    <w:rsid w:val="00521EC5"/>
    <w:rsid w:val="00522E58"/>
    <w:rsid w:val="00524998"/>
    <w:rsid w:val="00527099"/>
    <w:rsid w:val="005305A5"/>
    <w:rsid w:val="00530EAC"/>
    <w:rsid w:val="00534212"/>
    <w:rsid w:val="00535A3B"/>
    <w:rsid w:val="00540A55"/>
    <w:rsid w:val="00542FE9"/>
    <w:rsid w:val="00544DFF"/>
    <w:rsid w:val="00545FB8"/>
    <w:rsid w:val="0054707B"/>
    <w:rsid w:val="00550921"/>
    <w:rsid w:val="00553E59"/>
    <w:rsid w:val="005541DC"/>
    <w:rsid w:val="00555E2B"/>
    <w:rsid w:val="005566CB"/>
    <w:rsid w:val="005569D9"/>
    <w:rsid w:val="0055722E"/>
    <w:rsid w:val="00562030"/>
    <w:rsid w:val="005641C2"/>
    <w:rsid w:val="00571409"/>
    <w:rsid w:val="005720C9"/>
    <w:rsid w:val="0057539C"/>
    <w:rsid w:val="00575460"/>
    <w:rsid w:val="005769FC"/>
    <w:rsid w:val="00576BDD"/>
    <w:rsid w:val="00583308"/>
    <w:rsid w:val="00585696"/>
    <w:rsid w:val="00587376"/>
    <w:rsid w:val="005874EC"/>
    <w:rsid w:val="0059186F"/>
    <w:rsid w:val="005946E3"/>
    <w:rsid w:val="00594D5D"/>
    <w:rsid w:val="0059553B"/>
    <w:rsid w:val="00596540"/>
    <w:rsid w:val="005969BA"/>
    <w:rsid w:val="005A0876"/>
    <w:rsid w:val="005A11CC"/>
    <w:rsid w:val="005A1901"/>
    <w:rsid w:val="005A2F75"/>
    <w:rsid w:val="005A7580"/>
    <w:rsid w:val="005B0586"/>
    <w:rsid w:val="005B266B"/>
    <w:rsid w:val="005B32F1"/>
    <w:rsid w:val="005B350B"/>
    <w:rsid w:val="005B474A"/>
    <w:rsid w:val="005B5DC4"/>
    <w:rsid w:val="005B62FF"/>
    <w:rsid w:val="005C3FD2"/>
    <w:rsid w:val="005C4640"/>
    <w:rsid w:val="005D343B"/>
    <w:rsid w:val="005D5B7B"/>
    <w:rsid w:val="005D67EA"/>
    <w:rsid w:val="005E0725"/>
    <w:rsid w:val="005E28E6"/>
    <w:rsid w:val="005E370F"/>
    <w:rsid w:val="005E5E6B"/>
    <w:rsid w:val="005E6E5C"/>
    <w:rsid w:val="005F0339"/>
    <w:rsid w:val="005F5DF5"/>
    <w:rsid w:val="006006CC"/>
    <w:rsid w:val="006019FC"/>
    <w:rsid w:val="00601E76"/>
    <w:rsid w:val="00601E90"/>
    <w:rsid w:val="006072DA"/>
    <w:rsid w:val="0061005C"/>
    <w:rsid w:val="00613EED"/>
    <w:rsid w:val="00615C7B"/>
    <w:rsid w:val="0062072C"/>
    <w:rsid w:val="00620EB6"/>
    <w:rsid w:val="00622F47"/>
    <w:rsid w:val="00627ADF"/>
    <w:rsid w:val="00630B13"/>
    <w:rsid w:val="00632299"/>
    <w:rsid w:val="00636048"/>
    <w:rsid w:val="00636645"/>
    <w:rsid w:val="00644A46"/>
    <w:rsid w:val="00654F20"/>
    <w:rsid w:val="006622D0"/>
    <w:rsid w:val="0066366E"/>
    <w:rsid w:val="00665726"/>
    <w:rsid w:val="006660E0"/>
    <w:rsid w:val="00666354"/>
    <w:rsid w:val="006663CB"/>
    <w:rsid w:val="00666461"/>
    <w:rsid w:val="00667401"/>
    <w:rsid w:val="00667D6B"/>
    <w:rsid w:val="00670A70"/>
    <w:rsid w:val="00670BCB"/>
    <w:rsid w:val="00670FF0"/>
    <w:rsid w:val="00671345"/>
    <w:rsid w:val="0067198D"/>
    <w:rsid w:val="00675BCD"/>
    <w:rsid w:val="00677D0B"/>
    <w:rsid w:val="00682C9D"/>
    <w:rsid w:val="00683BE2"/>
    <w:rsid w:val="0068461D"/>
    <w:rsid w:val="006915DE"/>
    <w:rsid w:val="00692B54"/>
    <w:rsid w:val="00694889"/>
    <w:rsid w:val="00694FDA"/>
    <w:rsid w:val="006A575D"/>
    <w:rsid w:val="006B17F2"/>
    <w:rsid w:val="006B2E20"/>
    <w:rsid w:val="006B2F1F"/>
    <w:rsid w:val="006B3AE4"/>
    <w:rsid w:val="006B3D63"/>
    <w:rsid w:val="006B4D1D"/>
    <w:rsid w:val="006B5968"/>
    <w:rsid w:val="006B6ABA"/>
    <w:rsid w:val="006B6BB2"/>
    <w:rsid w:val="006C15F3"/>
    <w:rsid w:val="006C2321"/>
    <w:rsid w:val="006C28B5"/>
    <w:rsid w:val="006C6253"/>
    <w:rsid w:val="006C770A"/>
    <w:rsid w:val="006D16B8"/>
    <w:rsid w:val="006D25BD"/>
    <w:rsid w:val="006D444E"/>
    <w:rsid w:val="006D4AF3"/>
    <w:rsid w:val="006D4E31"/>
    <w:rsid w:val="006D6377"/>
    <w:rsid w:val="006D69B4"/>
    <w:rsid w:val="006D7821"/>
    <w:rsid w:val="006E02E9"/>
    <w:rsid w:val="006E094C"/>
    <w:rsid w:val="006E377D"/>
    <w:rsid w:val="006F2B32"/>
    <w:rsid w:val="006F3AE9"/>
    <w:rsid w:val="006F3D3F"/>
    <w:rsid w:val="006F709B"/>
    <w:rsid w:val="006F7B5F"/>
    <w:rsid w:val="006F7B8E"/>
    <w:rsid w:val="00702A8F"/>
    <w:rsid w:val="00704EA4"/>
    <w:rsid w:val="0071076B"/>
    <w:rsid w:val="00712141"/>
    <w:rsid w:val="00713C4B"/>
    <w:rsid w:val="00715C95"/>
    <w:rsid w:val="00717083"/>
    <w:rsid w:val="007174E0"/>
    <w:rsid w:val="00717696"/>
    <w:rsid w:val="00720CD8"/>
    <w:rsid w:val="00730A68"/>
    <w:rsid w:val="007318C0"/>
    <w:rsid w:val="00731DBF"/>
    <w:rsid w:val="00732163"/>
    <w:rsid w:val="00733991"/>
    <w:rsid w:val="00735A6F"/>
    <w:rsid w:val="00735AA4"/>
    <w:rsid w:val="00741F3D"/>
    <w:rsid w:val="00745A47"/>
    <w:rsid w:val="007467D4"/>
    <w:rsid w:val="00750C38"/>
    <w:rsid w:val="007528BA"/>
    <w:rsid w:val="00755E61"/>
    <w:rsid w:val="007578AF"/>
    <w:rsid w:val="00762CFB"/>
    <w:rsid w:val="00765982"/>
    <w:rsid w:val="00765DB2"/>
    <w:rsid w:val="00765E40"/>
    <w:rsid w:val="00765EB9"/>
    <w:rsid w:val="0077002C"/>
    <w:rsid w:val="007700A9"/>
    <w:rsid w:val="00770AEA"/>
    <w:rsid w:val="00773D83"/>
    <w:rsid w:val="007746A5"/>
    <w:rsid w:val="007752D1"/>
    <w:rsid w:val="00775426"/>
    <w:rsid w:val="00777DCA"/>
    <w:rsid w:val="0078013F"/>
    <w:rsid w:val="007802C4"/>
    <w:rsid w:val="0078035B"/>
    <w:rsid w:val="00781724"/>
    <w:rsid w:val="00783275"/>
    <w:rsid w:val="007875D7"/>
    <w:rsid w:val="00787A5D"/>
    <w:rsid w:val="00792CC9"/>
    <w:rsid w:val="00792D21"/>
    <w:rsid w:val="007A1058"/>
    <w:rsid w:val="007A222B"/>
    <w:rsid w:val="007A46E9"/>
    <w:rsid w:val="007A4B3C"/>
    <w:rsid w:val="007A6620"/>
    <w:rsid w:val="007B12D9"/>
    <w:rsid w:val="007B2C88"/>
    <w:rsid w:val="007B4102"/>
    <w:rsid w:val="007B71B5"/>
    <w:rsid w:val="007C1AB4"/>
    <w:rsid w:val="007C3732"/>
    <w:rsid w:val="007C3CB5"/>
    <w:rsid w:val="007C436A"/>
    <w:rsid w:val="007D3E38"/>
    <w:rsid w:val="007D4653"/>
    <w:rsid w:val="007D597F"/>
    <w:rsid w:val="007D76F0"/>
    <w:rsid w:val="007E0BF4"/>
    <w:rsid w:val="007E1C95"/>
    <w:rsid w:val="007E2335"/>
    <w:rsid w:val="007E7428"/>
    <w:rsid w:val="007F1BBD"/>
    <w:rsid w:val="007F2335"/>
    <w:rsid w:val="007F59D1"/>
    <w:rsid w:val="007F6BD9"/>
    <w:rsid w:val="007F7BD5"/>
    <w:rsid w:val="008015C6"/>
    <w:rsid w:val="00801FE8"/>
    <w:rsid w:val="00804B9B"/>
    <w:rsid w:val="00805D11"/>
    <w:rsid w:val="00813047"/>
    <w:rsid w:val="00813581"/>
    <w:rsid w:val="008160D3"/>
    <w:rsid w:val="00820E5C"/>
    <w:rsid w:val="008248AF"/>
    <w:rsid w:val="008342F3"/>
    <w:rsid w:val="008347AF"/>
    <w:rsid w:val="00835C18"/>
    <w:rsid w:val="008443C5"/>
    <w:rsid w:val="00844ED8"/>
    <w:rsid w:val="00845224"/>
    <w:rsid w:val="00845A6F"/>
    <w:rsid w:val="00846BDA"/>
    <w:rsid w:val="0084715B"/>
    <w:rsid w:val="00850569"/>
    <w:rsid w:val="00850907"/>
    <w:rsid w:val="00851BDE"/>
    <w:rsid w:val="0085309B"/>
    <w:rsid w:val="008532DE"/>
    <w:rsid w:val="008600F9"/>
    <w:rsid w:val="0086301A"/>
    <w:rsid w:val="00864F71"/>
    <w:rsid w:val="00865C0D"/>
    <w:rsid w:val="008665ED"/>
    <w:rsid w:val="008667AB"/>
    <w:rsid w:val="008676D5"/>
    <w:rsid w:val="00871DE8"/>
    <w:rsid w:val="00872FE2"/>
    <w:rsid w:val="008731D6"/>
    <w:rsid w:val="00875ED0"/>
    <w:rsid w:val="008766EE"/>
    <w:rsid w:val="00876AE5"/>
    <w:rsid w:val="00880230"/>
    <w:rsid w:val="0088103F"/>
    <w:rsid w:val="008815E6"/>
    <w:rsid w:val="008820AB"/>
    <w:rsid w:val="0088342D"/>
    <w:rsid w:val="00883D22"/>
    <w:rsid w:val="008860CD"/>
    <w:rsid w:val="00887159"/>
    <w:rsid w:val="008872DD"/>
    <w:rsid w:val="0089069E"/>
    <w:rsid w:val="00890E77"/>
    <w:rsid w:val="008911B6"/>
    <w:rsid w:val="00892631"/>
    <w:rsid w:val="008959F6"/>
    <w:rsid w:val="0089747C"/>
    <w:rsid w:val="008A07E3"/>
    <w:rsid w:val="008A0A8A"/>
    <w:rsid w:val="008A12DC"/>
    <w:rsid w:val="008A22C0"/>
    <w:rsid w:val="008A4172"/>
    <w:rsid w:val="008A4340"/>
    <w:rsid w:val="008A4A79"/>
    <w:rsid w:val="008A5377"/>
    <w:rsid w:val="008A778B"/>
    <w:rsid w:val="008A7D6E"/>
    <w:rsid w:val="008B0090"/>
    <w:rsid w:val="008B0166"/>
    <w:rsid w:val="008B0279"/>
    <w:rsid w:val="008B0C0D"/>
    <w:rsid w:val="008B227C"/>
    <w:rsid w:val="008B291E"/>
    <w:rsid w:val="008B5A96"/>
    <w:rsid w:val="008B6831"/>
    <w:rsid w:val="008B798D"/>
    <w:rsid w:val="008C1DDC"/>
    <w:rsid w:val="008C2447"/>
    <w:rsid w:val="008C61D2"/>
    <w:rsid w:val="008C6A64"/>
    <w:rsid w:val="008C710C"/>
    <w:rsid w:val="008D04EA"/>
    <w:rsid w:val="008D5A68"/>
    <w:rsid w:val="008D661F"/>
    <w:rsid w:val="008E1472"/>
    <w:rsid w:val="008E545A"/>
    <w:rsid w:val="008E5723"/>
    <w:rsid w:val="008E5C66"/>
    <w:rsid w:val="008F0353"/>
    <w:rsid w:val="008F0706"/>
    <w:rsid w:val="008F0E48"/>
    <w:rsid w:val="008F4331"/>
    <w:rsid w:val="008F43E2"/>
    <w:rsid w:val="008F5F04"/>
    <w:rsid w:val="00900405"/>
    <w:rsid w:val="009009BB"/>
    <w:rsid w:val="00900EAB"/>
    <w:rsid w:val="00901067"/>
    <w:rsid w:val="00903234"/>
    <w:rsid w:val="00903B6F"/>
    <w:rsid w:val="00903D66"/>
    <w:rsid w:val="0090733D"/>
    <w:rsid w:val="00907A81"/>
    <w:rsid w:val="00911113"/>
    <w:rsid w:val="00912F92"/>
    <w:rsid w:val="0091609E"/>
    <w:rsid w:val="00916258"/>
    <w:rsid w:val="00917767"/>
    <w:rsid w:val="00926937"/>
    <w:rsid w:val="009276FA"/>
    <w:rsid w:val="0092796F"/>
    <w:rsid w:val="009301DA"/>
    <w:rsid w:val="00931465"/>
    <w:rsid w:val="00933200"/>
    <w:rsid w:val="009332D0"/>
    <w:rsid w:val="0093369D"/>
    <w:rsid w:val="00936C40"/>
    <w:rsid w:val="009378B6"/>
    <w:rsid w:val="00940EAB"/>
    <w:rsid w:val="00943495"/>
    <w:rsid w:val="00944B51"/>
    <w:rsid w:val="009459CA"/>
    <w:rsid w:val="00951DB8"/>
    <w:rsid w:val="00953662"/>
    <w:rsid w:val="00954D87"/>
    <w:rsid w:val="00957FBA"/>
    <w:rsid w:val="0096024D"/>
    <w:rsid w:val="0096124A"/>
    <w:rsid w:val="00962294"/>
    <w:rsid w:val="009633B4"/>
    <w:rsid w:val="00966749"/>
    <w:rsid w:val="009672C3"/>
    <w:rsid w:val="00975900"/>
    <w:rsid w:val="0097604E"/>
    <w:rsid w:val="00976E7D"/>
    <w:rsid w:val="00976EE8"/>
    <w:rsid w:val="0098017E"/>
    <w:rsid w:val="009834BB"/>
    <w:rsid w:val="00983D8C"/>
    <w:rsid w:val="0098545D"/>
    <w:rsid w:val="00986019"/>
    <w:rsid w:val="00986840"/>
    <w:rsid w:val="00986A4C"/>
    <w:rsid w:val="0099545A"/>
    <w:rsid w:val="00995DC2"/>
    <w:rsid w:val="00995FE8"/>
    <w:rsid w:val="00996206"/>
    <w:rsid w:val="009972F5"/>
    <w:rsid w:val="00997A56"/>
    <w:rsid w:val="00997F55"/>
    <w:rsid w:val="009A253C"/>
    <w:rsid w:val="009A54ED"/>
    <w:rsid w:val="009B0B4B"/>
    <w:rsid w:val="009B0E5C"/>
    <w:rsid w:val="009B4CA8"/>
    <w:rsid w:val="009B60B7"/>
    <w:rsid w:val="009B749F"/>
    <w:rsid w:val="009C0389"/>
    <w:rsid w:val="009C58C6"/>
    <w:rsid w:val="009C5CCA"/>
    <w:rsid w:val="009C6D16"/>
    <w:rsid w:val="009C7B47"/>
    <w:rsid w:val="009D0B06"/>
    <w:rsid w:val="009D478A"/>
    <w:rsid w:val="009D5CA1"/>
    <w:rsid w:val="009D6F5A"/>
    <w:rsid w:val="009D7F77"/>
    <w:rsid w:val="009E044D"/>
    <w:rsid w:val="009E25BC"/>
    <w:rsid w:val="009E273B"/>
    <w:rsid w:val="009E3DE3"/>
    <w:rsid w:val="009E471F"/>
    <w:rsid w:val="009E4EC3"/>
    <w:rsid w:val="009E545E"/>
    <w:rsid w:val="009F01ED"/>
    <w:rsid w:val="009F09E2"/>
    <w:rsid w:val="009F4547"/>
    <w:rsid w:val="009F73AD"/>
    <w:rsid w:val="00A003D7"/>
    <w:rsid w:val="00A06868"/>
    <w:rsid w:val="00A07375"/>
    <w:rsid w:val="00A07AE6"/>
    <w:rsid w:val="00A10225"/>
    <w:rsid w:val="00A135AA"/>
    <w:rsid w:val="00A14926"/>
    <w:rsid w:val="00A14F86"/>
    <w:rsid w:val="00A15C38"/>
    <w:rsid w:val="00A17F5B"/>
    <w:rsid w:val="00A21150"/>
    <w:rsid w:val="00A215BB"/>
    <w:rsid w:val="00A220E6"/>
    <w:rsid w:val="00A2764E"/>
    <w:rsid w:val="00A30515"/>
    <w:rsid w:val="00A30E3C"/>
    <w:rsid w:val="00A31BCD"/>
    <w:rsid w:val="00A340F3"/>
    <w:rsid w:val="00A35DF8"/>
    <w:rsid w:val="00A409E9"/>
    <w:rsid w:val="00A424D1"/>
    <w:rsid w:val="00A427B8"/>
    <w:rsid w:val="00A446BC"/>
    <w:rsid w:val="00A45D2F"/>
    <w:rsid w:val="00A505D2"/>
    <w:rsid w:val="00A50F86"/>
    <w:rsid w:val="00A52428"/>
    <w:rsid w:val="00A5258B"/>
    <w:rsid w:val="00A56623"/>
    <w:rsid w:val="00A57601"/>
    <w:rsid w:val="00A605C4"/>
    <w:rsid w:val="00A61DB1"/>
    <w:rsid w:val="00A627A7"/>
    <w:rsid w:val="00A62D15"/>
    <w:rsid w:val="00A647B1"/>
    <w:rsid w:val="00A65DE2"/>
    <w:rsid w:val="00A70573"/>
    <w:rsid w:val="00A71C27"/>
    <w:rsid w:val="00A71D24"/>
    <w:rsid w:val="00A73EEC"/>
    <w:rsid w:val="00A829AD"/>
    <w:rsid w:val="00A82CE1"/>
    <w:rsid w:val="00A8693C"/>
    <w:rsid w:val="00A9049C"/>
    <w:rsid w:val="00A90EFB"/>
    <w:rsid w:val="00A911C8"/>
    <w:rsid w:val="00A92770"/>
    <w:rsid w:val="00A93410"/>
    <w:rsid w:val="00A955A2"/>
    <w:rsid w:val="00AA1634"/>
    <w:rsid w:val="00AA3109"/>
    <w:rsid w:val="00AA35E5"/>
    <w:rsid w:val="00AA40D6"/>
    <w:rsid w:val="00AB42AE"/>
    <w:rsid w:val="00AB52CC"/>
    <w:rsid w:val="00AB74B6"/>
    <w:rsid w:val="00AC0571"/>
    <w:rsid w:val="00AC206A"/>
    <w:rsid w:val="00AC2764"/>
    <w:rsid w:val="00AC37B0"/>
    <w:rsid w:val="00AC4460"/>
    <w:rsid w:val="00AC450D"/>
    <w:rsid w:val="00AC5AD2"/>
    <w:rsid w:val="00AC6466"/>
    <w:rsid w:val="00AD2B2E"/>
    <w:rsid w:val="00AD2D63"/>
    <w:rsid w:val="00AD3483"/>
    <w:rsid w:val="00AE0EB8"/>
    <w:rsid w:val="00AE1DC4"/>
    <w:rsid w:val="00AE3B63"/>
    <w:rsid w:val="00AF24FE"/>
    <w:rsid w:val="00AF5198"/>
    <w:rsid w:val="00AF538A"/>
    <w:rsid w:val="00AF59E0"/>
    <w:rsid w:val="00AF623D"/>
    <w:rsid w:val="00B0028E"/>
    <w:rsid w:val="00B05E9C"/>
    <w:rsid w:val="00B07D2A"/>
    <w:rsid w:val="00B10C97"/>
    <w:rsid w:val="00B137B9"/>
    <w:rsid w:val="00B13A44"/>
    <w:rsid w:val="00B1684B"/>
    <w:rsid w:val="00B16B81"/>
    <w:rsid w:val="00B21745"/>
    <w:rsid w:val="00B23A56"/>
    <w:rsid w:val="00B27D44"/>
    <w:rsid w:val="00B30E20"/>
    <w:rsid w:val="00B32E89"/>
    <w:rsid w:val="00B370C2"/>
    <w:rsid w:val="00B379B7"/>
    <w:rsid w:val="00B37B32"/>
    <w:rsid w:val="00B40869"/>
    <w:rsid w:val="00B43AF2"/>
    <w:rsid w:val="00B43D00"/>
    <w:rsid w:val="00B445A1"/>
    <w:rsid w:val="00B46683"/>
    <w:rsid w:val="00B47729"/>
    <w:rsid w:val="00B52E70"/>
    <w:rsid w:val="00B538C9"/>
    <w:rsid w:val="00B54FD1"/>
    <w:rsid w:val="00B55256"/>
    <w:rsid w:val="00B55A05"/>
    <w:rsid w:val="00B56139"/>
    <w:rsid w:val="00B61010"/>
    <w:rsid w:val="00B64065"/>
    <w:rsid w:val="00B645BE"/>
    <w:rsid w:val="00B64676"/>
    <w:rsid w:val="00B64AB8"/>
    <w:rsid w:val="00B650DF"/>
    <w:rsid w:val="00B66596"/>
    <w:rsid w:val="00B67B9F"/>
    <w:rsid w:val="00B7041B"/>
    <w:rsid w:val="00B7189A"/>
    <w:rsid w:val="00B7200A"/>
    <w:rsid w:val="00B734A9"/>
    <w:rsid w:val="00B85991"/>
    <w:rsid w:val="00B87914"/>
    <w:rsid w:val="00B9015A"/>
    <w:rsid w:val="00B94E45"/>
    <w:rsid w:val="00BA1173"/>
    <w:rsid w:val="00BA258B"/>
    <w:rsid w:val="00BA557B"/>
    <w:rsid w:val="00BA6283"/>
    <w:rsid w:val="00BA6AA0"/>
    <w:rsid w:val="00BA6CC3"/>
    <w:rsid w:val="00BB2809"/>
    <w:rsid w:val="00BB6476"/>
    <w:rsid w:val="00BB6E36"/>
    <w:rsid w:val="00BC06FE"/>
    <w:rsid w:val="00BC2333"/>
    <w:rsid w:val="00BC3EDA"/>
    <w:rsid w:val="00BC5790"/>
    <w:rsid w:val="00BC672F"/>
    <w:rsid w:val="00BD247B"/>
    <w:rsid w:val="00BD2716"/>
    <w:rsid w:val="00BD621C"/>
    <w:rsid w:val="00BD72B1"/>
    <w:rsid w:val="00BE231C"/>
    <w:rsid w:val="00BE24B6"/>
    <w:rsid w:val="00BE643B"/>
    <w:rsid w:val="00BE7567"/>
    <w:rsid w:val="00BF320D"/>
    <w:rsid w:val="00BF7E0F"/>
    <w:rsid w:val="00C025E3"/>
    <w:rsid w:val="00C06709"/>
    <w:rsid w:val="00C06936"/>
    <w:rsid w:val="00C069E5"/>
    <w:rsid w:val="00C10208"/>
    <w:rsid w:val="00C10264"/>
    <w:rsid w:val="00C10349"/>
    <w:rsid w:val="00C12774"/>
    <w:rsid w:val="00C163BF"/>
    <w:rsid w:val="00C17973"/>
    <w:rsid w:val="00C209FE"/>
    <w:rsid w:val="00C21E7F"/>
    <w:rsid w:val="00C23A7D"/>
    <w:rsid w:val="00C24171"/>
    <w:rsid w:val="00C24CC2"/>
    <w:rsid w:val="00C31047"/>
    <w:rsid w:val="00C3488C"/>
    <w:rsid w:val="00C36B31"/>
    <w:rsid w:val="00C375A4"/>
    <w:rsid w:val="00C42C66"/>
    <w:rsid w:val="00C46010"/>
    <w:rsid w:val="00C507AF"/>
    <w:rsid w:val="00C55058"/>
    <w:rsid w:val="00C56044"/>
    <w:rsid w:val="00C57182"/>
    <w:rsid w:val="00C57B61"/>
    <w:rsid w:val="00C61386"/>
    <w:rsid w:val="00C61DBE"/>
    <w:rsid w:val="00C655C8"/>
    <w:rsid w:val="00C66C7F"/>
    <w:rsid w:val="00C70CA3"/>
    <w:rsid w:val="00C71079"/>
    <w:rsid w:val="00C71453"/>
    <w:rsid w:val="00C716A7"/>
    <w:rsid w:val="00C7486E"/>
    <w:rsid w:val="00C81CD3"/>
    <w:rsid w:val="00C82074"/>
    <w:rsid w:val="00C910B3"/>
    <w:rsid w:val="00C91D9E"/>
    <w:rsid w:val="00C93D26"/>
    <w:rsid w:val="00C96198"/>
    <w:rsid w:val="00CA2DC7"/>
    <w:rsid w:val="00CB2C95"/>
    <w:rsid w:val="00CB32ED"/>
    <w:rsid w:val="00CB5374"/>
    <w:rsid w:val="00CB6001"/>
    <w:rsid w:val="00CC2F83"/>
    <w:rsid w:val="00CC4653"/>
    <w:rsid w:val="00CC513E"/>
    <w:rsid w:val="00CC542C"/>
    <w:rsid w:val="00CD0BAD"/>
    <w:rsid w:val="00CD2F2E"/>
    <w:rsid w:val="00CD3553"/>
    <w:rsid w:val="00CD5518"/>
    <w:rsid w:val="00CE0AEF"/>
    <w:rsid w:val="00CE2C75"/>
    <w:rsid w:val="00CE34F4"/>
    <w:rsid w:val="00CF0978"/>
    <w:rsid w:val="00CF2855"/>
    <w:rsid w:val="00CF32BB"/>
    <w:rsid w:val="00CF3C5F"/>
    <w:rsid w:val="00CF4E55"/>
    <w:rsid w:val="00CF579D"/>
    <w:rsid w:val="00CF5F81"/>
    <w:rsid w:val="00CF6329"/>
    <w:rsid w:val="00CF649E"/>
    <w:rsid w:val="00D000E6"/>
    <w:rsid w:val="00D019CD"/>
    <w:rsid w:val="00D01EA7"/>
    <w:rsid w:val="00D024B6"/>
    <w:rsid w:val="00D02C11"/>
    <w:rsid w:val="00D0584F"/>
    <w:rsid w:val="00D10BAC"/>
    <w:rsid w:val="00D10DED"/>
    <w:rsid w:val="00D12881"/>
    <w:rsid w:val="00D13837"/>
    <w:rsid w:val="00D142E3"/>
    <w:rsid w:val="00D178C5"/>
    <w:rsid w:val="00D22321"/>
    <w:rsid w:val="00D23EB8"/>
    <w:rsid w:val="00D258FD"/>
    <w:rsid w:val="00D266C9"/>
    <w:rsid w:val="00D3006A"/>
    <w:rsid w:val="00D31265"/>
    <w:rsid w:val="00D31735"/>
    <w:rsid w:val="00D32872"/>
    <w:rsid w:val="00D3511F"/>
    <w:rsid w:val="00D36FBB"/>
    <w:rsid w:val="00D42AE5"/>
    <w:rsid w:val="00D443A7"/>
    <w:rsid w:val="00D45663"/>
    <w:rsid w:val="00D462DF"/>
    <w:rsid w:val="00D46337"/>
    <w:rsid w:val="00D5178C"/>
    <w:rsid w:val="00D53DCA"/>
    <w:rsid w:val="00D53DFF"/>
    <w:rsid w:val="00D5514A"/>
    <w:rsid w:val="00D552D9"/>
    <w:rsid w:val="00D554AC"/>
    <w:rsid w:val="00D56FA7"/>
    <w:rsid w:val="00D5771A"/>
    <w:rsid w:val="00D66735"/>
    <w:rsid w:val="00D70037"/>
    <w:rsid w:val="00D7175E"/>
    <w:rsid w:val="00D72E10"/>
    <w:rsid w:val="00D73129"/>
    <w:rsid w:val="00D73FE2"/>
    <w:rsid w:val="00D7446F"/>
    <w:rsid w:val="00D804C1"/>
    <w:rsid w:val="00D85D5B"/>
    <w:rsid w:val="00D8642A"/>
    <w:rsid w:val="00D8792B"/>
    <w:rsid w:val="00D903A8"/>
    <w:rsid w:val="00D94702"/>
    <w:rsid w:val="00D961BE"/>
    <w:rsid w:val="00D965B9"/>
    <w:rsid w:val="00DB2734"/>
    <w:rsid w:val="00DB2A3F"/>
    <w:rsid w:val="00DB2EC1"/>
    <w:rsid w:val="00DB37E5"/>
    <w:rsid w:val="00DB4D5D"/>
    <w:rsid w:val="00DB633F"/>
    <w:rsid w:val="00DC0741"/>
    <w:rsid w:val="00DC24B3"/>
    <w:rsid w:val="00DC396C"/>
    <w:rsid w:val="00DC52D7"/>
    <w:rsid w:val="00DC6026"/>
    <w:rsid w:val="00DC6AA2"/>
    <w:rsid w:val="00DC6BCA"/>
    <w:rsid w:val="00DC6D6B"/>
    <w:rsid w:val="00DD1D2D"/>
    <w:rsid w:val="00DD609A"/>
    <w:rsid w:val="00DD6692"/>
    <w:rsid w:val="00DD7B43"/>
    <w:rsid w:val="00DD7BF5"/>
    <w:rsid w:val="00DE32C3"/>
    <w:rsid w:val="00DE73A3"/>
    <w:rsid w:val="00DF08BA"/>
    <w:rsid w:val="00DF33C0"/>
    <w:rsid w:val="00DF3EBF"/>
    <w:rsid w:val="00DF5355"/>
    <w:rsid w:val="00DF59A7"/>
    <w:rsid w:val="00DF7E4E"/>
    <w:rsid w:val="00E00BD6"/>
    <w:rsid w:val="00E011CD"/>
    <w:rsid w:val="00E02348"/>
    <w:rsid w:val="00E02BD5"/>
    <w:rsid w:val="00E02C19"/>
    <w:rsid w:val="00E03700"/>
    <w:rsid w:val="00E0403D"/>
    <w:rsid w:val="00E07A58"/>
    <w:rsid w:val="00E07D48"/>
    <w:rsid w:val="00E1561D"/>
    <w:rsid w:val="00E15A27"/>
    <w:rsid w:val="00E15BE9"/>
    <w:rsid w:val="00E228DF"/>
    <w:rsid w:val="00E23662"/>
    <w:rsid w:val="00E238CE"/>
    <w:rsid w:val="00E2701E"/>
    <w:rsid w:val="00E32219"/>
    <w:rsid w:val="00E33980"/>
    <w:rsid w:val="00E37E7B"/>
    <w:rsid w:val="00E4065A"/>
    <w:rsid w:val="00E41C7E"/>
    <w:rsid w:val="00E424E4"/>
    <w:rsid w:val="00E42519"/>
    <w:rsid w:val="00E42C98"/>
    <w:rsid w:val="00E43FE5"/>
    <w:rsid w:val="00E44B52"/>
    <w:rsid w:val="00E45578"/>
    <w:rsid w:val="00E4689A"/>
    <w:rsid w:val="00E50D43"/>
    <w:rsid w:val="00E555BA"/>
    <w:rsid w:val="00E61FCD"/>
    <w:rsid w:val="00E62772"/>
    <w:rsid w:val="00E6298D"/>
    <w:rsid w:val="00E62C96"/>
    <w:rsid w:val="00E65054"/>
    <w:rsid w:val="00E657F1"/>
    <w:rsid w:val="00E65CFB"/>
    <w:rsid w:val="00E65E1A"/>
    <w:rsid w:val="00E66B66"/>
    <w:rsid w:val="00E67260"/>
    <w:rsid w:val="00E67D29"/>
    <w:rsid w:val="00E71771"/>
    <w:rsid w:val="00E72811"/>
    <w:rsid w:val="00E77543"/>
    <w:rsid w:val="00E7793D"/>
    <w:rsid w:val="00E831B2"/>
    <w:rsid w:val="00E862E9"/>
    <w:rsid w:val="00E87CB9"/>
    <w:rsid w:val="00E91B0F"/>
    <w:rsid w:val="00E92EAD"/>
    <w:rsid w:val="00EA06BF"/>
    <w:rsid w:val="00EA11DF"/>
    <w:rsid w:val="00EA26D9"/>
    <w:rsid w:val="00EA2DB3"/>
    <w:rsid w:val="00EA4062"/>
    <w:rsid w:val="00EB2A10"/>
    <w:rsid w:val="00EB304F"/>
    <w:rsid w:val="00EB36FB"/>
    <w:rsid w:val="00EB6992"/>
    <w:rsid w:val="00EC266A"/>
    <w:rsid w:val="00EC47AB"/>
    <w:rsid w:val="00EC48AB"/>
    <w:rsid w:val="00EC6297"/>
    <w:rsid w:val="00ED0687"/>
    <w:rsid w:val="00ED0DCC"/>
    <w:rsid w:val="00ED1947"/>
    <w:rsid w:val="00ED408F"/>
    <w:rsid w:val="00ED4918"/>
    <w:rsid w:val="00ED7122"/>
    <w:rsid w:val="00EE1360"/>
    <w:rsid w:val="00EE38F5"/>
    <w:rsid w:val="00EE4816"/>
    <w:rsid w:val="00EE5A5E"/>
    <w:rsid w:val="00EF069A"/>
    <w:rsid w:val="00EF209D"/>
    <w:rsid w:val="00EF21D4"/>
    <w:rsid w:val="00EF2BF4"/>
    <w:rsid w:val="00EF3ED1"/>
    <w:rsid w:val="00EF4122"/>
    <w:rsid w:val="00EF47CB"/>
    <w:rsid w:val="00EF4AB0"/>
    <w:rsid w:val="00EF625D"/>
    <w:rsid w:val="00EF7DEB"/>
    <w:rsid w:val="00F00AE5"/>
    <w:rsid w:val="00F010BB"/>
    <w:rsid w:val="00F01539"/>
    <w:rsid w:val="00F01C2B"/>
    <w:rsid w:val="00F12831"/>
    <w:rsid w:val="00F12EBD"/>
    <w:rsid w:val="00F138DF"/>
    <w:rsid w:val="00F17232"/>
    <w:rsid w:val="00F237A1"/>
    <w:rsid w:val="00F2538F"/>
    <w:rsid w:val="00F25A42"/>
    <w:rsid w:val="00F25ED8"/>
    <w:rsid w:val="00F26897"/>
    <w:rsid w:val="00F26B13"/>
    <w:rsid w:val="00F31D70"/>
    <w:rsid w:val="00F34E58"/>
    <w:rsid w:val="00F35F15"/>
    <w:rsid w:val="00F40308"/>
    <w:rsid w:val="00F411D8"/>
    <w:rsid w:val="00F41D4D"/>
    <w:rsid w:val="00F46D50"/>
    <w:rsid w:val="00F46F4B"/>
    <w:rsid w:val="00F5117F"/>
    <w:rsid w:val="00F51B02"/>
    <w:rsid w:val="00F52FC6"/>
    <w:rsid w:val="00F542C8"/>
    <w:rsid w:val="00F55D67"/>
    <w:rsid w:val="00F63879"/>
    <w:rsid w:val="00F63B68"/>
    <w:rsid w:val="00F65B55"/>
    <w:rsid w:val="00F6781F"/>
    <w:rsid w:val="00F7031F"/>
    <w:rsid w:val="00F70B01"/>
    <w:rsid w:val="00F70F49"/>
    <w:rsid w:val="00F72DC0"/>
    <w:rsid w:val="00F74265"/>
    <w:rsid w:val="00F83DD3"/>
    <w:rsid w:val="00F847EF"/>
    <w:rsid w:val="00F85DF4"/>
    <w:rsid w:val="00F861F8"/>
    <w:rsid w:val="00F90E00"/>
    <w:rsid w:val="00F92683"/>
    <w:rsid w:val="00F944EF"/>
    <w:rsid w:val="00F949A9"/>
    <w:rsid w:val="00F95229"/>
    <w:rsid w:val="00F9690B"/>
    <w:rsid w:val="00F96CC8"/>
    <w:rsid w:val="00F96F3D"/>
    <w:rsid w:val="00F97EE3"/>
    <w:rsid w:val="00FA282B"/>
    <w:rsid w:val="00FA3488"/>
    <w:rsid w:val="00FA6447"/>
    <w:rsid w:val="00FB101D"/>
    <w:rsid w:val="00FB5940"/>
    <w:rsid w:val="00FB5E9B"/>
    <w:rsid w:val="00FB7E68"/>
    <w:rsid w:val="00FC1315"/>
    <w:rsid w:val="00FC2578"/>
    <w:rsid w:val="00FD03D2"/>
    <w:rsid w:val="00FD1126"/>
    <w:rsid w:val="00FD2396"/>
    <w:rsid w:val="00FD3940"/>
    <w:rsid w:val="00FD3D8D"/>
    <w:rsid w:val="00FD5C65"/>
    <w:rsid w:val="00FD70D7"/>
    <w:rsid w:val="00FE0040"/>
    <w:rsid w:val="00FE46A2"/>
    <w:rsid w:val="00FE4EC6"/>
    <w:rsid w:val="00FE6A19"/>
    <w:rsid w:val="00FE7BAA"/>
    <w:rsid w:val="00FF0DCE"/>
    <w:rsid w:val="00FF3957"/>
    <w:rsid w:val="00FF46D9"/>
    <w:rsid w:val="00FF73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3C0E76B1"/>
  <w15:docId w15:val="{4CAE59F6-01C6-424B-A20D-BE5F37A6DC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EC" w:eastAsia="es-EC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jc w:val="both"/>
    </w:pPr>
    <w:rPr>
      <w:rFonts w:ascii="Arial" w:hAnsi="Arial"/>
      <w:szCs w:val="24"/>
      <w:lang w:eastAsia="en-US"/>
    </w:rPr>
  </w:style>
  <w:style w:type="paragraph" w:styleId="Ttulo1">
    <w:name w:val="heading 1"/>
    <w:basedOn w:val="Normal"/>
    <w:next w:val="NormalInd"/>
    <w:qFormat/>
    <w:pPr>
      <w:keepNext/>
      <w:numPr>
        <w:numId w:val="1"/>
      </w:numPr>
      <w:spacing w:before="800" w:after="100"/>
      <w:outlineLvl w:val="0"/>
    </w:pPr>
    <w:rPr>
      <w:rFonts w:cs="Arial"/>
      <w:b/>
      <w:bCs/>
      <w:kern w:val="32"/>
      <w:sz w:val="32"/>
      <w:szCs w:val="32"/>
    </w:rPr>
  </w:style>
  <w:style w:type="paragraph" w:styleId="Ttulo2">
    <w:name w:val="heading 2"/>
    <w:basedOn w:val="Normal"/>
    <w:next w:val="NormalInd"/>
    <w:qFormat/>
    <w:pPr>
      <w:keepNext/>
      <w:numPr>
        <w:ilvl w:val="1"/>
        <w:numId w:val="1"/>
      </w:numPr>
      <w:spacing w:before="600" w:after="100"/>
      <w:outlineLvl w:val="1"/>
    </w:pPr>
    <w:rPr>
      <w:rFonts w:cs="Arial"/>
      <w:b/>
      <w:bCs/>
      <w:i/>
      <w:iCs/>
      <w:sz w:val="28"/>
      <w:szCs w:val="28"/>
    </w:rPr>
  </w:style>
  <w:style w:type="paragraph" w:styleId="Ttulo3">
    <w:name w:val="heading 3"/>
    <w:basedOn w:val="Normal"/>
    <w:next w:val="NormalInd"/>
    <w:link w:val="Ttulo3Car"/>
    <w:qFormat/>
    <w:pPr>
      <w:keepNext/>
      <w:numPr>
        <w:ilvl w:val="2"/>
        <w:numId w:val="1"/>
      </w:numPr>
      <w:spacing w:before="500" w:after="100"/>
      <w:outlineLvl w:val="2"/>
    </w:pPr>
    <w:rPr>
      <w:rFonts w:cs="Arial"/>
      <w:b/>
      <w:bCs/>
      <w:sz w:val="24"/>
      <w:szCs w:val="26"/>
    </w:rPr>
  </w:style>
  <w:style w:type="paragraph" w:styleId="Ttulo4">
    <w:name w:val="heading 4"/>
    <w:basedOn w:val="Normal"/>
    <w:next w:val="NormalInd"/>
    <w:qFormat/>
    <w:pPr>
      <w:keepNext/>
      <w:numPr>
        <w:ilvl w:val="3"/>
        <w:numId w:val="1"/>
      </w:numPr>
      <w:tabs>
        <w:tab w:val="left" w:pos="709"/>
      </w:tabs>
      <w:spacing w:before="300" w:after="100"/>
      <w:outlineLvl w:val="3"/>
    </w:pPr>
    <w:rPr>
      <w:rFonts w:ascii="Arial Narrow" w:hAnsi="Arial Narrow"/>
      <w:b/>
      <w:bCs/>
      <w:sz w:val="24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Piedepgina">
    <w:name w:val="footer"/>
    <w:basedOn w:val="Normal"/>
    <w:pPr>
      <w:tabs>
        <w:tab w:val="center" w:pos="4394"/>
        <w:tab w:val="right" w:pos="8789"/>
      </w:tabs>
    </w:pPr>
    <w:rPr>
      <w:sz w:val="16"/>
    </w:rPr>
  </w:style>
  <w:style w:type="paragraph" w:styleId="TDC1">
    <w:name w:val="toc 1"/>
    <w:basedOn w:val="Normal"/>
    <w:next w:val="Normal"/>
    <w:autoRedefine/>
    <w:uiPriority w:val="39"/>
    <w:pPr>
      <w:spacing w:before="120" w:after="120"/>
    </w:pPr>
    <w:rPr>
      <w:b/>
      <w:bCs/>
      <w:caps/>
    </w:rPr>
  </w:style>
  <w:style w:type="paragraph" w:styleId="Ttulo">
    <w:name w:val="Title"/>
    <w:basedOn w:val="Normal"/>
    <w:qFormat/>
    <w:pPr>
      <w:spacing w:before="400" w:after="100"/>
    </w:pPr>
    <w:rPr>
      <w:rFonts w:cs="Arial"/>
      <w:b/>
      <w:bCs/>
      <w:kern w:val="28"/>
      <w:sz w:val="32"/>
      <w:szCs w:val="32"/>
    </w:rPr>
  </w:style>
  <w:style w:type="paragraph" w:styleId="TDC2">
    <w:name w:val="toc 2"/>
    <w:basedOn w:val="Normal"/>
    <w:next w:val="Normal"/>
    <w:autoRedefine/>
    <w:uiPriority w:val="39"/>
    <w:pPr>
      <w:ind w:left="200"/>
    </w:pPr>
    <w:rPr>
      <w:smallCaps/>
    </w:rPr>
  </w:style>
  <w:style w:type="paragraph" w:styleId="TDC3">
    <w:name w:val="toc 3"/>
    <w:basedOn w:val="Normal"/>
    <w:next w:val="Normal"/>
    <w:autoRedefine/>
    <w:uiPriority w:val="39"/>
    <w:pPr>
      <w:ind w:left="400"/>
    </w:pPr>
    <w:rPr>
      <w:i/>
      <w:iCs/>
    </w:rPr>
  </w:style>
  <w:style w:type="paragraph" w:styleId="TDC4">
    <w:name w:val="toc 4"/>
    <w:basedOn w:val="Normal"/>
    <w:next w:val="Normal"/>
    <w:autoRedefine/>
    <w:semiHidden/>
    <w:pPr>
      <w:ind w:left="600"/>
    </w:pPr>
    <w:rPr>
      <w:szCs w:val="21"/>
    </w:rPr>
  </w:style>
  <w:style w:type="character" w:styleId="Hipervnculo">
    <w:name w:val="Hyperlink"/>
    <w:uiPriority w:val="99"/>
    <w:rPr>
      <w:color w:val="0000FF"/>
      <w:u w:val="single"/>
    </w:rPr>
  </w:style>
  <w:style w:type="paragraph" w:styleId="Descripcin">
    <w:name w:val="caption"/>
    <w:basedOn w:val="Normal"/>
    <w:next w:val="Normal"/>
    <w:qFormat/>
    <w:pPr>
      <w:spacing w:before="120" w:after="120"/>
      <w:ind w:left="851"/>
    </w:pPr>
    <w:rPr>
      <w:b/>
      <w:bCs/>
      <w:szCs w:val="20"/>
    </w:rPr>
  </w:style>
  <w:style w:type="paragraph" w:styleId="Textonotapie">
    <w:name w:val="footnote text"/>
    <w:basedOn w:val="Normal"/>
    <w:semiHidden/>
    <w:rPr>
      <w:sz w:val="16"/>
      <w:szCs w:val="20"/>
    </w:rPr>
  </w:style>
  <w:style w:type="character" w:styleId="Refdenotaalpie">
    <w:name w:val="footnote reference"/>
    <w:semiHidden/>
    <w:rPr>
      <w:vertAlign w:val="superscript"/>
    </w:rPr>
  </w:style>
  <w:style w:type="paragraph" w:styleId="Tabladeilustraciones">
    <w:name w:val="table of figures"/>
    <w:basedOn w:val="Normal"/>
    <w:next w:val="Normal"/>
    <w:semiHidden/>
    <w:pPr>
      <w:ind w:left="400" w:hanging="400"/>
    </w:pPr>
    <w:rPr>
      <w:smallCaps/>
    </w:rPr>
  </w:style>
  <w:style w:type="character" w:styleId="Refdecomentario">
    <w:name w:val="annotation reference"/>
    <w:semiHidden/>
    <w:rPr>
      <w:sz w:val="16"/>
      <w:szCs w:val="16"/>
    </w:rPr>
  </w:style>
  <w:style w:type="paragraph" w:styleId="Textocomentario">
    <w:name w:val="annotation text"/>
    <w:basedOn w:val="Normal"/>
    <w:semiHidden/>
    <w:rPr>
      <w:szCs w:val="20"/>
    </w:rPr>
  </w:style>
  <w:style w:type="paragraph" w:styleId="Sangradetextonormal">
    <w:name w:val="Body Text Indent"/>
    <w:basedOn w:val="Normal"/>
    <w:pPr>
      <w:ind w:left="565"/>
    </w:pPr>
  </w:style>
  <w:style w:type="character" w:styleId="Nmerodepgina">
    <w:name w:val="page number"/>
    <w:rsid w:val="00FD03D2"/>
    <w:rPr>
      <w:rFonts w:ascii="Arial" w:hAnsi="Arial"/>
    </w:rPr>
  </w:style>
  <w:style w:type="paragraph" w:customStyle="1" w:styleId="NormalInd">
    <w:name w:val="Normal Ind"/>
    <w:basedOn w:val="Normal"/>
    <w:pPr>
      <w:ind w:left="851"/>
    </w:pPr>
  </w:style>
  <w:style w:type="table" w:customStyle="1" w:styleId="TableBasic1">
    <w:name w:val="Table Basic 1"/>
    <w:basedOn w:val="Tablanormal"/>
    <w:rsid w:val="00FD03D2"/>
    <w:rPr>
      <w:rFonts w:ascii="Arial" w:hAnsi="Arial"/>
      <w:sz w:val="18"/>
    </w:rPr>
    <w:tblPr>
      <w:tblBorders>
        <w:bottom w:val="single" w:sz="12" w:space="0" w:color="333399"/>
      </w:tblBorders>
    </w:tblPr>
    <w:tblStylePr w:type="firstRow">
      <w:rPr>
        <w:rFonts w:ascii="Arial" w:hAnsi="Arial"/>
        <w:b/>
        <w:sz w:val="18"/>
      </w:rPr>
      <w:tblPr/>
      <w:tcPr>
        <w:tcBorders>
          <w:top w:val="single" w:sz="12" w:space="0" w:color="333399"/>
          <w:left w:val="nil"/>
          <w:bottom w:val="single" w:sz="4" w:space="0" w:color="333399"/>
          <w:right w:val="nil"/>
          <w:insideH w:val="nil"/>
          <w:insideV w:val="nil"/>
        </w:tcBorders>
      </w:tcPr>
    </w:tblStylePr>
  </w:style>
  <w:style w:type="paragraph" w:styleId="Asuntodelcomentario">
    <w:name w:val="annotation subject"/>
    <w:basedOn w:val="Textocomentario"/>
    <w:next w:val="Textocomentario"/>
    <w:semiHidden/>
    <w:rsid w:val="00E862E9"/>
    <w:rPr>
      <w:b/>
      <w:bCs/>
    </w:rPr>
  </w:style>
  <w:style w:type="paragraph" w:styleId="Textodeglobo">
    <w:name w:val="Balloon Text"/>
    <w:basedOn w:val="Normal"/>
    <w:semiHidden/>
    <w:rsid w:val="00E862E9"/>
    <w:rPr>
      <w:rFonts w:ascii="Tahoma" w:hAnsi="Tahoma" w:cs="Tahoma"/>
      <w:sz w:val="16"/>
      <w:szCs w:val="16"/>
    </w:rPr>
  </w:style>
  <w:style w:type="table" w:customStyle="1" w:styleId="TableBluewColSeparator">
    <w:name w:val="Table Blue w/ColSeparator"/>
    <w:basedOn w:val="Tablanormal"/>
    <w:rsid w:val="00FD03D2"/>
    <w:rPr>
      <w:rFonts w:ascii="Arial" w:hAnsi="Arial"/>
      <w:sz w:val="18"/>
    </w:rPr>
    <w:tblPr>
      <w:tblBorders>
        <w:top w:val="single" w:sz="12" w:space="0" w:color="333399"/>
        <w:left w:val="single" w:sz="12" w:space="0" w:color="333399"/>
        <w:bottom w:val="single" w:sz="12" w:space="0" w:color="333399"/>
        <w:right w:val="single" w:sz="12" w:space="0" w:color="333399"/>
        <w:insideH w:val="single" w:sz="4" w:space="0" w:color="333399"/>
        <w:insideV w:val="single" w:sz="4" w:space="0" w:color="333399"/>
      </w:tblBorders>
    </w:tblPr>
    <w:tblStylePr w:type="firstRow">
      <w:rPr>
        <w:rFonts w:ascii="Arial" w:hAnsi="Arial"/>
        <w:b/>
        <w:color w:val="FFFFFF"/>
        <w:sz w:val="18"/>
      </w:rPr>
      <w:tblPr/>
      <w:tcPr>
        <w:shd w:val="clear" w:color="auto" w:fill="666699"/>
      </w:tcPr>
    </w:tblStylePr>
  </w:style>
  <w:style w:type="paragraph" w:customStyle="1" w:styleId="Normalnolibefore">
    <w:name w:val="Normal/no li before"/>
    <w:basedOn w:val="Normal"/>
    <w:rsid w:val="0067198D"/>
    <w:pPr>
      <w:jc w:val="left"/>
    </w:pPr>
    <w:rPr>
      <w:sz w:val="18"/>
      <w:szCs w:val="20"/>
      <w:lang w:val="en-US"/>
    </w:rPr>
  </w:style>
  <w:style w:type="table" w:customStyle="1" w:styleId="TableBluewoColSeparator">
    <w:name w:val="Table Blue wo/ColSeparator"/>
    <w:basedOn w:val="Tablanormal"/>
    <w:rsid w:val="00FD03D2"/>
    <w:rPr>
      <w:rFonts w:ascii="Arial" w:hAnsi="Arial"/>
      <w:sz w:val="18"/>
    </w:rPr>
    <w:tblPr>
      <w:tblBorders>
        <w:top w:val="single" w:sz="12" w:space="0" w:color="333399"/>
        <w:left w:val="single" w:sz="12" w:space="0" w:color="333399"/>
        <w:bottom w:val="single" w:sz="12" w:space="0" w:color="333399"/>
        <w:right w:val="single" w:sz="12" w:space="0" w:color="333399"/>
        <w:insideH w:val="single" w:sz="4" w:space="0" w:color="333399"/>
      </w:tblBorders>
    </w:tblPr>
    <w:tblStylePr w:type="firstRow">
      <w:rPr>
        <w:rFonts w:ascii="Arial" w:hAnsi="Arial"/>
        <w:b/>
        <w:color w:val="FFFFFF"/>
        <w:sz w:val="18"/>
      </w:rPr>
      <w:tblPr/>
      <w:tcPr>
        <w:tcBorders>
          <w:top w:val="single" w:sz="12" w:space="0" w:color="333399"/>
          <w:left w:val="single" w:sz="12" w:space="0" w:color="333399"/>
          <w:bottom w:val="single" w:sz="12" w:space="0" w:color="333399"/>
          <w:right w:val="single" w:sz="12" w:space="0" w:color="333399"/>
        </w:tcBorders>
        <w:shd w:val="clear" w:color="auto" w:fill="666699"/>
      </w:tcPr>
    </w:tblStylePr>
  </w:style>
  <w:style w:type="character" w:customStyle="1" w:styleId="Ttulo3Car">
    <w:name w:val="Título 3 Car"/>
    <w:link w:val="Ttulo3"/>
    <w:rsid w:val="007C3CB5"/>
    <w:rPr>
      <w:rFonts w:ascii="Arial" w:hAnsi="Arial" w:cs="Arial"/>
      <w:b/>
      <w:bCs/>
      <w:sz w:val="24"/>
      <w:szCs w:val="26"/>
      <w:lang w:eastAsia="en-US"/>
    </w:rPr>
  </w:style>
  <w:style w:type="paragraph" w:styleId="Textoindependiente">
    <w:name w:val="Body Text"/>
    <w:basedOn w:val="Normal"/>
    <w:rsid w:val="004D7EF9"/>
    <w:pPr>
      <w:spacing w:after="120"/>
    </w:pPr>
  </w:style>
  <w:style w:type="paragraph" w:customStyle="1" w:styleId="InfoBlue">
    <w:name w:val="InfoBlue"/>
    <w:basedOn w:val="Normal"/>
    <w:next w:val="Textoindependiente"/>
    <w:rsid w:val="00B30E20"/>
    <w:pPr>
      <w:widowControl w:val="0"/>
      <w:spacing w:after="120" w:line="240" w:lineRule="atLeast"/>
      <w:ind w:left="720"/>
      <w:jc w:val="left"/>
    </w:pPr>
    <w:rPr>
      <w:rFonts w:ascii="Times New Roman" w:hAnsi="Times New Roman"/>
      <w:i/>
      <w:color w:val="0000FF"/>
      <w:szCs w:val="20"/>
      <w:lang w:val="es-CR"/>
    </w:rPr>
  </w:style>
  <w:style w:type="paragraph" w:customStyle="1" w:styleId="infoblue0">
    <w:name w:val="infoblue"/>
    <w:basedOn w:val="Normal"/>
    <w:rsid w:val="002F2112"/>
    <w:pPr>
      <w:spacing w:after="120" w:line="240" w:lineRule="atLeast"/>
      <w:ind w:left="720"/>
      <w:jc w:val="left"/>
    </w:pPr>
    <w:rPr>
      <w:rFonts w:ascii="Times New Roman" w:hAnsi="Times New Roman"/>
      <w:i/>
      <w:iCs/>
      <w:color w:val="0000FF"/>
      <w:szCs w:val="20"/>
      <w:lang w:val="es-ES" w:eastAsia="es-ES"/>
    </w:rPr>
  </w:style>
  <w:style w:type="paragraph" w:customStyle="1" w:styleId="Standard1">
    <w:name w:val="Standard1"/>
    <w:rsid w:val="0027039F"/>
    <w:pPr>
      <w:overflowPunct w:val="0"/>
      <w:autoSpaceDE w:val="0"/>
      <w:autoSpaceDN w:val="0"/>
      <w:adjustRightInd w:val="0"/>
      <w:spacing w:before="60" w:after="60"/>
      <w:textAlignment w:val="baseline"/>
    </w:pPr>
    <w:rPr>
      <w:noProof/>
      <w:lang w:val="es-ES" w:eastAsia="es-ES"/>
    </w:rPr>
  </w:style>
  <w:style w:type="table" w:styleId="Tablaconcuadrcula">
    <w:name w:val="Table Grid"/>
    <w:basedOn w:val="Tablanormal"/>
    <w:rsid w:val="00D142E3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7B71B5"/>
    <w:pPr>
      <w:ind w:left="720"/>
      <w:contextualSpacing/>
    </w:pPr>
  </w:style>
  <w:style w:type="paragraph" w:customStyle="1" w:styleId="Default">
    <w:name w:val="Default"/>
    <w:rsid w:val="007B71B5"/>
    <w:pPr>
      <w:autoSpaceDE w:val="0"/>
      <w:autoSpaceDN w:val="0"/>
      <w:adjustRightInd w:val="0"/>
    </w:pPr>
    <w:rPr>
      <w:rFonts w:ascii="Arial" w:eastAsiaTheme="minorEastAsia" w:hAnsi="Arial" w:cs="Arial"/>
      <w:color w:val="000000"/>
      <w:sz w:val="24"/>
      <w:szCs w:val="24"/>
      <w:lang w:eastAsia="es-ES"/>
    </w:rPr>
  </w:style>
  <w:style w:type="paragraph" w:customStyle="1" w:styleId="textbox">
    <w:name w:val="textbox"/>
    <w:basedOn w:val="Normal"/>
    <w:rsid w:val="00340587"/>
    <w:pPr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  <w:style w:type="paragraph" w:styleId="NormalWeb">
    <w:name w:val="Normal (Web)"/>
    <w:basedOn w:val="Normal"/>
    <w:uiPriority w:val="99"/>
    <w:unhideWhenUsed/>
    <w:rsid w:val="00B7189A"/>
    <w:pPr>
      <w:spacing w:before="100" w:beforeAutospacing="1" w:after="100" w:afterAutospacing="1"/>
      <w:jc w:val="left"/>
    </w:pPr>
    <w:rPr>
      <w:rFonts w:ascii="Times New Roman" w:hAnsi="Times New Roman"/>
      <w:sz w:val="24"/>
      <w:lang w:eastAsia="es-EC"/>
    </w:rPr>
  </w:style>
  <w:style w:type="character" w:styleId="Textoennegrita">
    <w:name w:val="Strong"/>
    <w:basedOn w:val="Fuentedeprrafopredeter"/>
    <w:uiPriority w:val="22"/>
    <w:qFormat/>
    <w:rsid w:val="004C310A"/>
    <w:rPr>
      <w:b/>
      <w:bCs/>
    </w:rPr>
  </w:style>
  <w:style w:type="character" w:styleId="nfasis">
    <w:name w:val="Emphasis"/>
    <w:basedOn w:val="Fuentedeprrafopredeter"/>
    <w:uiPriority w:val="20"/>
    <w:qFormat/>
    <w:rsid w:val="00A62D15"/>
    <w:rPr>
      <w:i/>
      <w:iCs/>
    </w:rPr>
  </w:style>
  <w:style w:type="character" w:styleId="Mencinsinresolver">
    <w:name w:val="Unresolved Mention"/>
    <w:basedOn w:val="Fuentedeprrafopredeter"/>
    <w:uiPriority w:val="99"/>
    <w:semiHidden/>
    <w:unhideWhenUsed/>
    <w:rsid w:val="005470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21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3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7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0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29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66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4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15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4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83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03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91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410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68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96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59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50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547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35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cs.google.com/spreadsheets/d/1ZnO8QYU0VR4wVxf42tWbtorG9MMkdzLY/edit?usp=sharing&amp;ouid=109383848334495868636&amp;rtpof=true&amp;sd=true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alissoncondoy/Fundamentos-de-Ingenier-a-de-Software.git" TargetMode="Externa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yperlink" Target="https://puntopymes01.atlassian.net/jira/software/projects/SCRUM/boards/1/backlog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Bayteq\Archivos\Desarrollos\UTPL\Sistema%20de%20Gestion%20Acad&#233;mica\Docs\Proceso%20de%20Software\Plantillas\Analyst\DEV-VIS((nombre%20modulo)-v(numeroVersion))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DFDFCD-5732-4AAD-80BD-48A11C1B9E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DEV-VIS((nombre modulo)-v(numeroVersion)).dot</Template>
  <TotalTime>45</TotalTime>
  <Pages>1</Pages>
  <Words>3439</Words>
  <Characters>18919</Characters>
  <Application>Microsoft Office Word</Application>
  <DocSecurity>0</DocSecurity>
  <Lines>157</Lines>
  <Paragraphs>44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SCV</vt:lpstr>
    </vt:vector>
  </TitlesOfParts>
  <Company>UTPL</Company>
  <LinksUpToDate>false</LinksUpToDate>
  <CharactersWithSpaces>22314</CharactersWithSpaces>
  <SharedDoc>false</SharedDoc>
  <HLinks>
    <vt:vector size="144" baseType="variant">
      <vt:variant>
        <vt:i4>1310779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_Toc141030870</vt:lpwstr>
      </vt:variant>
      <vt:variant>
        <vt:i4>1376315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_Toc141030869</vt:lpwstr>
      </vt:variant>
      <vt:variant>
        <vt:i4>1376315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_Toc141030868</vt:lpwstr>
      </vt:variant>
      <vt:variant>
        <vt:i4>1376315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_Toc141030867</vt:lpwstr>
      </vt:variant>
      <vt:variant>
        <vt:i4>1376315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_Toc141030866</vt:lpwstr>
      </vt:variant>
      <vt:variant>
        <vt:i4>1376315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_Toc141030865</vt:lpwstr>
      </vt:variant>
      <vt:variant>
        <vt:i4>1376315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_Toc141030864</vt:lpwstr>
      </vt:variant>
      <vt:variant>
        <vt:i4>1376315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_Toc141030863</vt:lpwstr>
      </vt:variant>
      <vt:variant>
        <vt:i4>1376315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_Toc141030862</vt:lpwstr>
      </vt:variant>
      <vt:variant>
        <vt:i4>1376315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_Toc141030861</vt:lpwstr>
      </vt:variant>
      <vt:variant>
        <vt:i4>1376315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_Toc141030860</vt:lpwstr>
      </vt:variant>
      <vt:variant>
        <vt:i4>1441851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_Toc141030859</vt:lpwstr>
      </vt:variant>
      <vt:variant>
        <vt:i4>1441851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_Toc141030858</vt:lpwstr>
      </vt:variant>
      <vt:variant>
        <vt:i4>1441851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_Toc141030857</vt:lpwstr>
      </vt:variant>
      <vt:variant>
        <vt:i4>1441851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_Toc141030856</vt:lpwstr>
      </vt:variant>
      <vt:variant>
        <vt:i4>1441851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_Toc141030855</vt:lpwstr>
      </vt:variant>
      <vt:variant>
        <vt:i4>1441851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_Toc141030854</vt:lpwstr>
      </vt:variant>
      <vt:variant>
        <vt:i4>1441851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_Toc141030853</vt:lpwstr>
      </vt:variant>
      <vt:variant>
        <vt:i4>1441851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_Toc141030852</vt:lpwstr>
      </vt:variant>
      <vt:variant>
        <vt:i4>1441851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_Toc141030851</vt:lpwstr>
      </vt:variant>
      <vt:variant>
        <vt:i4>1441851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_Toc141030850</vt:lpwstr>
      </vt:variant>
      <vt:variant>
        <vt:i4>1507387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_Toc141030849</vt:lpwstr>
      </vt:variant>
      <vt:variant>
        <vt:i4>1507387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_Toc141030848</vt:lpwstr>
      </vt:variant>
      <vt:variant>
        <vt:i4>1507387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_Toc141030847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SCV</dc:title>
  <dc:subject>Módulo Área de Educación Continua</dc:subject>
  <dc:creator>Santiago Castillo</dc:creator>
  <cp:keywords>Visión</cp:keywords>
  <cp:lastModifiedBy>ALISSON DALINDA CONDOY VARGAS</cp:lastModifiedBy>
  <cp:revision>4</cp:revision>
  <cp:lastPrinted>2020-03-04T21:24:00Z</cp:lastPrinted>
  <dcterms:created xsi:type="dcterms:W3CDTF">2026-01-08T10:38:00Z</dcterms:created>
  <dcterms:modified xsi:type="dcterms:W3CDTF">2026-01-20T15:56:00Z</dcterms:modified>
  <cp:category>Desarrollo Software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ion">
    <vt:lpwstr>1.0.1</vt:lpwstr>
  </property>
</Properties>
</file>