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n2oeil206f1w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                    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dqaqkhithr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pacing w:after="40" w:before="200" w:lineRule="auto"/>
        <w:jc w:val="center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wezcilvx6oxi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ALISTAMIENTO Y MANTENIMIENTO. </w:t>
      </w:r>
    </w:p>
    <w:p w:rsidR="00000000" w:rsidDel="00000000" w:rsidP="00000000" w:rsidRDefault="00000000" w:rsidRPr="00000000" w14:paraId="00000005">
      <w:pPr>
        <w:spacing w:line="240" w:lineRule="auto"/>
        <w:ind w:left="2880" w:firstLine="0"/>
        <w:rPr>
          <w:b w:val="1"/>
          <w:bCs w:val="1"/>
          <w:color w:val="5f5f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Proyecto: Sistema Integrado de Alistamiento, Mantenimiento y Calidad ( Para Taller IC-Colombia).</w:t>
        <w:br w:type="textWrapping"/>
        <w:t xml:space="preserve">Especificación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Revisión. V.1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Issued. 2026-04-09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Conforms to ISO 9001:2015</w:t>
      </w:r>
    </w:p>
    <w:p w:rsidR="00000000" w:rsidDel="00000000" w:rsidP="00000000" w:rsidRDefault="00000000" w:rsidRPr="00000000" w14:paraId="0000000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(c) 2026 [ALISTAMIENTO Y MANTENIMIENTO]; todos los derechos reservados. Este documento puede contener información sujeta a derechos de propiedad y sólo puede divulgarse a terceros con la aprobación de la dirección. El documento no está controlado a menos que se indique lo contrario; los documentos no controlados no están sujetos a notificación de actualización.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Contenido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1</w:t>
        </w:r>
      </w:hyperlink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0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Introducción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1.1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Propósito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1.2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1.3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Personal involucrado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0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1.4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Definiciones, acrónimos y abreviaturas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1.5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Referencias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26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2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Descripción general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2.1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Perspectiva del producto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2.2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Funcionalidad del producto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2.3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Características de los usuarios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8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2.4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0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Restricciones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right" w:leader="none" w:pos="8494"/>
        </w:tabs>
        <w:spacing w:before="240" w:line="240" w:lineRule="auto"/>
        <w:rPr/>
      </w:pPr>
      <w:hyperlink r:id="rId4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2.5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Suposiciones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2.6       D</w:t>
      </w:r>
      <w:hyperlink r:id="rId4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ependencias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4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2.6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Evolución previsible del sistema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4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3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0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Requisitos específicos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5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3.1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comunes de los interfaces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54">
        <w:r w:rsidDel="00000000" w:rsidR="00000000" w:rsidRPr="00000000">
          <w:rPr>
            <w:sz w:val="20"/>
            <w:szCs w:val="20"/>
            <w:rtl w:val="0"/>
          </w:rPr>
          <w:t xml:space="preserve">3.1.1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6">
        <w:r w:rsidDel="00000000" w:rsidR="00000000" w:rsidRPr="00000000">
          <w:rPr>
            <w:sz w:val="20"/>
            <w:szCs w:val="20"/>
            <w:rtl w:val="0"/>
          </w:rPr>
          <w:t xml:space="preserve">Interfaces de usuario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57">
        <w:r w:rsidDel="00000000" w:rsidR="00000000" w:rsidRPr="00000000">
          <w:rPr>
            <w:sz w:val="20"/>
            <w:szCs w:val="20"/>
            <w:rtl w:val="0"/>
          </w:rPr>
          <w:t xml:space="preserve">3.1.2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9">
        <w:r w:rsidDel="00000000" w:rsidR="00000000" w:rsidRPr="00000000">
          <w:rPr>
            <w:sz w:val="20"/>
            <w:szCs w:val="20"/>
            <w:rtl w:val="0"/>
          </w:rPr>
          <w:t xml:space="preserve">Interfaces de hardware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60">
        <w:r w:rsidDel="00000000" w:rsidR="00000000" w:rsidRPr="00000000">
          <w:rPr>
            <w:sz w:val="20"/>
            <w:szCs w:val="20"/>
            <w:rtl w:val="0"/>
          </w:rPr>
          <w:t xml:space="preserve">3.1.3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2">
        <w:r w:rsidDel="00000000" w:rsidR="00000000" w:rsidRPr="00000000">
          <w:rPr>
            <w:sz w:val="20"/>
            <w:szCs w:val="20"/>
            <w:rtl w:val="0"/>
          </w:rPr>
          <w:t xml:space="preserve">Interfaces de software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63">
        <w:r w:rsidDel="00000000" w:rsidR="00000000" w:rsidRPr="00000000">
          <w:rPr>
            <w:sz w:val="20"/>
            <w:szCs w:val="20"/>
            <w:rtl w:val="0"/>
          </w:rPr>
          <w:t xml:space="preserve">3.1.4</w:t>
        </w:r>
      </w:hyperlink>
      <w:hyperlink r:id="rId64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5">
        <w:r w:rsidDel="00000000" w:rsidR="00000000" w:rsidRPr="00000000">
          <w:rPr>
            <w:sz w:val="20"/>
            <w:szCs w:val="20"/>
            <w:rtl w:val="0"/>
          </w:rPr>
          <w:t xml:space="preserve">Interfaces de comunicación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6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3.2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8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funcionales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6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3.3</w:t>
        </w:r>
      </w:hyperlink>
      <w:hyperlink r:id="rId70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no funcionales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7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3.4</w:t>
        </w:r>
      </w:hyperlink>
      <w:hyperlink r:id="rId73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Otros requisitos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75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4</w:t>
        </w:r>
      </w:hyperlink>
      <w:hyperlink r:id="rId7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7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Apéndices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ny2kzxlfntdq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lo5ytxcwi6z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este documento es definir los requisitos funcionales y no funcionales para el desarrollo del "Sistema Integrado IC-Colombia". El software busca automatizar el ciclo de vida del mantenimiento de maquinaria (alistamiento, diagnóstico y reparación) y la gestión de calidad (SGC), eliminando la dependencia de registros manuales y asegurando la trazabilidad exigida por la norma ISO 9001:2015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tf80vabpx5yt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Alcance</w:t>
      </w:r>
    </w:p>
    <w:p w:rsidR="00000000" w:rsidDel="00000000" w:rsidP="00000000" w:rsidRDefault="00000000" w:rsidRPr="00000000" w14:paraId="0000004A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abarcará la gestión de 9 bases de datos (BD) críticas: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Operativas: Clientes, Proveedores, Colaboradores, Equipos e Inventario.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Calidad: Información Documentada, Hallazgos (No Conformidades), Métricas de Software e Integridad, y PQRs/Satisfacción.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permitirá el control desde el ingreso técnico del equipo hasta su liberación final, incluyendo el cálculo automático de indicadores de gestión (KPIs) como el MTTR y MTBF.</w:t>
      </w:r>
    </w:p>
    <w:p w:rsidR="00000000" w:rsidDel="00000000" w:rsidP="00000000" w:rsidRDefault="00000000" w:rsidRPr="00000000" w14:paraId="0000004E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mgr1r7vf6pd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involucrado</w:t>
      </w:r>
    </w:p>
    <w:p w:rsidR="00000000" w:rsidDel="00000000" w:rsidP="00000000" w:rsidRDefault="00000000" w:rsidRPr="00000000" w14:paraId="0000004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MANUEL ARIAS PINILLA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SOFTWARE Y 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CALIDAD Y ADSO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3173333322 SOLO WHATSAPP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zypk8a96ch3" w:id="7"/>
      <w:bookmarkEnd w:id="7"/>
      <w:r w:rsidDel="00000000" w:rsidR="00000000" w:rsidRPr="00000000">
        <w:rPr>
          <w:rtl w:val="0"/>
        </w:rPr>
      </w:r>
    </w:p>
    <w:sdt>
      <w:sdtPr>
        <w:lock w:val="contentLocked"/>
        <w:id w:val="-2015105795"/>
        <w:tag w:val="goog_rdk_0"/>
      </w:sdtPr>
      <w:sdtContent>
        <w:tbl>
          <w:tblPr>
            <w:tblStyle w:val="Table2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Daiver Andrey Sanchez Gomez</w:t>
                </w:r>
              </w:p>
            </w:tc>
          </w:tr>
          <w:tr>
            <w:trPr>
              <w:cantSplit w:val="0"/>
              <w:trHeight w:val="154.98046875" w:hRule="atLeast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DE SOFTWARE Y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Tecnologo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1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3105541609 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54094801"/>
        <w:tag w:val="goog_rdk_1"/>
      </w:sdtPr>
      <w:sdtContent>
        <w:tbl>
          <w:tblPr>
            <w:tblStyle w:val="Table3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Santiago Alejandro Pinzon Robles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DE SOFTWARE Y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x2o4kegyb74y" w:id="8"/>
      <w:bookmarkEnd w:id="8"/>
      <w:r w:rsidDel="00000000" w:rsidR="00000000" w:rsidRPr="00000000">
        <w:rPr>
          <w:rtl w:val="0"/>
        </w:rPr>
      </w:r>
    </w:p>
    <w:sdt>
      <w:sdtPr>
        <w:lock w:val="contentLocked"/>
        <w:id w:val="-520205154"/>
        <w:tag w:val="goog_rdk_2"/>
      </w:sdtPr>
      <w:sdtContent>
        <w:tbl>
          <w:tblPr>
            <w:tblStyle w:val="Table4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Juan Sebastián Chaparro Ramírez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Y DESARROLLADOR DE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TECNOLOGO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3001143277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spacing w:line="240" w:lineRule="auto"/>
        <w:ind w:left="708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f2pesuyzjnn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SGC:</w:t>
      </w:r>
      <w:r w:rsidDel="00000000" w:rsidR="00000000" w:rsidRPr="00000000">
        <w:rPr>
          <w:sz w:val="20"/>
          <w:szCs w:val="20"/>
          <w:rtl w:val="0"/>
        </w:rPr>
        <w:t xml:space="preserve"> Sistema de Gestión de Calidad (basado en la norma ISO 9001:2015).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ISO:</w:t>
      </w:r>
      <w:r w:rsidDel="00000000" w:rsidR="00000000" w:rsidRPr="00000000">
        <w:rPr>
          <w:sz w:val="20"/>
          <w:szCs w:val="20"/>
          <w:rtl w:val="0"/>
        </w:rPr>
        <w:t xml:space="preserve"> Organización Internacional de Normalización.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IEEE:</w:t>
      </w:r>
      <w:r w:rsidDel="00000000" w:rsidR="00000000" w:rsidRPr="00000000">
        <w:rPr>
          <w:sz w:val="20"/>
          <w:szCs w:val="20"/>
          <w:rtl w:val="0"/>
        </w:rPr>
        <w:t xml:space="preserve"> Instituto de Ingenieros Eléctricos y Electrónicos.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ERS:</w:t>
      </w:r>
      <w:r w:rsidDel="00000000" w:rsidR="00000000" w:rsidRPr="00000000">
        <w:rPr>
          <w:sz w:val="20"/>
          <w:szCs w:val="20"/>
          <w:rtl w:val="0"/>
        </w:rPr>
        <w:t xml:space="preserve"> Especificación de Requisitos de Software (equivalente a SRS en inglés).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OT:</w:t>
      </w:r>
      <w:r w:rsidDel="00000000" w:rsidR="00000000" w:rsidRPr="00000000">
        <w:rPr>
          <w:sz w:val="20"/>
          <w:szCs w:val="20"/>
          <w:rtl w:val="0"/>
        </w:rPr>
        <w:t xml:space="preserve"> Orden de Trabajo. Documento digital que autoriza y registra la ejecución de actividades técnicas.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HV:</w:t>
      </w:r>
      <w:r w:rsidDel="00000000" w:rsidR="00000000" w:rsidRPr="00000000">
        <w:rPr>
          <w:sz w:val="20"/>
          <w:szCs w:val="20"/>
          <w:rtl w:val="0"/>
        </w:rPr>
        <w:t xml:space="preserve"> Hoja de Vida. Registro histórico de mantenimiento y características técnicas de un equipo.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CRUD:</w:t>
      </w:r>
      <w:r w:rsidDel="00000000" w:rsidR="00000000" w:rsidRPr="00000000">
        <w:rPr>
          <w:sz w:val="20"/>
          <w:szCs w:val="20"/>
          <w:rtl w:val="0"/>
        </w:rPr>
        <w:t xml:space="preserve"> Operaciones básicas de persistencia de datos (Create, Read, Update, Delete).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PQR:</w:t>
      </w:r>
      <w:r w:rsidDel="00000000" w:rsidR="00000000" w:rsidRPr="00000000">
        <w:rPr>
          <w:sz w:val="20"/>
          <w:szCs w:val="20"/>
          <w:rtl w:val="0"/>
        </w:rPr>
        <w:t xml:space="preserve"> Peticiones, Quejas, Reclamos y Sugerencias.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RNC:</w:t>
      </w:r>
      <w:r w:rsidDel="00000000" w:rsidR="00000000" w:rsidRPr="00000000">
        <w:rPr>
          <w:sz w:val="20"/>
          <w:szCs w:val="20"/>
          <w:rtl w:val="0"/>
        </w:rPr>
        <w:t xml:space="preserve"> Reporte de No Conformidad. Registro de un incumplimiento de un requisito del SGC o del cliente.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MTBF (Mean Time Between Failures):</w:t>
      </w:r>
      <w:r w:rsidDel="00000000" w:rsidR="00000000" w:rsidRPr="00000000">
        <w:rPr>
          <w:sz w:val="20"/>
          <w:szCs w:val="20"/>
          <w:rtl w:val="0"/>
        </w:rPr>
        <w:t xml:space="preserve"> Tiempo medio entre fallos (Indicador de confiabilidad).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MTTR (Mean Time To Repair):</w:t>
      </w:r>
      <w:r w:rsidDel="00000000" w:rsidR="00000000" w:rsidRPr="00000000">
        <w:rPr>
          <w:sz w:val="20"/>
          <w:szCs w:val="20"/>
          <w:rtl w:val="0"/>
        </w:rPr>
        <w:t xml:space="preserve"> Tiempo medio de reparación (Indicador de mantenibilidad).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KPI:</w:t>
      </w:r>
      <w:r w:rsidDel="00000000" w:rsidR="00000000" w:rsidRPr="00000000">
        <w:rPr>
          <w:sz w:val="20"/>
          <w:szCs w:val="20"/>
          <w:rtl w:val="0"/>
        </w:rPr>
        <w:t xml:space="preserve"> Indicador Clave de Desempeño.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ACPM:</w:t>
      </w:r>
      <w:r w:rsidDel="00000000" w:rsidR="00000000" w:rsidRPr="00000000">
        <w:rPr>
          <w:sz w:val="20"/>
          <w:szCs w:val="20"/>
          <w:rtl w:val="0"/>
        </w:rPr>
        <w:t xml:space="preserve"> Aceite Combustible Para Motores (Diesel).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CMMS:</w:t>
      </w:r>
      <w:r w:rsidDel="00000000" w:rsidR="00000000" w:rsidRPr="00000000">
        <w:rPr>
          <w:sz w:val="20"/>
          <w:szCs w:val="20"/>
          <w:rtl w:val="0"/>
        </w:rPr>
        <w:t xml:space="preserve"> Sistema de Gestión de Mantenimiento Computarizado.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RBAC (Role-Based Access Control):</w:t>
      </w:r>
      <w:r w:rsidDel="00000000" w:rsidR="00000000" w:rsidRPr="00000000">
        <w:rPr>
          <w:sz w:val="20"/>
          <w:szCs w:val="20"/>
          <w:rtl w:val="0"/>
        </w:rPr>
        <w:t xml:space="preserve"> Control de acceso basado en roles definidos.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API:</w:t>
      </w:r>
      <w:r w:rsidDel="00000000" w:rsidR="00000000" w:rsidRPr="00000000">
        <w:rPr>
          <w:sz w:val="20"/>
          <w:szCs w:val="20"/>
          <w:rtl w:val="0"/>
        </w:rPr>
        <w:t xml:space="preserve"> Interfaz de Programación de Aplicaciones.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JSON:</w:t>
      </w:r>
      <w:r w:rsidDel="00000000" w:rsidR="00000000" w:rsidRPr="00000000">
        <w:rPr>
          <w:sz w:val="20"/>
          <w:szCs w:val="20"/>
          <w:rtl w:val="0"/>
        </w:rPr>
        <w:t xml:space="preserve"> Formato ligero de intercambio de datos entre el cliente y el servidor.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SLA (Service Level Agreement):</w:t>
      </w:r>
      <w:r w:rsidDel="00000000" w:rsidR="00000000" w:rsidRPr="00000000">
        <w:rPr>
          <w:sz w:val="20"/>
          <w:szCs w:val="20"/>
          <w:rtl w:val="0"/>
        </w:rPr>
        <w:t xml:space="preserve"> Acuerdo de Nivel de Servicio pactado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cn019nawo6r1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 ISO 9001:2015 (Requisitos de Sistemas de Gestión de Calidad).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IEEE Std 830-1998 (Recommended Practice for Software Requirements Specifications).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ISO/IEC 25012 (Modelo de Calidad de Datos).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51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2"/>
        <w:gridCol w:w="1966"/>
        <w:gridCol w:w="2142"/>
        <w:gridCol w:w="862"/>
        <w:gridCol w:w="1529"/>
        <w:tblGridChange w:id="0">
          <w:tblGrid>
            <w:gridCol w:w="1252"/>
            <w:gridCol w:w="1966"/>
            <w:gridCol w:w="2142"/>
            <w:gridCol w:w="862"/>
            <w:gridCol w:w="1529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xt6l1fsgcxak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line="240" w:lineRule="auto"/>
        <w:ind w:left="708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lyxme5xyjzmk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general</w:t>
      </w:r>
    </w:p>
    <w:p w:rsidR="00000000" w:rsidDel="00000000" w:rsidP="00000000" w:rsidRDefault="00000000" w:rsidRPr="00000000" w14:paraId="000000A7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vat0fg1wbydu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Perspectiva del producto</w:t>
      </w:r>
    </w:p>
    <w:p w:rsidR="00000000" w:rsidDel="00000000" w:rsidP="00000000" w:rsidRDefault="00000000" w:rsidRPr="00000000" w14:paraId="000000A8">
      <w:pPr>
        <w:spacing w:line="24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operará como un CMMS web y móvil, diseñado para resolver la debilidad actual de "dependencia de digitación manual en campo". Se integrará con los procesos de la alta dirección para el reporte de costos y cumplimiento de metas operativas.</w:t>
      </w:r>
    </w:p>
    <w:p w:rsidR="00000000" w:rsidDel="00000000" w:rsidP="00000000" w:rsidRDefault="00000000" w:rsidRPr="00000000" w14:paraId="000000A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43cqx75n7m6x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Funcionalidad del producto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Operativa:</w:t>
      </w:r>
      <w:r w:rsidDel="00000000" w:rsidR="00000000" w:rsidRPr="00000000">
        <w:rPr>
          <w:sz w:val="20"/>
          <w:szCs w:val="20"/>
          <w:rtl w:val="0"/>
        </w:rPr>
        <w:t xml:space="preserve"> Control de ingresos, diagnósticos, reparaciones y entregas técnicas.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Calidad:</w:t>
      </w:r>
      <w:r w:rsidDel="00000000" w:rsidR="00000000" w:rsidRPr="00000000">
        <w:rPr>
          <w:sz w:val="20"/>
          <w:szCs w:val="20"/>
          <w:rtl w:val="0"/>
        </w:rPr>
        <w:t xml:space="preserve"> Control de versiones documentales, apertura de No Conformidades y gestión de PQRs.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Administrativa:</w:t>
      </w:r>
      <w:r w:rsidDel="00000000" w:rsidR="00000000" w:rsidRPr="00000000">
        <w:rPr>
          <w:sz w:val="20"/>
          <w:szCs w:val="20"/>
          <w:rtl w:val="0"/>
        </w:rPr>
        <w:t xml:space="preserve"> Control de inventarios (Kárdex), evaluación de proveedores y liquidación de tiempos técnicos.</w:t>
      </w:r>
    </w:p>
    <w:p w:rsidR="00000000" w:rsidDel="00000000" w:rsidP="00000000" w:rsidRDefault="00000000" w:rsidRPr="00000000" w14:paraId="000000AD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g22cp628a1ks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Características de los usuarios (stakeholders)</w:t>
      </w:r>
    </w:p>
    <w:p w:rsidR="00000000" w:rsidDel="00000000" w:rsidP="00000000" w:rsidRDefault="00000000" w:rsidRPr="00000000" w14:paraId="000000A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4135301150184"/>
        <w:gridCol w:w="2362.6994269695347"/>
        <w:gridCol w:w="2362.6994269695347"/>
        <w:gridCol w:w="2362.6994269695347"/>
        <w:tblGridChange w:id="0">
          <w:tblGrid>
            <w:gridCol w:w="1937.4135301150184"/>
            <w:gridCol w:w="2362.6994269695347"/>
            <w:gridCol w:w="2362.6994269695347"/>
            <w:gridCol w:w="2362.699426969534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Experiencia Profesional (Habilidades)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Administrador (TI / Gerencia)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Profesional o Especialista en Ingeniería o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5 años en gestión de activos y sistemas de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Experto: Manejo de bases de datos, gestión de permisos, seguridad y auditoría de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Gestor / Auditor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Profesional en Ingeniería Industrial o Calidad (Certificado ISO 9001).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3 años en auditorías de sistemas de gestión y control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Intermedio: Manejo de software de gestión, herramientas de análisis de datos y generación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Personal Técnico (Mecánico / Operador)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Técnico o Tecnólogo en Mantenimiento de Motores Diesel o Maquinaria.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Variable (desde aprendices hasta seniors con &gt; 10 años en taller).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Básico - Intermedio: Uso de dispositivos móviles, aplicaciones de mensajería y formularios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Coordinador de Almacén /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Tecnólogo en Logística o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2 años en control de inventarios y gestión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Intermedio: Manejo de Kárdex digital, códigos de barras y gestión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Cliente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No aplica (Variable).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Básico: Navegación web estándar y uso de formularios de contacto.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xuti9pm5y3k4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Restricciones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Legal:</w:t>
      </w:r>
      <w:r w:rsidDel="00000000" w:rsidR="00000000" w:rsidRPr="00000000">
        <w:rPr>
          <w:sz w:val="20"/>
          <w:szCs w:val="20"/>
          <w:rtl w:val="0"/>
        </w:rPr>
        <w:t xml:space="preserve"> Cumplimiento estricto de la ley de Habeas Data en el almacenamiento de las BD.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Operativa:</w:t>
      </w:r>
      <w:r w:rsidDel="00000000" w:rsidR="00000000" w:rsidRPr="00000000">
        <w:rPr>
          <w:sz w:val="20"/>
          <w:szCs w:val="20"/>
          <w:rtl w:val="0"/>
        </w:rPr>
        <w:t xml:space="preserve"> La interfaz debe ser "Mobile-Friendly" para uso en talleres con tablets.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87qcx8x1vpoi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2.5.  Suposiciones (Factores que se dan por ciertos)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Capacitación del Personal:</w:t>
      </w:r>
      <w:r w:rsidDel="00000000" w:rsidR="00000000" w:rsidRPr="00000000">
        <w:rPr>
          <w:sz w:val="20"/>
          <w:szCs w:val="20"/>
          <w:rtl w:val="0"/>
        </w:rPr>
        <w:t xml:space="preserve"> Se asume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IC-Colombia</w:t>
      </w:r>
      <w:r w:rsidDel="00000000" w:rsidR="00000000" w:rsidRPr="00000000">
        <w:rPr>
          <w:sz w:val="20"/>
          <w:szCs w:val="20"/>
          <w:rtl w:val="0"/>
        </w:rPr>
        <w:t xml:space="preserve"> proporcionará sesiones de capacitación técnica a los mecánicos y operadores. El éxito del software depende de que el personal venza la "resistencia al cambio" (Debilidad D1) y adopte el registro digital en lugar del manual.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Veracidad de la Información Maestra:</w:t>
      </w:r>
      <w:r w:rsidDel="00000000" w:rsidR="00000000" w:rsidRPr="00000000">
        <w:rPr>
          <w:sz w:val="20"/>
          <w:szCs w:val="20"/>
          <w:rtl w:val="0"/>
        </w:rPr>
        <w:t xml:space="preserve"> Se asume que los datos iniciales migrados desde los documentos "MASTER" (placas de vehículos, seriales de equipos, listas de chequeo) son precisos y están actualizados.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 de Hardware:</w:t>
      </w:r>
      <w:r w:rsidDel="00000000" w:rsidR="00000000" w:rsidRPr="00000000">
        <w:rPr>
          <w:sz w:val="20"/>
          <w:szCs w:val="20"/>
          <w:rtl w:val="0"/>
        </w:rPr>
        <w:t xml:space="preserve"> Se asume que cada puesto de trabajo en taller y cada técnico de campo contará con un dispositivo móvil (tablet o smartphone) con especificaciones mínimas de 4GB RAM y sistema operativo actualizado para soportar la interfaz del software.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Conectividad:</w:t>
      </w:r>
      <w:r w:rsidDel="00000000" w:rsidR="00000000" w:rsidRPr="00000000">
        <w:rPr>
          <w:sz w:val="20"/>
          <w:szCs w:val="20"/>
          <w:rtl w:val="0"/>
        </w:rPr>
        <w:t xml:space="preserve"> Se asume que las instalaciones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IC-Colombia</w:t>
      </w:r>
      <w:r w:rsidDel="00000000" w:rsidR="00000000" w:rsidRPr="00000000">
        <w:rPr>
          <w:sz w:val="20"/>
          <w:szCs w:val="20"/>
          <w:rtl w:val="0"/>
        </w:rPr>
        <w:t xml:space="preserve"> cuentan con una red Wi-Fi estable y que los vehículos en campo tienen acceso a redes de datos móviles para la sincronización en tiempo real.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ks07iqkjgcz1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2.6.  Dependencias (Factores externos necesarios)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Proveedor de Infraestructura Cloud:</w:t>
      </w:r>
      <w:r w:rsidDel="00000000" w:rsidR="00000000" w:rsidRPr="00000000">
        <w:rPr>
          <w:sz w:val="20"/>
          <w:szCs w:val="20"/>
          <w:rtl w:val="0"/>
        </w:rPr>
        <w:t xml:space="preserve"> El sistema depende de la disponibilidad de un servicio de hosting/servidor (ej. AWS, Azure o Google Cloud) para el almacenamiento de las 9 bases de datos y la ejecución de la lógica del sistema.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Servicios de Terceros:</w:t>
      </w:r>
      <w:r w:rsidDel="00000000" w:rsidR="00000000" w:rsidRPr="00000000">
        <w:rPr>
          <w:sz w:val="20"/>
          <w:szCs w:val="20"/>
          <w:rtl w:val="0"/>
        </w:rPr>
        <w:t xml:space="preserve"> El sistema depende de un servicio de mensajería (SMTP/SendGrid) para el envío automático de alertas de mantenimiento y notificaciones de No Conformidades a la Gerencia.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Navegadores Web:</w:t>
      </w:r>
      <w:r w:rsidDel="00000000" w:rsidR="00000000" w:rsidRPr="00000000">
        <w:rPr>
          <w:sz w:val="20"/>
          <w:szCs w:val="20"/>
          <w:rtl w:val="0"/>
        </w:rPr>
        <w:t xml:space="preserve"> El software depende de que los dispositivos utilicen versiones modernas de navegadores (Chrome, Edge o Safari) para la correcta interpretación de los scripts de seguridad y visualización.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9866iw7wgzxz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2.7. EVOLUCIÓN PREVISIBLE DEL SISTEMA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Dada la naturaleza del sector de mantenimiento y la mejora continua del SGC (ISO 9001:2015), se anticipan las siguientes fases de evolución: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Implementación de IA para Mantenimiento Predictivo:</w:t>
      </w:r>
      <w:r w:rsidDel="00000000" w:rsidR="00000000" w:rsidRPr="00000000">
        <w:rPr>
          <w:sz w:val="20"/>
          <w:szCs w:val="20"/>
          <w:rtl w:val="0"/>
        </w:rPr>
        <w:t xml:space="preserve"> A medida que las bases de datos de fallas (Hoja de vida de equipos  y hallazgos y no conformidades) crezcan, el sistema evolucionará hacia el uso de algoritmos de Machine Learning que analicen el historial para predecir fallas antes de que ocurran, optimizando el MTBF (Tiempo medio entre fallos).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Integración con IoT (Internet de las Cosas):</w:t>
      </w:r>
      <w:r w:rsidDel="00000000" w:rsidR="00000000" w:rsidRPr="00000000">
        <w:rPr>
          <w:sz w:val="20"/>
          <w:szCs w:val="20"/>
          <w:rtl w:val="0"/>
        </w:rPr>
        <w:t xml:space="preserve"> Integración directa con sensores telemáticos en los carrotanques de ACPM para capturar automáticamente el horómetro y kilometraje sin intervención manual, eliminando errores de digitación.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Módulo de Firma Digital Biométrica:</w:t>
      </w:r>
      <w:r w:rsidDel="00000000" w:rsidR="00000000" w:rsidRPr="00000000">
        <w:rPr>
          <w:sz w:val="20"/>
          <w:szCs w:val="20"/>
          <w:rtl w:val="0"/>
        </w:rPr>
        <w:t xml:space="preserve"> Evolución de las actas de entrega y OTs hacia firmas digitales con validez legal completa, permitiendo procesos 100% "paperless" (sin papel) y facilitando auditorías remotas.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Expansión Multi-Norma:</w:t>
      </w:r>
      <w:r w:rsidDel="00000000" w:rsidR="00000000" w:rsidRPr="00000000">
        <w:rPr>
          <w:sz w:val="20"/>
          <w:szCs w:val="20"/>
          <w:rtl w:val="0"/>
        </w:rPr>
        <w:t xml:space="preserve"> Escalabilidad del módulo de Calidad para soportar otros sistemas de gestión como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14001</w:t>
      </w:r>
      <w:r w:rsidDel="00000000" w:rsidR="00000000" w:rsidRPr="00000000">
        <w:rPr>
          <w:sz w:val="20"/>
          <w:szCs w:val="20"/>
          <w:rtl w:val="0"/>
        </w:rPr>
        <w:t xml:space="preserve"> (Medio Ambiente)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45001</w:t>
      </w:r>
      <w:r w:rsidDel="00000000" w:rsidR="00000000" w:rsidRPr="00000000">
        <w:rPr>
          <w:sz w:val="20"/>
          <w:szCs w:val="20"/>
          <w:rtl w:val="0"/>
        </w:rPr>
        <w:t xml:space="preserve"> (Seguridad y Salud en el Trabajo), permitiendo un sistema integrado HSEQ completo.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Offline-First Sync:</w:t>
      </w:r>
      <w:r w:rsidDel="00000000" w:rsidR="00000000" w:rsidRPr="00000000">
        <w:rPr>
          <w:sz w:val="20"/>
          <w:szCs w:val="20"/>
          <w:rtl w:val="0"/>
        </w:rPr>
        <w:t xml:space="preserve"> Desarrollo de una capacidad de almacenamiento local para que los técnicos puedan trabajar en zonas sin cobertura celular y el sistema sincronice los datos automáticamente al recuperar la señal.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cquf4xe2aet2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específicos</w:t>
      </w:r>
    </w:p>
    <w:p w:rsidR="00000000" w:rsidDel="00000000" w:rsidP="00000000" w:rsidRDefault="00000000" w:rsidRPr="00000000" w14:paraId="000000DE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o6wo9u6qhyh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8kms4f8057bx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3.1.1 Interfaces de Usuario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Dada la naturaleza del entorno de IC-Colombia (talleres y operación de carrotanques), la interfaz debe priorizar la robustez y la facilidad de uso para reducir la "Dependencia de digitación manual" (Debilidad D1).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Estilo de Diseño:</w:t>
      </w:r>
      <w:r w:rsidDel="00000000" w:rsidR="00000000" w:rsidRPr="00000000">
        <w:rPr>
          <w:sz w:val="20"/>
          <w:szCs w:val="20"/>
          <w:rtl w:val="0"/>
        </w:rPr>
        <w:t xml:space="preserve"> Interfaz basada en la web con diseño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Responsive (Mobile-First)</w:t>
      </w:r>
      <w:r w:rsidDel="00000000" w:rsidR="00000000" w:rsidRPr="00000000">
        <w:rPr>
          <w:sz w:val="20"/>
          <w:szCs w:val="20"/>
          <w:rtl w:val="0"/>
        </w:rPr>
        <w:t xml:space="preserve"> utilizando el framework Bootstrap o Material Design.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de la Interfaz: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 Gerencial:</w:t>
      </w:r>
      <w:r w:rsidDel="00000000" w:rsidR="00000000" w:rsidRPr="00000000">
        <w:rPr>
          <w:sz w:val="20"/>
          <w:szCs w:val="20"/>
          <w:rtl w:val="0"/>
        </w:rPr>
        <w:t xml:space="preserve"> Gráficos dinámicos para visualización de KPIs (MTTR/MTBF) mediante librerías como Chart.js.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Formularios de Taller:</w:t>
      </w:r>
      <w:r w:rsidDel="00000000" w:rsidR="00000000" w:rsidRPr="00000000">
        <w:rPr>
          <w:sz w:val="20"/>
          <w:szCs w:val="20"/>
          <w:rtl w:val="0"/>
        </w:rPr>
        <w:t xml:space="preserve"> Botones de gran tamaño (min. 40px) para facilitar la interacción con guantes de seguridad; campos de selección automática y lectura de códigos QR para evitar errores de escritura.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Modo de Visualización:</w:t>
      </w:r>
      <w:r w:rsidDel="00000000" w:rsidR="00000000" w:rsidRPr="00000000">
        <w:rPr>
          <w:sz w:val="20"/>
          <w:szCs w:val="20"/>
          <w:rtl w:val="0"/>
        </w:rPr>
        <w:t xml:space="preserve"> Opción de "Modo de Alta Luminosidad" para técnicos que operan bajo luz solar directa y "Modo Oscuro" para entornos de oficina.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Navegación:</w:t>
      </w:r>
      <w:r w:rsidDel="00000000" w:rsidR="00000000" w:rsidRPr="00000000">
        <w:rPr>
          <w:sz w:val="20"/>
          <w:szCs w:val="20"/>
          <w:rtl w:val="0"/>
        </w:rPr>
        <w:t xml:space="preserve"> Estructura de menú lateral colapsable organizada por procesos (Alistamiento, Mantenimiento, Calidad).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Mensajes del Sistema:</w:t>
      </w:r>
      <w:r w:rsidDel="00000000" w:rsidR="00000000" w:rsidRPr="00000000">
        <w:rPr>
          <w:sz w:val="20"/>
          <w:szCs w:val="20"/>
          <w:rtl w:val="0"/>
        </w:rPr>
        <w:t xml:space="preserve"> Alertas de confirmación para acciones críticas (Delete/Update) y notificaciones de error claras basadas en la norma ISO 25012 sobre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ypuocn9we13h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3.1.2 Interfaces de Hardware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debe ser compatible con los equipos físicos necesarios para la captura de datos en tiempo real.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Dispositivos de Entrada: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Tablets y Smartphones:</w:t>
      </w:r>
      <w:r w:rsidDel="00000000" w:rsidR="00000000" w:rsidRPr="00000000">
        <w:rPr>
          <w:sz w:val="20"/>
          <w:szCs w:val="20"/>
          <w:rtl w:val="0"/>
        </w:rPr>
        <w:t xml:space="preserve"> Compatibilidad con dispositivos Android (v10+) e iOS (v14+) para el registro en el punto de trabajo.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Escáneres de Código de Barras/QR:</w:t>
      </w:r>
      <w:r w:rsidDel="00000000" w:rsidR="00000000" w:rsidRPr="00000000">
        <w:rPr>
          <w:sz w:val="20"/>
          <w:szCs w:val="20"/>
          <w:rtl w:val="0"/>
        </w:rPr>
        <w:t xml:space="preserve"> Soporte para lectores láser USB o Bluetooth para la gestión 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BD5 (Inventario)</w:t>
      </w:r>
      <w:r w:rsidDel="00000000" w:rsidR="00000000" w:rsidRPr="00000000">
        <w:rPr>
          <w:sz w:val="20"/>
          <w:szCs w:val="20"/>
          <w:rtl w:val="0"/>
        </w:rPr>
        <w:t xml:space="preserve"> y para identificar rápidamente vehículos en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BD4 (Equipos)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Cámaras:</w:t>
      </w:r>
      <w:r w:rsidDel="00000000" w:rsidR="00000000" w:rsidRPr="00000000">
        <w:rPr>
          <w:sz w:val="20"/>
          <w:szCs w:val="20"/>
          <w:rtl w:val="0"/>
        </w:rPr>
        <w:t xml:space="preserve"> Uso de la cámara integrada del dispositivo móvil para capturar evidencias de fallas (fotos) que se adjuntarán a las No Conformidades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BD7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Dispositivos de Salida: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Impresoras Térmicas:</w:t>
      </w:r>
      <w:r w:rsidDel="00000000" w:rsidR="00000000" w:rsidRPr="00000000">
        <w:rPr>
          <w:sz w:val="20"/>
          <w:szCs w:val="20"/>
          <w:rtl w:val="0"/>
        </w:rPr>
        <w:t xml:space="preserve"> Interfaz para la impresión de etiquetas de "Equipo Apto" y stickers de próximo mantenimiento.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Impresoras de Oficina:</w:t>
      </w:r>
      <w:r w:rsidDel="00000000" w:rsidR="00000000" w:rsidRPr="00000000">
        <w:rPr>
          <w:sz w:val="20"/>
          <w:szCs w:val="20"/>
          <w:rtl w:val="0"/>
        </w:rPr>
        <w:t xml:space="preserve"> Generación de Reportes de Costos y Hojas de Vida en formato PDF estándar.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fivu6cgml7ll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3.1.3 Interfaces de Software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la interacción del sistema con otros componentes lógicos y servicios externos.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 Operativo:</w:t>
      </w:r>
      <w:r w:rsidDel="00000000" w:rsidR="00000000" w:rsidRPr="00000000">
        <w:rPr>
          <w:sz w:val="20"/>
          <w:szCs w:val="20"/>
          <w:rtl w:val="0"/>
        </w:rPr>
        <w:t xml:space="preserve"> El servidor debe ser compatible con entornos Linux (Ubuntu Server/CentOS) por estabilidad. Los clientes accederán vía navegador (Chrome, Edge, Safari).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Gestor de Base de Datos:</w:t>
      </w:r>
      <w:r w:rsidDel="00000000" w:rsidR="00000000" w:rsidRPr="00000000">
        <w:rPr>
          <w:sz w:val="20"/>
          <w:szCs w:val="20"/>
          <w:rtl w:val="0"/>
        </w:rPr>
        <w:t xml:space="preserve"> Interfaz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 14+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MySQL 8.0</w:t>
      </w:r>
      <w:r w:rsidDel="00000000" w:rsidR="00000000" w:rsidRPr="00000000">
        <w:rPr>
          <w:sz w:val="20"/>
          <w:szCs w:val="20"/>
          <w:rtl w:val="0"/>
        </w:rPr>
        <w:t xml:space="preserve"> para el manejo relacional de las 9 bases de datos maestras.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Servicios Cloud: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Almacenamiento:</w:t>
      </w:r>
      <w:r w:rsidDel="00000000" w:rsidR="00000000" w:rsidRPr="00000000">
        <w:rPr>
          <w:sz w:val="20"/>
          <w:szCs w:val="20"/>
          <w:rtl w:val="0"/>
        </w:rPr>
        <w:t xml:space="preserve"> Interfaz con Amazon S3 o Google Cloud Storage para el resguardo de documentos del SGC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BD6</w:t>
      </w:r>
      <w:r w:rsidDel="00000000" w:rsidR="00000000" w:rsidRPr="00000000">
        <w:rPr>
          <w:sz w:val="20"/>
          <w:szCs w:val="20"/>
          <w:rtl w:val="0"/>
        </w:rPr>
        <w:t xml:space="preserve">) y evidencias fotográficas.</w:t>
        <w:br w:type="textWrapping"/>
        <w:t xml:space="preserve">b.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Mailing:</w:t>
      </w:r>
      <w:r w:rsidDel="00000000" w:rsidR="00000000" w:rsidRPr="00000000">
        <w:rPr>
          <w:sz w:val="20"/>
          <w:szCs w:val="20"/>
          <w:rtl w:val="0"/>
        </w:rPr>
        <w:t xml:space="preserve"> Conexión vía API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SendGrid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Mailgun</w:t>
      </w:r>
      <w:r w:rsidDel="00000000" w:rsidR="00000000" w:rsidRPr="00000000">
        <w:rPr>
          <w:sz w:val="20"/>
          <w:szCs w:val="20"/>
          <w:rtl w:val="0"/>
        </w:rPr>
        <w:t xml:space="preserve"> para el envío automatizado de alertas de mantenimiento y radicación de PQRs.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Seguridad:</w:t>
      </w:r>
      <w:r w:rsidDel="00000000" w:rsidR="00000000" w:rsidRPr="00000000">
        <w:rPr>
          <w:sz w:val="20"/>
          <w:szCs w:val="20"/>
          <w:rtl w:val="0"/>
        </w:rPr>
        <w:t xml:space="preserve"> Integración con servicios de autenticación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OAuth 2.0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Active Directory</w:t>
      </w:r>
      <w:r w:rsidDel="00000000" w:rsidR="00000000" w:rsidRPr="00000000">
        <w:rPr>
          <w:sz w:val="20"/>
          <w:szCs w:val="20"/>
          <w:rtl w:val="0"/>
        </w:rPr>
        <w:t xml:space="preserve"> si se requiere centralización de usuarios corporativos.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k1hqcdv0lh1k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Garantiza que los datos fluyan de manera segura y constante entre el servidor y los terminales de IC-Colombia.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Protocolos de Red: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HTTPS:</w:t>
      </w:r>
      <w:r w:rsidDel="00000000" w:rsidR="00000000" w:rsidRPr="00000000">
        <w:rPr>
          <w:sz w:val="20"/>
          <w:szCs w:val="20"/>
          <w:rtl w:val="0"/>
        </w:rPr>
        <w:t xml:space="preserve"> Uso obligatorio del puerto 443 con certificados SSL/TLS 1.3 para cifrar toda la comunicación.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RESTful : </w:t>
      </w:r>
      <w:r w:rsidDel="00000000" w:rsidR="00000000" w:rsidRPr="00000000">
        <w:rPr>
          <w:sz w:val="20"/>
          <w:szCs w:val="20"/>
          <w:rtl w:val="0"/>
        </w:rPr>
        <w:t xml:space="preserve">Estilo de arquitectura que permite  la comunicación entre el frontend y el backend se realizará mediante JSON sobre HTTP.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Conectividad: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Wi-Fi / LAN:</w:t>
      </w:r>
      <w:r w:rsidDel="00000000" w:rsidR="00000000" w:rsidRPr="00000000">
        <w:rPr>
          <w:sz w:val="20"/>
          <w:szCs w:val="20"/>
          <w:rtl w:val="0"/>
        </w:rPr>
        <w:t xml:space="preserve"> Optimización de paquetes para redes internas de taller.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Móviles (4G/5G):</w:t>
      </w:r>
      <w:r w:rsidDel="00000000" w:rsidR="00000000" w:rsidRPr="00000000">
        <w:rPr>
          <w:sz w:val="20"/>
          <w:szCs w:val="20"/>
          <w:rtl w:val="0"/>
        </w:rPr>
        <w:t xml:space="preserve"> Implementación de compresión de datos para asegurar que los técnicos en ruta de los carrotanques puedan actualizar el horómetro sin alto consumo de banda ancha.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Sincronización:</w:t>
      </w:r>
      <w:r w:rsidDel="00000000" w:rsidR="00000000" w:rsidRPr="00000000">
        <w:rPr>
          <w:sz w:val="20"/>
          <w:szCs w:val="20"/>
          <w:rtl w:val="0"/>
        </w:rPr>
        <w:t xml:space="preserve"> Protocolo de "Reintento Automático" en caso de pérdida de conexión, asegurando que ningún dato del proceso de mantenimiento se pierda (Integridad de datos ISO 25012).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3wcvzcxr0npm" w:id="26"/>
      <w:bookmarkEnd w:id="2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Requisitos funcionales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 + ELICITACIÓN REQUISITOS</w:t>
      </w:r>
    </w:p>
    <w:p w:rsidR="00000000" w:rsidDel="00000000" w:rsidP="00000000" w:rsidRDefault="00000000" w:rsidRPr="00000000" w14:paraId="00000104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wn49t9vcyyt7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no funcionales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 + ELICITACIÓN REQUISITOS</w:t>
      </w:r>
    </w:p>
    <w:p w:rsidR="00000000" w:rsidDel="00000000" w:rsidP="00000000" w:rsidRDefault="00000000" w:rsidRPr="00000000" w14:paraId="00000107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hlj9tllo6fxk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Otros requisitos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 + ELICITACIÓN REQUISITOS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yw0kgfhckngy" w:id="29"/>
      <w:bookmarkEnd w:id="2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Apéndices</w:t>
      </w:r>
    </w:p>
    <w:p w:rsidR="00000000" w:rsidDel="00000000" w:rsidP="00000000" w:rsidRDefault="00000000" w:rsidRPr="00000000" w14:paraId="0000010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 + ELICITACIÓN REQUISITOS</w:t>
      </w:r>
    </w:p>
    <w:p w:rsidR="00000000" w:rsidDel="00000000" w:rsidP="00000000" w:rsidRDefault="00000000" w:rsidRPr="00000000" w14:paraId="0000010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headerReference r:id="rId78" w:type="default"/>
      <w:footerReference r:id="rId7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  <w:tbl>
    <w:tblPr>
      <w:tblStyle w:val="Table8"/>
      <w:tblW w:w="9028.999999999998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rHeight w:val="229.9804687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6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Elaborado:</w:t>
            <w:br w:type="textWrapping"/>
            <w:t xml:space="preserve">Juan Manuel Arias Pinilla</w:t>
            <w:br w:type="textWrapping"/>
            <w:t xml:space="preserve">Lider de Calidad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7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Revisado: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8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Aprobado: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B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ALISTAMIENTO Y MANTENIMIENTO.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E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09-04-2026</w:t>
          </w:r>
        </w:p>
      </w:tc>
    </w:tr>
  </w:tbl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  <w:tbl>
    <w:tblPr>
      <w:tblStyle w:val="Table7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05"/>
      <w:gridCol w:w="4095"/>
      <w:gridCol w:w="3000"/>
      <w:tblGridChange w:id="0">
        <w:tblGrid>
          <w:gridCol w:w="1905"/>
          <w:gridCol w:w="4095"/>
          <w:gridCol w:w="3000"/>
        </w:tblGrid>
      </w:tblGridChange>
    </w:tblGrid>
    <w:tr>
      <w:trPr>
        <w:cantSplit w:val="0"/>
        <w:trHeight w:val="33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9050" distT="19050" distL="19050" distR="19050">
                <wp:extent cx="1076325" cy="596900"/>
                <wp:effectExtent b="0" l="0" r="0" t="0"/>
                <wp:docPr descr="WhatsApp Image 2026-04-01 at 7.46.31 PM.jpeg" id="1" name="image1.jpg"/>
                <a:graphic>
                  <a:graphicData uri="http://schemas.openxmlformats.org/drawingml/2006/picture">
                    <pic:pic>
                      <pic:nvPicPr>
                        <pic:cNvPr descr="WhatsApp Image 2026-04-01 at 7.46.31 PM.jpeg" id="0" name="image1.jpg"/>
                        <pic:cNvPicPr preferRelativeResize="0"/>
                      </pic:nvPicPr>
                      <pic:blipFill>
                        <a:blip r:embed="rId1"/>
                        <a:srcRect b="5552" l="3120" r="2630" t="108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  <w:sz w:val="12"/>
              <w:szCs w:val="12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Proyecto: </w:t>
          </w:r>
          <w:r w:rsidDel="00000000" w:rsidR="00000000" w:rsidRPr="00000000">
            <w:rPr>
              <w:b w:val="1"/>
              <w:bCs w:val="1"/>
              <w:color w:val="5f5f5f"/>
              <w:rtl w:val="0"/>
            </w:rPr>
            <w:t xml:space="preserve"> Sistema Integrado de Alistamiento, Mantenimiento y Calidad (IC-Colombia)</w:t>
            <w:br w:type="textWrapping"/>
          </w:r>
          <w:r w:rsidDel="00000000" w:rsidR="00000000" w:rsidRPr="00000000">
            <w:rPr>
              <w:b w:val="1"/>
              <w:bCs w:val="1"/>
              <w:color w:val="5f5f5f"/>
              <w:sz w:val="20"/>
              <w:szCs w:val="20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Código: 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AM</w:t>
          </w:r>
        </w:p>
      </w:tc>
    </w:tr>
    <w:tr>
      <w:trPr>
        <w:cantSplit w:val="0"/>
        <w:trHeight w:val="27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2026-04-09</w:t>
          </w:r>
        </w:p>
      </w:tc>
    </w:tr>
  </w:tbl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uCdE2D5uiV92tSEMLQ6R15_R5T6R2hva/edit#heading=h.xuti9pm5y3k4" TargetMode="External"/><Relationship Id="rId42" Type="http://schemas.openxmlformats.org/officeDocument/2006/relationships/hyperlink" Target="https://docs.google.com/document/d/1uCdE2D5uiV92tSEMLQ6R15_R5T6R2hva/edit#heading=h.8m2mf14jrc6f" TargetMode="External"/><Relationship Id="rId41" Type="http://schemas.openxmlformats.org/officeDocument/2006/relationships/hyperlink" Target="https://docs.google.com/document/d/1uCdE2D5uiV92tSEMLQ6R15_R5T6R2hva/edit#heading=h.8m2mf14jrc6f" TargetMode="External"/><Relationship Id="rId44" Type="http://schemas.openxmlformats.org/officeDocument/2006/relationships/hyperlink" Target="https://docs.google.com/document/d/1uCdE2D5uiV92tSEMLQ6R15_R5T6R2hva/edit#heading=h.8m2mf14jrc6f" TargetMode="External"/><Relationship Id="rId43" Type="http://schemas.openxmlformats.org/officeDocument/2006/relationships/hyperlink" Target="https://docs.google.com/document/d/1uCdE2D5uiV92tSEMLQ6R15_R5T6R2hva/edit#heading=h.8m2mf14jrc6f" TargetMode="External"/><Relationship Id="rId46" Type="http://schemas.openxmlformats.org/officeDocument/2006/relationships/hyperlink" Target="https://docs.google.com/document/d/1uCdE2D5uiV92tSEMLQ6R15_R5T6R2hva/edit#heading=h.zhozq3e4gjtt" TargetMode="External"/><Relationship Id="rId45" Type="http://schemas.openxmlformats.org/officeDocument/2006/relationships/hyperlink" Target="https://docs.google.com/document/d/1uCdE2D5uiV92tSEMLQ6R15_R5T6R2hva/edit#heading=h.zhozq3e4gjt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CdE2D5uiV92tSEMLQ6R15_R5T6R2hva/edit#heading=h.ny2kzxlfntdq" TargetMode="External"/><Relationship Id="rId48" Type="http://schemas.openxmlformats.org/officeDocument/2006/relationships/hyperlink" Target="https://docs.google.com/document/d/1uCdE2D5uiV92tSEMLQ6R15_R5T6R2hva/edit#heading=h.cquf4xe2aet2" TargetMode="External"/><Relationship Id="rId47" Type="http://schemas.openxmlformats.org/officeDocument/2006/relationships/hyperlink" Target="https://docs.google.com/document/d/1uCdE2D5uiV92tSEMLQ6R15_R5T6R2hva/edit#heading=h.zhozq3e4gjtt" TargetMode="External"/><Relationship Id="rId49" Type="http://schemas.openxmlformats.org/officeDocument/2006/relationships/hyperlink" Target="https://docs.google.com/document/d/1uCdE2D5uiV92tSEMLQ6R15_R5T6R2hva/edit#heading=h.cquf4xe2aet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uCdE2D5uiV92tSEMLQ6R15_R5T6R2hva/edit#heading=h.d7s1j5a23pl7" TargetMode="External"/><Relationship Id="rId8" Type="http://schemas.openxmlformats.org/officeDocument/2006/relationships/hyperlink" Target="https://docs.google.com/document/d/1uCdE2D5uiV92tSEMLQ6R15_R5T6R2hva/edit#heading=h.ny2kzxlfntdq" TargetMode="External"/><Relationship Id="rId73" Type="http://schemas.openxmlformats.org/officeDocument/2006/relationships/hyperlink" Target="https://docs.google.com/document/d/1uCdE2D5uiV92tSEMLQ6R15_R5T6R2hva/edit#heading=h.hlj9tllo6fxk" TargetMode="External"/><Relationship Id="rId72" Type="http://schemas.openxmlformats.org/officeDocument/2006/relationships/hyperlink" Target="https://docs.google.com/document/d/1uCdE2D5uiV92tSEMLQ6R15_R5T6R2hva/edit#heading=h.hlj9tllo6fxk" TargetMode="External"/><Relationship Id="rId31" Type="http://schemas.openxmlformats.org/officeDocument/2006/relationships/hyperlink" Target="https://docs.google.com/document/d/1uCdE2D5uiV92tSEMLQ6R15_R5T6R2hva/edit#heading=h.vat0fg1wbydu" TargetMode="External"/><Relationship Id="rId75" Type="http://schemas.openxmlformats.org/officeDocument/2006/relationships/hyperlink" Target="https://docs.google.com/document/d/1uCdE2D5uiV92tSEMLQ6R15_R5T6R2hva/edit#heading=h.yw0kgfhckngy" TargetMode="External"/><Relationship Id="rId30" Type="http://schemas.openxmlformats.org/officeDocument/2006/relationships/hyperlink" Target="https://docs.google.com/document/d/1uCdE2D5uiV92tSEMLQ6R15_R5T6R2hva/edit#heading=h.vat0fg1wbydu" TargetMode="External"/><Relationship Id="rId74" Type="http://schemas.openxmlformats.org/officeDocument/2006/relationships/hyperlink" Target="https://docs.google.com/document/d/1uCdE2D5uiV92tSEMLQ6R15_R5T6R2hva/edit#heading=h.hlj9tllo6fxk" TargetMode="External"/><Relationship Id="rId33" Type="http://schemas.openxmlformats.org/officeDocument/2006/relationships/hyperlink" Target="https://docs.google.com/document/d/1uCdE2D5uiV92tSEMLQ6R15_R5T6R2hva/edit#heading=h.43cqx75n7m6x" TargetMode="External"/><Relationship Id="rId77" Type="http://schemas.openxmlformats.org/officeDocument/2006/relationships/hyperlink" Target="https://docs.google.com/document/d/1uCdE2D5uiV92tSEMLQ6R15_R5T6R2hva/edit#heading=h.yw0kgfhckngy" TargetMode="External"/><Relationship Id="rId32" Type="http://schemas.openxmlformats.org/officeDocument/2006/relationships/hyperlink" Target="https://docs.google.com/document/d/1uCdE2D5uiV92tSEMLQ6R15_R5T6R2hva/edit#heading=h.43cqx75n7m6x" TargetMode="External"/><Relationship Id="rId76" Type="http://schemas.openxmlformats.org/officeDocument/2006/relationships/hyperlink" Target="https://docs.google.com/document/d/1uCdE2D5uiV92tSEMLQ6R15_R5T6R2hva/edit#heading=h.yw0kgfhckngy" TargetMode="External"/><Relationship Id="rId35" Type="http://schemas.openxmlformats.org/officeDocument/2006/relationships/hyperlink" Target="https://docs.google.com/document/d/1uCdE2D5uiV92tSEMLQ6R15_R5T6R2hva/edit#heading=h.g22cp628a1ks" TargetMode="External"/><Relationship Id="rId79" Type="http://schemas.openxmlformats.org/officeDocument/2006/relationships/footer" Target="footer1.xml"/><Relationship Id="rId34" Type="http://schemas.openxmlformats.org/officeDocument/2006/relationships/hyperlink" Target="https://docs.google.com/document/d/1uCdE2D5uiV92tSEMLQ6R15_R5T6R2hva/edit#heading=h.43cqx75n7m6x" TargetMode="External"/><Relationship Id="rId78" Type="http://schemas.openxmlformats.org/officeDocument/2006/relationships/header" Target="header1.xml"/><Relationship Id="rId71" Type="http://schemas.openxmlformats.org/officeDocument/2006/relationships/hyperlink" Target="https://docs.google.com/document/d/1uCdE2D5uiV92tSEMLQ6R15_R5T6R2hva/edit#heading=h.wn49t9vcyyt7" TargetMode="External"/><Relationship Id="rId70" Type="http://schemas.openxmlformats.org/officeDocument/2006/relationships/hyperlink" Target="https://docs.google.com/document/d/1uCdE2D5uiV92tSEMLQ6R15_R5T6R2hva/edit#heading=h.wn49t9vcyyt7" TargetMode="External"/><Relationship Id="rId37" Type="http://schemas.openxmlformats.org/officeDocument/2006/relationships/hyperlink" Target="https://docs.google.com/document/d/1uCdE2D5uiV92tSEMLQ6R15_R5T6R2hva/edit#heading=h.g22cp628a1ks" TargetMode="External"/><Relationship Id="rId36" Type="http://schemas.openxmlformats.org/officeDocument/2006/relationships/hyperlink" Target="https://docs.google.com/document/d/1uCdE2D5uiV92tSEMLQ6R15_R5T6R2hva/edit#heading=h.g22cp628a1ks" TargetMode="External"/><Relationship Id="rId39" Type="http://schemas.openxmlformats.org/officeDocument/2006/relationships/hyperlink" Target="https://docs.google.com/document/d/1uCdE2D5uiV92tSEMLQ6R15_R5T6R2hva/edit#heading=h.xuti9pm5y3k4" TargetMode="External"/><Relationship Id="rId38" Type="http://schemas.openxmlformats.org/officeDocument/2006/relationships/hyperlink" Target="https://docs.google.com/document/d/1uCdE2D5uiV92tSEMLQ6R15_R5T6R2hva/edit#heading=h.xuti9pm5y3k4" TargetMode="External"/><Relationship Id="rId62" Type="http://schemas.openxmlformats.org/officeDocument/2006/relationships/hyperlink" Target="https://docs.google.com/document/d/1uCdE2D5uiV92tSEMLQ6R15_R5T6R2hva/edit#heading=h.cn12jkd5rad6" TargetMode="External"/><Relationship Id="rId61" Type="http://schemas.openxmlformats.org/officeDocument/2006/relationships/hyperlink" Target="https://docs.google.com/document/d/1uCdE2D5uiV92tSEMLQ6R15_R5T6R2hva/edit#heading=h.cn12jkd5rad6" TargetMode="External"/><Relationship Id="rId20" Type="http://schemas.openxmlformats.org/officeDocument/2006/relationships/hyperlink" Target="https://docs.google.com/document/d/1uCdE2D5uiV92tSEMLQ6R15_R5T6R2hva/edit#heading=h.f2pesuyzjnn" TargetMode="External"/><Relationship Id="rId64" Type="http://schemas.openxmlformats.org/officeDocument/2006/relationships/hyperlink" Target="https://docs.google.com/document/d/1uCdE2D5uiV92tSEMLQ6R15_R5T6R2hva/edit#heading=h.bmo6rybb1cgb" TargetMode="External"/><Relationship Id="rId63" Type="http://schemas.openxmlformats.org/officeDocument/2006/relationships/hyperlink" Target="https://docs.google.com/document/d/1uCdE2D5uiV92tSEMLQ6R15_R5T6R2hva/edit#heading=h.bmo6rybb1cgb" TargetMode="External"/><Relationship Id="rId22" Type="http://schemas.openxmlformats.org/officeDocument/2006/relationships/hyperlink" Target="https://docs.google.com/document/d/1uCdE2D5uiV92tSEMLQ6R15_R5T6R2hva/edit#heading=h.f2pesuyzjnn" TargetMode="External"/><Relationship Id="rId66" Type="http://schemas.openxmlformats.org/officeDocument/2006/relationships/hyperlink" Target="https://docs.google.com/document/d/1uCdE2D5uiV92tSEMLQ6R15_R5T6R2hva/edit#heading=h.3wcvzcxr0npm" TargetMode="External"/><Relationship Id="rId21" Type="http://schemas.openxmlformats.org/officeDocument/2006/relationships/hyperlink" Target="https://docs.google.com/document/d/1uCdE2D5uiV92tSEMLQ6R15_R5T6R2hva/edit#heading=h.f2pesuyzjnn" TargetMode="External"/><Relationship Id="rId65" Type="http://schemas.openxmlformats.org/officeDocument/2006/relationships/hyperlink" Target="https://docs.google.com/document/d/1uCdE2D5uiV92tSEMLQ6R15_R5T6R2hva/edit#heading=h.bmo6rybb1cgb" TargetMode="External"/><Relationship Id="rId24" Type="http://schemas.openxmlformats.org/officeDocument/2006/relationships/hyperlink" Target="https://docs.google.com/document/d/1uCdE2D5uiV92tSEMLQ6R15_R5T6R2hva/edit#heading=h.6ukj0xdz751v" TargetMode="External"/><Relationship Id="rId68" Type="http://schemas.openxmlformats.org/officeDocument/2006/relationships/hyperlink" Target="https://docs.google.com/document/d/1uCdE2D5uiV92tSEMLQ6R15_R5T6R2hva/edit#heading=h.3wcvzcxr0npm" TargetMode="External"/><Relationship Id="rId23" Type="http://schemas.openxmlformats.org/officeDocument/2006/relationships/hyperlink" Target="https://docs.google.com/document/d/1uCdE2D5uiV92tSEMLQ6R15_R5T6R2hva/edit#heading=h.6ukj0xdz751v" TargetMode="External"/><Relationship Id="rId67" Type="http://schemas.openxmlformats.org/officeDocument/2006/relationships/hyperlink" Target="https://docs.google.com/document/d/1uCdE2D5uiV92tSEMLQ6R15_R5T6R2hva/edit#heading=h.3wcvzcxr0npm" TargetMode="External"/><Relationship Id="rId60" Type="http://schemas.openxmlformats.org/officeDocument/2006/relationships/hyperlink" Target="https://docs.google.com/document/d/1uCdE2D5uiV92tSEMLQ6R15_R5T6R2hva/edit#heading=h.cn12jkd5rad6" TargetMode="External"/><Relationship Id="rId26" Type="http://schemas.openxmlformats.org/officeDocument/2006/relationships/hyperlink" Target="https://docs.google.com/document/d/1uCdE2D5uiV92tSEMLQ6R15_R5T6R2hva/edit#heading=h.lyxme5xyjzmk" TargetMode="External"/><Relationship Id="rId25" Type="http://schemas.openxmlformats.org/officeDocument/2006/relationships/hyperlink" Target="https://docs.google.com/document/d/1uCdE2D5uiV92tSEMLQ6R15_R5T6R2hva/edit#heading=h.6ukj0xdz751v" TargetMode="External"/><Relationship Id="rId69" Type="http://schemas.openxmlformats.org/officeDocument/2006/relationships/hyperlink" Target="https://docs.google.com/document/d/1uCdE2D5uiV92tSEMLQ6R15_R5T6R2hva/edit#heading=h.wn49t9vcyyt7" TargetMode="External"/><Relationship Id="rId28" Type="http://schemas.openxmlformats.org/officeDocument/2006/relationships/hyperlink" Target="https://docs.google.com/document/d/1uCdE2D5uiV92tSEMLQ6R15_R5T6R2hva/edit#heading=h.lyxme5xyjzmk" TargetMode="External"/><Relationship Id="rId27" Type="http://schemas.openxmlformats.org/officeDocument/2006/relationships/hyperlink" Target="https://docs.google.com/document/d/1uCdE2D5uiV92tSEMLQ6R15_R5T6R2hva/edit#heading=h.lyxme5xyjzmk" TargetMode="External"/><Relationship Id="rId29" Type="http://schemas.openxmlformats.org/officeDocument/2006/relationships/hyperlink" Target="https://docs.google.com/document/d/1uCdE2D5uiV92tSEMLQ6R15_R5T6R2hva/edit#heading=h.vat0fg1wbydu" TargetMode="External"/><Relationship Id="rId51" Type="http://schemas.openxmlformats.org/officeDocument/2006/relationships/hyperlink" Target="https://docs.google.com/document/d/1uCdE2D5uiV92tSEMLQ6R15_R5T6R2hva/edit#heading=h.o6wo9u6qhyhm" TargetMode="External"/><Relationship Id="rId50" Type="http://schemas.openxmlformats.org/officeDocument/2006/relationships/hyperlink" Target="https://docs.google.com/document/d/1uCdE2D5uiV92tSEMLQ6R15_R5T6R2hva/edit#heading=h.cquf4xe2aet2" TargetMode="External"/><Relationship Id="rId53" Type="http://schemas.openxmlformats.org/officeDocument/2006/relationships/hyperlink" Target="https://docs.google.com/document/d/1uCdE2D5uiV92tSEMLQ6R15_R5T6R2hva/edit#heading=h.o6wo9u6qhyhm" TargetMode="External"/><Relationship Id="rId52" Type="http://schemas.openxmlformats.org/officeDocument/2006/relationships/hyperlink" Target="https://docs.google.com/document/d/1uCdE2D5uiV92tSEMLQ6R15_R5T6R2hva/edit#heading=h.o6wo9u6qhyhm" TargetMode="External"/><Relationship Id="rId11" Type="http://schemas.openxmlformats.org/officeDocument/2006/relationships/hyperlink" Target="https://docs.google.com/document/d/1uCdE2D5uiV92tSEMLQ6R15_R5T6R2hva/edit#heading=h.klo5ytxcwi6z" TargetMode="External"/><Relationship Id="rId55" Type="http://schemas.openxmlformats.org/officeDocument/2006/relationships/hyperlink" Target="https://docs.google.com/document/d/1uCdE2D5uiV92tSEMLQ6R15_R5T6R2hva/edit#heading=h.y397w6jhpetn" TargetMode="External"/><Relationship Id="rId10" Type="http://schemas.openxmlformats.org/officeDocument/2006/relationships/hyperlink" Target="https://docs.google.com/document/d/1uCdE2D5uiV92tSEMLQ6R15_R5T6R2hva/edit#heading=h.ny2kzxlfntdq" TargetMode="External"/><Relationship Id="rId54" Type="http://schemas.openxmlformats.org/officeDocument/2006/relationships/hyperlink" Target="https://docs.google.com/document/d/1uCdE2D5uiV92tSEMLQ6R15_R5T6R2hva/edit#heading=h.y397w6jhpetn" TargetMode="External"/><Relationship Id="rId13" Type="http://schemas.openxmlformats.org/officeDocument/2006/relationships/hyperlink" Target="https://docs.google.com/document/d/1uCdE2D5uiV92tSEMLQ6R15_R5T6R2hva/edit#heading=h.klo5ytxcwi6z" TargetMode="External"/><Relationship Id="rId57" Type="http://schemas.openxmlformats.org/officeDocument/2006/relationships/hyperlink" Target="https://docs.google.com/document/d/1uCdE2D5uiV92tSEMLQ6R15_R5T6R2hva/edit#heading=h.npl5cncodndg" TargetMode="External"/><Relationship Id="rId12" Type="http://schemas.openxmlformats.org/officeDocument/2006/relationships/hyperlink" Target="https://docs.google.com/document/d/1uCdE2D5uiV92tSEMLQ6R15_R5T6R2hva/edit#heading=h.klo5ytxcwi6z" TargetMode="External"/><Relationship Id="rId56" Type="http://schemas.openxmlformats.org/officeDocument/2006/relationships/hyperlink" Target="https://docs.google.com/document/d/1uCdE2D5uiV92tSEMLQ6R15_R5T6R2hva/edit#heading=h.y397w6jhpetn" TargetMode="External"/><Relationship Id="rId15" Type="http://schemas.openxmlformats.org/officeDocument/2006/relationships/hyperlink" Target="https://docs.google.com/document/d/1uCdE2D5uiV92tSEMLQ6R15_R5T6R2hva/edit#heading=h.tf80vabpx5yt" TargetMode="External"/><Relationship Id="rId59" Type="http://schemas.openxmlformats.org/officeDocument/2006/relationships/hyperlink" Target="https://docs.google.com/document/d/1uCdE2D5uiV92tSEMLQ6R15_R5T6R2hva/edit#heading=h.npl5cncodndg" TargetMode="External"/><Relationship Id="rId14" Type="http://schemas.openxmlformats.org/officeDocument/2006/relationships/hyperlink" Target="https://docs.google.com/document/d/1uCdE2D5uiV92tSEMLQ6R15_R5T6R2hva/edit#heading=h.tf80vabpx5yt" TargetMode="External"/><Relationship Id="rId58" Type="http://schemas.openxmlformats.org/officeDocument/2006/relationships/hyperlink" Target="https://docs.google.com/document/d/1uCdE2D5uiV92tSEMLQ6R15_R5T6R2hva/edit#heading=h.npl5cncodndg" TargetMode="External"/><Relationship Id="rId17" Type="http://schemas.openxmlformats.org/officeDocument/2006/relationships/hyperlink" Target="https://docs.google.com/document/d/1uCdE2D5uiV92tSEMLQ6R15_R5T6R2hva/edit#heading=h.kmgr1r7vf6pd" TargetMode="External"/><Relationship Id="rId16" Type="http://schemas.openxmlformats.org/officeDocument/2006/relationships/hyperlink" Target="https://docs.google.com/document/d/1uCdE2D5uiV92tSEMLQ6R15_R5T6R2hva/edit#heading=h.tf80vabpx5yt" TargetMode="External"/><Relationship Id="rId19" Type="http://schemas.openxmlformats.org/officeDocument/2006/relationships/hyperlink" Target="https://docs.google.com/document/d/1uCdE2D5uiV92tSEMLQ6R15_R5T6R2hva/edit#heading=h.kmgr1r7vf6pd" TargetMode="External"/><Relationship Id="rId18" Type="http://schemas.openxmlformats.org/officeDocument/2006/relationships/hyperlink" Target="https://docs.google.com/document/d/1uCdE2D5uiV92tSEMLQ6R15_R5T6R2hva/edit#heading=h.kmgr1r7vf6p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Uw/bLfbDkyu+H/Thclrn9egnA==">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