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HatilApp</w:t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DOCUMENT NO      :</w:t>
      </w:r>
      <w:r>
        <w:t xml:space="preserve"> HatilApp 1</w:t>
      </w:r>
    </w:p>
    <w:p>
      <w:r>
        <w:rPr>
          <w:b/>
        </w:rPr>
        <w:t>DOCUMENT TITLE   :</w:t>
      </w:r>
    </w:p>
    <w:p>
      <w:r>
        <w:rPr>
          <w:b/>
        </w:rPr>
        <w:t>REVISION NO      :</w:t>
      </w:r>
    </w:p>
    <w:p>
      <w:r>
        <w:rPr>
          <w:b/>
        </w:rPr>
        <w:t>DATE             :</w:t>
      </w:r>
    </w:p>
    <w:p>
      <w:pPr>
        <w:pStyle w:val="Title"/>
      </w:pPr>
      <w:r>
        <w:t>HatilApp Basement Floor Hatil Report</w:t>
      </w:r>
    </w:p>
    <w:p>
      <w:pPr>
        <w:pStyle w:val="Heading1"/>
      </w:pPr>
      <w:r>
        <w:t>Weight per unit area of wall</w:t>
      </w:r>
    </w:p>
    <w:p>
      <w:r>
        <w:rPr>
          <w:b/>
        </w:rPr>
        <w:t xml:space="preserve">Wall's density =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