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color w:val="0F172A"/>
          <w:sz w:val="44"/>
        </w:rPr>
        <w:t>الإحداثيات الديكارتية والقطبية (Cartesian &amp; Polar Coordinates)</w:t>
      </w:r>
    </w:p>
    <w:p>
      <w:pPr>
        <w:jc w:val="right"/>
        <w:bidi/>
      </w:pPr>
      <w:r>
        <w:rPr>
          <w:rFonts w:ascii="Arial" w:hAnsi="Arial"/>
          <w:color w:val="64748B"/>
          <w:sz w:val="26"/>
        </w:rPr>
        <w:t>شرح شامل ومفصل للقوانين، الاتجاه، تعيين النقاط، والمثال المحلول (Ex 1)</w:t>
      </w:r>
    </w:p>
    <w:p/>
    <w:p>
      <w:pPr>
        <w:jc w:val="right"/>
        <w:bidi/>
      </w:pPr>
      <w:r>
        <w:rPr>
          <w:b/>
          <w:color w:val="0284C7"/>
          <w:sz w:val="32"/>
        </w:rPr>
        <w:t>1. المفاهيم الأساسية وقوانين التحويل</w:t>
      </w:r>
    </w:p>
    <w:p>
      <w:pPr>
        <w:jc w:val="right"/>
        <w:bidi/>
      </w:pPr>
      <w:r>
        <w:t>• الإحداثيات الديكارتية (Cartesian Coordinates): تُحدد موقع النقطة بدلالة المسافات الأفقية والعمودية P(x, y).</w:t>
        <w:br/>
        <w:t>• الإحداثيات القطبية (Polar Coordinates): تُحدد موقع النقطة بدلالة المسافة المتجهة من القطب (نصف القطر r) والزاوية الموجهة P(r, θ).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284C7"/>
          </w:tcPr>
          <w:p>
            <w:pPr>
              <w:jc w:val="right"/>
              <w:bidi/>
            </w:pPr>
            <w:r>
              <w:rPr>
                <w:b/>
                <w:color w:val="FFFFFF"/>
              </w:rPr>
              <w:t>التحويل من قطبي إلى ديكارتي (Polar → Cartesian)</w:t>
            </w:r>
          </w:p>
        </w:tc>
        <w:tc>
          <w:tcPr>
            <w:tcW w:type="dxa" w:w="4968"/>
            <w:shd w:fill="0284C7"/>
          </w:tcPr>
          <w:p>
            <w:pPr>
              <w:jc w:val="right"/>
              <w:bidi/>
            </w:pPr>
            <w:r>
              <w:rPr>
                <w:b/>
                <w:color w:val="FFFFFF"/>
              </w:rPr>
              <w:t>التحويل من ديكارتي إلى قطبي (Cartesian → Polar)</w:t>
            </w:r>
          </w:p>
        </w:tc>
      </w:tr>
      <w:tr>
        <w:tc>
          <w:tcPr>
            <w:tcW w:type="dxa" w:w="4968"/>
          </w:tcPr>
          <w:p>
            <w:pPr>
              <w:jc w:val="right"/>
              <w:bidi/>
            </w:pPr>
            <w:r>
              <w:t>x = r cos(θ)</w:t>
            </w:r>
          </w:p>
        </w:tc>
        <w:tc>
          <w:tcPr>
            <w:tcW w:type="dxa" w:w="4968"/>
          </w:tcPr>
          <w:p>
            <w:pPr>
              <w:jc w:val="right"/>
              <w:bidi/>
            </w:pPr>
            <w:r>
              <w:t>r = √(x² + y²)</w:t>
            </w:r>
          </w:p>
        </w:tc>
      </w:tr>
      <w:tr>
        <w:tc>
          <w:tcPr>
            <w:tcW w:type="dxa" w:w="4968"/>
          </w:tcPr>
          <w:p>
            <w:pPr>
              <w:jc w:val="right"/>
              <w:bidi/>
            </w:pPr>
            <w:r>
              <w:t>y = r sin(θ)</w:t>
            </w:r>
          </w:p>
        </w:tc>
        <w:tc>
          <w:tcPr>
            <w:tcW w:type="dxa" w:w="4968"/>
          </w:tcPr>
          <w:p>
            <w:pPr>
              <w:jc w:val="right"/>
              <w:bidi/>
            </w:pPr>
            <w:r>
              <w:t>θ = tan⁻¹(y / x)</w:t>
            </w:r>
          </w:p>
        </w:tc>
      </w:tr>
    </w:tbl>
    <w:p/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3705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cartesian_po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5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  <w:r>
        <w:rPr>
          <w:i/>
          <w:color w:val="64748B"/>
          <w:sz w:val="20"/>
        </w:rPr>
        <w:t>الشكل 1: مثلث التحويل الهندسي بين الإحداثيات الديكارتية والقطبية</w:t>
      </w:r>
    </w:p>
    <w:p>
      <w:r>
        <w:br w:type="page"/>
      </w:r>
    </w:p>
    <w:p>
      <w:pPr>
        <w:jc w:val="right"/>
        <w:bidi/>
      </w:pPr>
      <w:r>
        <w:rPr>
          <w:b/>
          <w:color w:val="0284C7"/>
          <w:sz w:val="32"/>
        </w:rPr>
        <w:t>2. اتجاه قياس الزاوية القطبية (Angle Direction)</w:t>
      </w:r>
    </w:p>
    <w:p>
      <w:pPr>
        <w:jc w:val="right"/>
        <w:bidi/>
      </w:pPr>
      <w:r>
        <w:t>• الزاوية الموجبة (+θ): تُقاس بالدوران بعكس اتجاه عقارب الساعة بدءاً من الاتجاه الموجب لمحور السينات (القطب الأولي).</w:t>
        <w:br/>
        <w:t>• الزاوية السالبة (-θ): تُقاس بالدوران مع اتجاه حركة عقارب الساعة بدءاً من الاتجاه الموجب لمحور السينات.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752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angles_dir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  <w:r>
        <w:rPr>
          <w:i/>
          <w:color w:val="64748B"/>
          <w:sz w:val="20"/>
        </w:rPr>
        <w:t>الشكل 2: توضيح الفرق بين اتجاه الزاوية الموجبة (+) والزاوية السالبة (-)</w:t>
      </w:r>
    </w:p>
    <w:p>
      <w:pPr>
        <w:jc w:val="right"/>
        <w:bidi/>
      </w:pPr>
      <w:r>
        <w:rPr>
          <w:b/>
          <w:color w:val="0284C7"/>
          <w:sz w:val="32"/>
        </w:rPr>
        <w:t>3. حل وشرح المثال الأول بالتفصيل (Example 1)</w:t>
      </w:r>
    </w:p>
    <w:p>
      <w:pPr>
        <w:jc w:val="right"/>
        <w:bidi/>
      </w:pPr>
      <w:r>
        <w:rPr>
          <w:b/>
        </w:rPr>
        <w:t>المسألة: عيّن النقاط التالية في المستوى القطبي:</w:t>
        <w:br/>
        <w:t>P₁(1, 30°),  P₂(2, 30°),  P₃(-1, 30°),  P₄(1, 210°),  P₅(-1, -150°)</w:t>
      </w:r>
    </w:p>
    <w:p>
      <w:pPr>
        <w:jc w:val="right"/>
        <w:bidi/>
      </w:pPr>
      <w:r>
        <w:t>الشرح والخطوات الرياضية:</w:t>
        <w:br/>
        <w:t>1. النقطة P₁(1, 30°): زاوية 30° (π/6) على بعد وحدة واحدة في الربع الأول.</w:t>
        <w:br/>
        <w:t>2. النقطة P₂(2, 30°): على نفس شعاع الزاوية 30° ولكن على مسافة وحدتين.</w:t>
        <w:br/>
        <w:t>3. النقطة P₃(-1, 30°): بما أن r سالب (-1)، نقف عند زاوية 30° ثم نتحرك في الاتجاه المعاكس تماماً (نضيف 180°)، فتصل النقطة إلى (1, 210°) في الربع الثالث.</w:t>
        <w:br/>
        <w:t>4. النقطة P₄(1, 210°): زاوية 210° موجبة مع r = 1، وتقع في الربع الثالث.</w:t>
        <w:br/>
        <w:t>5. النقطة P₅(-1, -150°): الزاوية -150° تدور مع عقارب الساعة لتصل لنفس شعاع 210°، ومع r سالب نتحرك عكسها فتستقر في الربع الثالث.</w:t>
        <w:br/>
        <w:br/>
        <w:t>💡 النتيجة الهامة: النقاط (-1, 30°) و (1, 210°) و (-1, -150°) تمثل جميعاً نفس النقطة الهندسية في المستوى!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3970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_example1_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70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  <w:r>
        <w:rPr>
          <w:i/>
          <w:color w:val="64748B"/>
          <w:sz w:val="20"/>
        </w:rPr>
        <w:t>الشكل 3: تمثيل نقاط المثال الأول وبيان تطابق النقاط P₃, P₄, P₅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