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F243" w14:textId="77777777" w:rsidR="00536A2E" w:rsidRDefault="00F506C7">
      <w:pPr>
        <w:pStyle w:val="MDPI11articletype"/>
      </w:pPr>
      <w:r>
        <w:t>Article</w:t>
      </w:r>
    </w:p>
    <w:p w14:paraId="11E9E8B5" w14:textId="411D9384" w:rsidR="00536A2E" w:rsidRDefault="001F4D9A">
      <w:pPr>
        <w:pStyle w:val="MDPI12title"/>
      </w:pPr>
      <w:r>
        <w:t>Microgrid Energy Management System of Marmara University RTE Campus</w:t>
      </w:r>
    </w:p>
    <w:p w14:paraId="55911EAD" w14:textId="10FCAB57" w:rsidR="00536A2E" w:rsidRDefault="00F506C7">
      <w:pPr>
        <w:pStyle w:val="MDPI13authornames"/>
      </w:pPr>
      <w:r>
        <w:t>Şakir Bingöl</w:t>
      </w:r>
      <w:r>
        <w:rPr>
          <w:vertAlign w:val="superscript"/>
        </w:rPr>
        <w:t>1</w:t>
      </w:r>
      <w:r>
        <w:t xml:space="preserve">, </w:t>
      </w:r>
      <w:r w:rsidR="001F4D9A">
        <w:t>Ali Temir</w:t>
      </w:r>
      <w:r>
        <w:t xml:space="preserve"> </w:t>
      </w:r>
      <w:r>
        <w:rPr>
          <w:vertAlign w:val="superscript"/>
        </w:rPr>
        <w:t>2</w:t>
      </w:r>
      <w:r>
        <w:t xml:space="preserve">, </w:t>
      </w:r>
      <w:r w:rsidR="001F4D9A">
        <w:t>Sena Gül Tunçbilek</w:t>
      </w:r>
      <w:r>
        <w:t xml:space="preserve"> </w:t>
      </w:r>
      <w:r>
        <w:rPr>
          <w:vertAlign w:val="superscript"/>
        </w:rPr>
        <w:t>3</w:t>
      </w:r>
      <w:r>
        <w:t xml:space="preserve">, </w:t>
      </w:r>
      <w:r w:rsidR="001F4D9A">
        <w:t>Yusuf Bedir</w:t>
      </w:r>
      <w:r>
        <w:t xml:space="preserve"> </w:t>
      </w:r>
      <w:r>
        <w:rPr>
          <w:vertAlign w:val="superscript"/>
        </w:rPr>
        <w:t>4</w:t>
      </w:r>
      <w:r>
        <w:t xml:space="preserve"> </w:t>
      </w:r>
    </w:p>
    <w:tbl>
      <w:tblPr>
        <w:tblStyle w:val="TableNormal1"/>
        <w:tblpPr w:leftFromText="141" w:rightFromText="141" w:vertAnchor="page" w:horzAnchor="page" w:tblpX="316" w:tblpY="4021"/>
        <w:tblW w:w="24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410"/>
      </w:tblGrid>
      <w:tr w:rsidR="00FC132C" w14:paraId="713B5D78" w14:textId="77777777" w:rsidTr="00FC132C">
        <w:trPr>
          <w:trHeight w:val="5245"/>
        </w:trPr>
        <w:tc>
          <w:tcPr>
            <w:tcW w:w="2410" w:type="dxa"/>
            <w:tcBorders>
              <w:top w:val="nil"/>
              <w:left w:val="nil"/>
              <w:bottom w:val="nil"/>
              <w:right w:val="nil"/>
            </w:tcBorders>
            <w:shd w:val="clear" w:color="auto" w:fill="auto"/>
            <w:tcMar>
              <w:top w:w="80" w:type="dxa"/>
              <w:left w:w="80" w:type="dxa"/>
              <w:bottom w:w="80" w:type="dxa"/>
              <w:right w:w="193" w:type="dxa"/>
            </w:tcMar>
          </w:tcPr>
          <w:p w14:paraId="2219470F" w14:textId="77777777" w:rsidR="00FC132C" w:rsidRDefault="00FC132C" w:rsidP="00FC132C">
            <w:pPr>
              <w:pStyle w:val="MDPI61Citation"/>
              <w:spacing w:after="120" w:line="240" w:lineRule="exact"/>
            </w:pPr>
            <w:r>
              <w:rPr>
                <w:b/>
                <w:bCs/>
              </w:rPr>
              <w:t xml:space="preserve">Citation: </w:t>
            </w:r>
            <w:r>
              <w:t>To be added by editorial staff during production.</w:t>
            </w:r>
          </w:p>
          <w:p w14:paraId="3EC7D89A" w14:textId="77777777" w:rsidR="00FC132C" w:rsidRDefault="00FC132C" w:rsidP="00FC132C">
            <w:pPr>
              <w:pStyle w:val="MDPI14history"/>
              <w:spacing w:before="120" w:after="120"/>
              <w:rPr>
                <w:rFonts w:ascii="SimSun" w:eastAsia="SimSun" w:hAnsi="SimSun" w:cs="SimSun"/>
              </w:rPr>
            </w:pPr>
            <w:r>
              <w:t>Academic Editor: Firstname Lastname</w:t>
            </w:r>
          </w:p>
          <w:p w14:paraId="13CD50BC" w14:textId="77777777" w:rsidR="00FC132C" w:rsidRDefault="00FC132C" w:rsidP="00FC132C">
            <w:pPr>
              <w:pStyle w:val="MDPI14history"/>
              <w:spacing w:before="120"/>
              <w:rPr>
                <w:rFonts w:ascii="SimSun" w:eastAsia="SimSun" w:hAnsi="SimSun" w:cs="SimSun"/>
              </w:rPr>
            </w:pPr>
            <w:r>
              <w:t>Received: date</w:t>
            </w:r>
          </w:p>
          <w:p w14:paraId="469EE608" w14:textId="77777777" w:rsidR="00FC132C" w:rsidRDefault="00FC132C" w:rsidP="00FC132C">
            <w:pPr>
              <w:pStyle w:val="MDPI14history"/>
            </w:pPr>
            <w:r>
              <w:t>Accepted: date</w:t>
            </w:r>
          </w:p>
          <w:p w14:paraId="58EBA16A" w14:textId="77777777" w:rsidR="00FC132C" w:rsidRDefault="00FC132C" w:rsidP="00FC132C">
            <w:pPr>
              <w:pStyle w:val="MDPI14history"/>
              <w:spacing w:after="120"/>
            </w:pPr>
            <w:r>
              <w:t>Published: date</w:t>
            </w:r>
          </w:p>
          <w:p w14:paraId="629C378C" w14:textId="77777777" w:rsidR="00FC132C" w:rsidRDefault="00FC132C" w:rsidP="00FC132C">
            <w:pPr>
              <w:pStyle w:val="MDPI63Notes"/>
              <w:jc w:val="both"/>
            </w:pPr>
            <w:r>
              <w:rPr>
                <w:b/>
                <w:bCs/>
              </w:rPr>
              <w:t>Publisher’s Note:</w:t>
            </w:r>
            <w:r>
              <w:t xml:space="preserve"> MDPI stays neutral with regard to jurisdictional claims in published maps and institutional affiliations.</w:t>
            </w:r>
          </w:p>
          <w:p w14:paraId="1E0BE01C" w14:textId="77777777" w:rsidR="00FC132C" w:rsidRDefault="00FC132C" w:rsidP="00FC132C">
            <w:pPr>
              <w:pStyle w:val="GvdeA"/>
              <w:spacing w:before="120" w:line="240" w:lineRule="atLeast"/>
              <w:ind w:right="113"/>
              <w:rPr>
                <w:sz w:val="14"/>
                <w:szCs w:val="14"/>
              </w:rPr>
            </w:pPr>
            <w:r>
              <w:rPr>
                <w:rFonts w:ascii="Times New Roman" w:eastAsia="Times New Roman" w:hAnsi="Times New Roman" w:cs="Times New Roman"/>
                <w:noProof/>
              </w:rPr>
              <w:drawing>
                <wp:inline distT="0" distB="0" distL="0" distR="0" wp14:anchorId="0D7DBE81" wp14:editId="2C0222B9">
                  <wp:extent cx="692785" cy="249555"/>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7"/>
                          <a:stretch>
                            <a:fillRect/>
                          </a:stretch>
                        </pic:blipFill>
                        <pic:spPr>
                          <a:xfrm>
                            <a:off x="0" y="0"/>
                            <a:ext cx="692785" cy="249555"/>
                          </a:xfrm>
                          <a:prstGeom prst="rect">
                            <a:avLst/>
                          </a:prstGeom>
                          <a:ln w="12700" cap="flat">
                            <a:noFill/>
                            <a:miter lim="400000"/>
                          </a:ln>
                          <a:effectLst/>
                        </pic:spPr>
                      </pic:pic>
                    </a:graphicData>
                  </a:graphic>
                </wp:inline>
              </w:drawing>
            </w:r>
          </w:p>
          <w:p w14:paraId="48A15B60" w14:textId="77777777" w:rsidR="00FC132C" w:rsidRDefault="00FC132C" w:rsidP="00FC132C">
            <w:pPr>
              <w:pStyle w:val="GvdeA"/>
              <w:spacing w:before="60" w:line="240" w:lineRule="atLeast"/>
              <w:ind w:right="113"/>
            </w:pPr>
            <w:r>
              <w:rPr>
                <w:b/>
                <w:bCs/>
                <w:sz w:val="14"/>
                <w:szCs w:val="14"/>
              </w:rPr>
              <w:t>Copyright:</w:t>
            </w:r>
            <w:r>
              <w:rPr>
                <w:sz w:val="14"/>
                <w:szCs w:val="14"/>
                <w:lang w:val="de-DE"/>
              </w:rPr>
              <w:t xml:space="preserve"> © </w:t>
            </w:r>
            <w:r>
              <w:rPr>
                <w:sz w:val="14"/>
                <w:szCs w:val="14"/>
              </w:rPr>
              <w:t>2022 by the authors. Submitted for possible open access publication under the terms and conditions of the Creative Commons Attribution (CC BY) license (https://creativecommons.org/licenses/by/4.0/).</w:t>
            </w:r>
          </w:p>
        </w:tc>
      </w:tr>
    </w:tbl>
    <w:p w14:paraId="0B6BF5A1" w14:textId="77777777" w:rsidR="00536A2E" w:rsidRDefault="00536A2E">
      <w:pPr>
        <w:pStyle w:val="MDPI13authornames"/>
        <w:widowControl w:val="0"/>
        <w:spacing w:line="240" w:lineRule="auto"/>
        <w:ind w:left="2914" w:hanging="2914"/>
      </w:pPr>
    </w:p>
    <w:p w14:paraId="47BAEA52" w14:textId="7386220B" w:rsidR="00536A2E" w:rsidRDefault="00F506C7">
      <w:pPr>
        <w:pStyle w:val="MDPI16affiliation"/>
      </w:pPr>
      <w:r>
        <w:rPr>
          <w:vertAlign w:val="superscript"/>
        </w:rPr>
        <w:t>1</w:t>
      </w:r>
      <w:r>
        <w:t xml:space="preserve">Affiliation 1; </w:t>
      </w:r>
      <w:r w:rsidR="005B71F2" w:rsidRPr="005B71F2">
        <w:t>sakir.bingol@marmara.edu.tr</w:t>
      </w:r>
    </w:p>
    <w:p w14:paraId="68BC148B" w14:textId="35BC5FCB" w:rsidR="00536A2E" w:rsidRDefault="00F506C7">
      <w:pPr>
        <w:pStyle w:val="MDPI16affiliation"/>
      </w:pPr>
      <w:r>
        <w:rPr>
          <w:vertAlign w:val="superscript"/>
        </w:rPr>
        <w:t>2</w:t>
      </w:r>
      <w:r>
        <w:t xml:space="preserve">Affiliation 2; </w:t>
      </w:r>
      <w:r w:rsidR="00630C55" w:rsidRPr="00630C55">
        <w:t>alitemir@marun.edu.tr</w:t>
      </w:r>
    </w:p>
    <w:p w14:paraId="126D00A6" w14:textId="7952E3C8" w:rsidR="00536A2E" w:rsidRDefault="00F506C7">
      <w:pPr>
        <w:pStyle w:val="MDPI16affiliation"/>
      </w:pPr>
      <w:r>
        <w:rPr>
          <w:vertAlign w:val="superscript"/>
        </w:rPr>
        <w:t>3</w:t>
      </w:r>
      <w:r>
        <w:t xml:space="preserve">Affiliation 3; </w:t>
      </w:r>
      <w:r w:rsidR="00630C55">
        <w:t>sena.gul@marun.edu.tr</w:t>
      </w:r>
    </w:p>
    <w:p w14:paraId="2ECC5A30" w14:textId="7DFD431F" w:rsidR="00536A2E" w:rsidRDefault="00F506C7" w:rsidP="00630C55">
      <w:pPr>
        <w:pStyle w:val="MDPI16affiliation"/>
        <w:rPr>
          <w:vertAlign w:val="superscript"/>
        </w:rPr>
      </w:pPr>
      <w:r>
        <w:rPr>
          <w:vertAlign w:val="superscript"/>
        </w:rPr>
        <w:t>4</w:t>
      </w:r>
      <w:r>
        <w:t xml:space="preserve">Affiliation 4; </w:t>
      </w:r>
      <w:r w:rsidR="00EA19F9">
        <w:t>yusufbedir</w:t>
      </w:r>
      <w:r w:rsidR="00630C55" w:rsidRPr="00630C55">
        <w:t>@marun.edu.tr</w:t>
      </w:r>
    </w:p>
    <w:p w14:paraId="70ACACCA" w14:textId="77777777" w:rsidR="00536A2E" w:rsidRDefault="00536A2E">
      <w:pPr>
        <w:pStyle w:val="MDPI16affiliation"/>
        <w:rPr>
          <w:vertAlign w:val="superscript"/>
        </w:rPr>
      </w:pPr>
    </w:p>
    <w:p w14:paraId="2B6DBAEB" w14:textId="21D51B00" w:rsidR="00536A2E" w:rsidRDefault="00F506C7">
      <w:pPr>
        <w:pStyle w:val="MDPI18keywords"/>
        <w:rPr>
          <w:b/>
          <w:bCs/>
        </w:rPr>
      </w:pPr>
      <w:r>
        <w:rPr>
          <w:b/>
          <w:bCs/>
        </w:rPr>
        <w:t xml:space="preserve">Abstract: </w:t>
      </w:r>
      <w:r w:rsidR="001F4D9A" w:rsidRPr="001F4D9A">
        <w:rPr>
          <w:b/>
          <w:bCs/>
          <w:lang w:val="en-GB"/>
        </w:rPr>
        <w:t>Today, with the increasing world population, the amount of energy used and the need for energy are constantly increasing. However, limited resources to meet this energy demand encourage people to look for different ways to use energy more efficiently. For this reason, people are working in different areas on how to use energy efficiently. In this study, renewable energy sources were used to create an energy management system on a microgrid and to achieve cost optimization with this system. Marmara University Engineering Faculty was chosen as the case study. Solar and wind energy was converted into electrical energy by adding solar panels and wind turbines to the micro grid circuit of the faculty created in MATLAB/Simulink. The converted energy is directed to the building and the grid with the battery modelling created in the simulation. As a result of this, cost optimization has been achieved to a great extent, and the efficiency of renewable energy use has been revealed at the same time</w:t>
      </w:r>
      <w:r>
        <w:rPr>
          <w:b/>
          <w:bCs/>
        </w:rPr>
        <w:t>.</w:t>
      </w:r>
    </w:p>
    <w:p w14:paraId="2BA894D3" w14:textId="2D98DF2B" w:rsidR="00536A2E" w:rsidRDefault="00F506C7">
      <w:pPr>
        <w:pStyle w:val="MDPI18keywords"/>
      </w:pPr>
      <w:r>
        <w:rPr>
          <w:b/>
          <w:bCs/>
        </w:rPr>
        <w:t xml:space="preserve">Keywords: </w:t>
      </w:r>
      <w:r>
        <w:t xml:space="preserve">battery optimization; </w:t>
      </w:r>
      <w:r w:rsidR="001F4D9A">
        <w:t>microgrids</w:t>
      </w:r>
      <w:r>
        <w:t xml:space="preserve">; energy management; energy storage; renewable energy; </w:t>
      </w:r>
      <w:r w:rsidR="000D3101">
        <w:t>EMS.</w:t>
      </w:r>
    </w:p>
    <w:p w14:paraId="7D62391E" w14:textId="77777777" w:rsidR="00536A2E" w:rsidRDefault="00536A2E">
      <w:pPr>
        <w:pStyle w:val="MDPI18keywords"/>
      </w:pPr>
    </w:p>
    <w:p w14:paraId="3C362544" w14:textId="77777777" w:rsidR="00536A2E" w:rsidRDefault="00536A2E">
      <w:pPr>
        <w:pStyle w:val="MDPI19line"/>
      </w:pPr>
    </w:p>
    <w:p w14:paraId="044074CD" w14:textId="77777777" w:rsidR="00536A2E" w:rsidRDefault="00F506C7">
      <w:pPr>
        <w:pStyle w:val="MDPI21heading1"/>
      </w:pPr>
      <w:r>
        <w:t>1. Introduction</w:t>
      </w:r>
    </w:p>
    <w:p w14:paraId="59D2F337" w14:textId="017A435B" w:rsidR="001F4D9A" w:rsidRDefault="001F4D9A">
      <w:pPr>
        <w:pStyle w:val="MDPI31text"/>
        <w:ind w:firstLine="0"/>
      </w:pPr>
      <w:r>
        <w:tab/>
      </w:r>
      <w:r w:rsidRPr="001F4D9A">
        <w:t xml:space="preserve">Global energy demand is increasing day by day. According to BP (British Petroleum), use of energy worldwide has grew by factor of about one and a half times since 1990, to 13 billion tons of oil equivalent (in year 2014), up from 8 billion (in year 1990). Consequently, the amount of CO2 emissions grew by factor of about one and a half times, from 23 billion tons to 35 billion tons [1]. Since this energy need is largely provided by the use of fossil fuels, there is concern about the future of the world [2]. Therefore, the demand for renewable energy sources (RES) is increasing in order to reduce energy costs and prevent pollution in settlements [3]. Renewable resources are constantly renewed as they come from nature. Thermal and photovoltaic (PV) energy can be produced from the sun. Wind and hydro Energy are examples of non-sun-produced energy. Energies such as geothermal and bioenergy can come from other environmental processes and world’s behavior [4]. Globally, the usage of renewable energy is rising substantially. Consumption grew to 18% in 2015 from a value of roughly 17% in 2010. Only 8% of traditional biomass and 10% of contemporary RES, such as solar and wind, were represented in the 18% [5]. Although the contribution of these energy sources to energy production is quite high, they must be created using very efficient methods as they create power fluctuations in energy production. </w:t>
      </w:r>
    </w:p>
    <w:p w14:paraId="1C3C3CE5" w14:textId="5EFF4F8E" w:rsidR="001F4D9A" w:rsidRDefault="001F4D9A">
      <w:pPr>
        <w:pStyle w:val="MDPI31text"/>
        <w:ind w:firstLine="0"/>
      </w:pPr>
      <w:r>
        <w:lastRenderedPageBreak/>
        <w:tab/>
      </w:r>
      <w:r w:rsidRPr="001F4D9A">
        <w:t>A group of distributed energy resources (DER),includes microgrids (MG), RES, energy storage systems (ESS) and locally operated loads as a single controllable entity. MG is defined as both low and medium voltage, with an operating range typically between 400V and 69kV. Also available in various sizes. These are large, complex grids up to 10 MW, with multiple power and storage units serving multiple loads. MGs, on the other hand, are small and simple systems in the hundreds of kW range, which may only power a small number of customers [6]. State-of-the-art technologies such as RES, natural gas-fired turbines, fuel cells (FC) and small modular nuclear reactors can all power MG once they become economically viable. Critical facilities can be powered after weather or security-related outages affect large systems. In addition, MG also serves as the primary power source for neighborhoods and hospitals. Many cities are now interested in systems that can better integrate generated resources and loads, serve multiple users, and replace single-user and campus MGs serving an industrial site or military garrison [7]. The MG industry is estimated to reach $7.76 billion by 2021. The market is expected to grow from $8.74 billion to $23.49 billion from 2022 to 2029, at a CAGR of 15.2%. The COVID-19 outbreak was an unprecedented shock, with market demand below expectations in all regions compared to pre-pandemic levels. This data shows that the global market in 2020 fell by 6.29% compared to his 2019[8].</w:t>
      </w:r>
    </w:p>
    <w:p w14:paraId="58E93AC9" w14:textId="77777777" w:rsidR="00DA2F9C" w:rsidRDefault="001F4D9A" w:rsidP="00DA2F9C">
      <w:pPr>
        <w:pStyle w:val="MDPI31text"/>
        <w:keepNext/>
        <w:ind w:firstLine="0"/>
      </w:pPr>
      <w:r>
        <w:rPr>
          <w:noProof/>
        </w:rPr>
        <w:drawing>
          <wp:inline distT="0" distB="0" distL="0" distR="0" wp14:anchorId="7E64BF45" wp14:editId="5DDC6283">
            <wp:extent cx="5027930" cy="2428846"/>
            <wp:effectExtent l="0" t="0" r="1270" b="0"/>
            <wp:docPr id="6398803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2362" cy="2435818"/>
                    </a:xfrm>
                    <a:prstGeom prst="rect">
                      <a:avLst/>
                    </a:prstGeom>
                    <a:noFill/>
                  </pic:spPr>
                </pic:pic>
              </a:graphicData>
            </a:graphic>
          </wp:inline>
        </w:drawing>
      </w:r>
    </w:p>
    <w:p w14:paraId="46340F36" w14:textId="2FE67C2B" w:rsidR="001F4D9A" w:rsidRDefault="00DA2F9C" w:rsidP="00DA2F9C">
      <w:pPr>
        <w:pStyle w:val="ResimYazs"/>
        <w:jc w:val="center"/>
      </w:pPr>
      <w:r>
        <w:t xml:space="preserve">Figure </w:t>
      </w:r>
      <w:r>
        <w:fldChar w:fldCharType="begin"/>
      </w:r>
      <w:r>
        <w:instrText xml:space="preserve"> SEQ Figure \* ARABIC </w:instrText>
      </w:r>
      <w:r>
        <w:fldChar w:fldCharType="separate"/>
      </w:r>
      <w:r w:rsidR="00174B85">
        <w:rPr>
          <w:noProof/>
        </w:rPr>
        <w:t>1</w:t>
      </w:r>
      <w:r>
        <w:fldChar w:fldCharType="end"/>
      </w:r>
      <w:r>
        <w:t xml:space="preserve">.1 </w:t>
      </w:r>
      <w:r w:rsidRPr="0068499E">
        <w:rPr>
          <w:bCs/>
        </w:rPr>
        <w:t>Representative diagram of the microgrid aimed in the study.</w:t>
      </w:r>
    </w:p>
    <w:p w14:paraId="1179DD14" w14:textId="4DF8DB3B" w:rsidR="00536A2E" w:rsidRDefault="001F4D9A">
      <w:pPr>
        <w:pStyle w:val="MDPI31text"/>
        <w:ind w:firstLine="0"/>
        <w:rPr>
          <w:color w:val="FF0000"/>
          <w:u w:color="FF0000"/>
        </w:rPr>
      </w:pPr>
      <w:r>
        <w:tab/>
      </w:r>
      <w:r w:rsidRPr="001F4D9A">
        <w:t>MGs are now being used more extensively as a device for integrating DERs. In order to create a hybrid system that can meet a particular load requirement, RESs are typically combined with energy storage technologies. When the systems used in different studies are examined, the power obtained as a result of the use of wind turbine together with PV is more reliable. However, in addition to this advantage, this combination also has a disadvantage that it is largely dependent on climatic factors. As a backup, ESS can be coupled to address this issue. It is important to use optimal system sizing in addition to the use of energy management systems (EMS), as each component added to the system will increase the cost as well as affect the system reliability [9]. Rule-Based EMS (RBEMS) and Optimization-based EMS are the two types of EMSs (OBEMS). OBEMS minimizes the cost to the business along with technical constraints by implementing an optimization-based unit engagement model. On the other hand, the more complex RBEMS allows the decision to transmit or store the energy produced from renewable sources to the MG by applying predefined logical rules. [10].</w:t>
      </w:r>
    </w:p>
    <w:p w14:paraId="5408F11C" w14:textId="77777777" w:rsidR="00DA2F9C" w:rsidRDefault="001F4D9A" w:rsidP="00DA2F9C">
      <w:pPr>
        <w:pStyle w:val="MDPI31text"/>
        <w:keepNext/>
      </w:pPr>
      <w:bookmarkStart w:id="0" w:name="_Hlk122470467"/>
      <w:r>
        <w:rPr>
          <w:noProof/>
        </w:rPr>
        <w:lastRenderedPageBreak/>
        <w:drawing>
          <wp:inline distT="0" distB="0" distL="0" distR="0" wp14:anchorId="09B03E44" wp14:editId="316E1B9B">
            <wp:extent cx="4423410" cy="1762883"/>
            <wp:effectExtent l="0" t="0" r="0" b="0"/>
            <wp:docPr id="120051374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9282" cy="1769208"/>
                    </a:xfrm>
                    <a:prstGeom prst="rect">
                      <a:avLst/>
                    </a:prstGeom>
                    <a:noFill/>
                  </pic:spPr>
                </pic:pic>
              </a:graphicData>
            </a:graphic>
          </wp:inline>
        </w:drawing>
      </w:r>
    </w:p>
    <w:p w14:paraId="61BBDA6F" w14:textId="3E12B530" w:rsidR="00536A2E" w:rsidRDefault="00DA2F9C" w:rsidP="00DA2F9C">
      <w:pPr>
        <w:pStyle w:val="ResimYazs"/>
        <w:jc w:val="center"/>
      </w:pPr>
      <w:r>
        <w:t xml:space="preserve">Figure 1.2 </w:t>
      </w:r>
      <w:r w:rsidRPr="00D1788C">
        <w:rPr>
          <w:bCs/>
        </w:rPr>
        <w:t>Schematic representation of renewable energy resources.</w:t>
      </w:r>
    </w:p>
    <w:bookmarkEnd w:id="0"/>
    <w:p w14:paraId="0454F9CC" w14:textId="0DA52952" w:rsidR="001F4D9A" w:rsidRPr="001F4D9A" w:rsidRDefault="001F4D9A" w:rsidP="001F4D9A">
      <w:pPr>
        <w:pStyle w:val="MDPI21heading1"/>
        <w:rPr>
          <w:b w:val="0"/>
          <w:bCs w:val="0"/>
        </w:rPr>
      </w:pPr>
      <w:r>
        <w:rPr>
          <w:b w:val="0"/>
          <w:bCs w:val="0"/>
        </w:rPr>
        <w:tab/>
      </w:r>
      <w:r w:rsidRPr="001F4D9A">
        <w:rPr>
          <w:b w:val="0"/>
          <w:bCs w:val="0"/>
        </w:rPr>
        <w:t>In this study, Marmara University Faculty of Engineering was chosen as the microgrid system application area. Renewable energy sources PV and WT energy sources were added to the circuit diagram created using MATLAB/Simulink. It is aimed to achieve cost optimization with the energies coming from these sources and it is aimed to make a battery modeling in line with this purpose. As a result of the studies on the simulation, a successful cost optimization has been obtained.</w:t>
      </w:r>
    </w:p>
    <w:p w14:paraId="56126B09" w14:textId="77777777" w:rsidR="001F4D9A" w:rsidRDefault="00F506C7" w:rsidP="001F4D9A">
      <w:pPr>
        <w:pStyle w:val="MDPI21heading1"/>
      </w:pPr>
      <w:r>
        <w:t>2. State of Art</w:t>
      </w:r>
    </w:p>
    <w:p w14:paraId="66FB6D3E" w14:textId="77777777" w:rsidR="001F4D9A" w:rsidRDefault="001F4D9A" w:rsidP="001F4D9A">
      <w:pPr>
        <w:pStyle w:val="MDPI21heading1"/>
        <w:rPr>
          <w:b w:val="0"/>
          <w:bCs w:val="0"/>
        </w:rPr>
      </w:pPr>
      <w:r>
        <w:tab/>
      </w:r>
      <w:r w:rsidRPr="001F4D9A">
        <w:rPr>
          <w:b w:val="0"/>
          <w:bCs w:val="0"/>
        </w:rPr>
        <w:t xml:space="preserve">A substantial amount of literature was analyzed before the EMS design in this project was carried out. The areas and goals of these investigations were highlighted. In one of these studies, Diesel generators (DG), FC, WTs, PV panels, and ESS are a few of the micro-sources that make up the MG [11]. In controlling RES, ESSs are crucial. Power electronics and ESSs work together to stabilize intermittent power generation, resulting in enhanced power quality and efficient demand response (DR) [12]. </w:t>
      </w:r>
    </w:p>
    <w:p w14:paraId="49A6D263" w14:textId="77777777" w:rsidR="001F4D9A" w:rsidRDefault="001F4D9A" w:rsidP="001F4D9A">
      <w:pPr>
        <w:pStyle w:val="MDPI21heading1"/>
        <w:rPr>
          <w:b w:val="0"/>
          <w:bCs w:val="0"/>
        </w:rPr>
      </w:pPr>
      <w:r>
        <w:rPr>
          <w:b w:val="0"/>
          <w:bCs w:val="0"/>
        </w:rPr>
        <w:tab/>
      </w:r>
      <w:r w:rsidRPr="001F4D9A">
        <w:rPr>
          <w:b w:val="0"/>
          <w:bCs w:val="0"/>
        </w:rPr>
        <w:t xml:space="preserve">A consistent and reliable power supply cannot be provided by a single RES due to the fact that the fluctuation of various RESs frequently results from complimentary meteorological circumstances. Utilizing hybrid RES systems, which help deliver continuous power supply and reduce the negative effects of RES variability through the integration of several RESs, is one way to solve this problem. By combining several RESs, including PV, WT, biomass, hydropower, etc., hybrid RES systems can be created [13]. In order to use the ESS, PV, and WT components that will used in the EMS design in the most effective way, the appropriate technique should be chosen [14]. </w:t>
      </w:r>
    </w:p>
    <w:p w14:paraId="0ACF5402" w14:textId="77777777" w:rsidR="001F4D9A" w:rsidRDefault="001F4D9A" w:rsidP="001F4D9A">
      <w:pPr>
        <w:pStyle w:val="MDPI21heading1"/>
        <w:rPr>
          <w:b w:val="0"/>
          <w:bCs w:val="0"/>
        </w:rPr>
      </w:pPr>
      <w:r>
        <w:rPr>
          <w:b w:val="0"/>
          <w:bCs w:val="0"/>
        </w:rPr>
        <w:tab/>
      </w:r>
      <w:r w:rsidRPr="001F4D9A">
        <w:rPr>
          <w:b w:val="0"/>
          <w:bCs w:val="0"/>
        </w:rPr>
        <w:t xml:space="preserve">Numerous methods used as a consequence of literature study were examined. In one of them is, in Erenoğlu, Ayşe Kübra, et al. [15], A framework for scenario-based stochastic optimization is described. Mathematical model including Mixed integer linear programming (MILP) achieved global optimality. Additionally, a Demand Response (DR) software based on Direct Load Control (DLC) was employed to reduce losses in the MG. The potential of thermostatically controllable appliances (TCA) has been exploited to save energy. The study has revealed that, in relation to loss mitigation and ambiguity resolution in MG operation, the stochastic strategy performs better than the deterministic approach. </w:t>
      </w:r>
    </w:p>
    <w:p w14:paraId="4C4A4F21" w14:textId="77777777" w:rsidR="001F4D9A" w:rsidRDefault="001F4D9A" w:rsidP="001F4D9A">
      <w:pPr>
        <w:pStyle w:val="MDPI21heading1"/>
        <w:rPr>
          <w:b w:val="0"/>
          <w:bCs w:val="0"/>
        </w:rPr>
      </w:pPr>
      <w:r>
        <w:rPr>
          <w:b w:val="0"/>
          <w:bCs w:val="0"/>
        </w:rPr>
        <w:tab/>
      </w:r>
      <w:r w:rsidRPr="001F4D9A">
        <w:rPr>
          <w:b w:val="0"/>
          <w:bCs w:val="0"/>
        </w:rPr>
        <w:t xml:space="preserve">In [16], multi-objective particle swarm optimization (MOPSO) method was applied to actualize the most efficient level of energy transport for mg operating in the presence of PV and WT. The results of this method were compared with the results of the Genetic Algorithm (GA) method and it was concluded that MOPSO used ESS more efficiently than GA. In another study [17], 3 model-based Newton-Phaselet load identification system, Long Short-Term Memory (LTSM ) prediction model and GA optimization were used for Home Energy Management System (HEMS). This system, which estimates power consumption, aims to minimize the cost by optimizing the usage. </w:t>
      </w:r>
    </w:p>
    <w:p w14:paraId="78529762" w14:textId="77777777" w:rsidR="001F4D9A" w:rsidRDefault="001F4D9A" w:rsidP="001F4D9A">
      <w:pPr>
        <w:pStyle w:val="MDPI21heading1"/>
        <w:rPr>
          <w:b w:val="0"/>
          <w:bCs w:val="0"/>
        </w:rPr>
      </w:pPr>
      <w:r>
        <w:rPr>
          <w:b w:val="0"/>
          <w:bCs w:val="0"/>
        </w:rPr>
        <w:lastRenderedPageBreak/>
        <w:tab/>
      </w:r>
      <w:r w:rsidRPr="001F4D9A">
        <w:rPr>
          <w:b w:val="0"/>
          <w:bCs w:val="0"/>
        </w:rPr>
        <w:t xml:space="preserve">In order to increase the availability of electric power while taking developing nations like Ecuador into account, a study has developed an EMS architecture based on fuzzy logic control (FLC) for isolated MGs. Using the meta-heuristic algorithms Cuckoo Search (CS) and Particle Swarm Optimization (PSO), the membership functions of FLC employed in the study were modified and compared. The results showed that the PSO-based EMS performed better, but varied results from the two algorithms demonstrated that it is not feasible to validate a singular global solution to reduce the cost function of employing fuzzy logic controller [18]. </w:t>
      </w:r>
    </w:p>
    <w:p w14:paraId="364F03E1" w14:textId="77777777" w:rsidR="001F4D9A" w:rsidRDefault="001F4D9A" w:rsidP="001F4D9A">
      <w:pPr>
        <w:pStyle w:val="MDPI21heading1"/>
        <w:rPr>
          <w:b w:val="0"/>
          <w:bCs w:val="0"/>
        </w:rPr>
      </w:pPr>
      <w:r>
        <w:rPr>
          <w:b w:val="0"/>
          <w:bCs w:val="0"/>
        </w:rPr>
        <w:tab/>
      </w:r>
      <w:r w:rsidRPr="001F4D9A">
        <w:rPr>
          <w:b w:val="0"/>
          <w:bCs w:val="0"/>
        </w:rPr>
        <w:t xml:space="preserve">During a study to increase system reliability in 2021, a control approach was introduced that allows hybrid DERs to be integrated into the DC MG system. In the study, the performance of PV/FC/BESS was evaluated by using an adaptive neuro-fuzzy inference system (ANFIS) based on teaching learning-based optimization (TLBO) in the MG system and it was found that it provides superior enrichment than other existing approaches [19]. At a conference published the same year, Reinforcement learning algorithms were utilized to create and build an EMS for various MG configurations [20]. For this, different advanced technology Deep Reinforced Learning (DRL) algorithms were used, the energy management problem was depicted as a Markov decision process, results close to an ideal operation were obtained with a trained DRL EMS representative and some simple EMS applications were produced. </w:t>
      </w:r>
    </w:p>
    <w:p w14:paraId="43B8D25A" w14:textId="77777777" w:rsidR="001F4D9A" w:rsidRDefault="001F4D9A" w:rsidP="001F4D9A">
      <w:pPr>
        <w:pStyle w:val="MDPI21heading1"/>
        <w:rPr>
          <w:b w:val="0"/>
          <w:bCs w:val="0"/>
        </w:rPr>
      </w:pPr>
      <w:r>
        <w:rPr>
          <w:b w:val="0"/>
          <w:bCs w:val="0"/>
        </w:rPr>
        <w:tab/>
      </w:r>
      <w:r w:rsidRPr="001F4D9A">
        <w:rPr>
          <w:b w:val="0"/>
          <w:bCs w:val="0"/>
        </w:rPr>
        <w:t xml:space="preserve">In [21], an architecture consisting of three sub-headings as load identification, forecasting and optimization was established in a smart MG system that includes automated HEMSs. Thanks to this system, maximum comfort and minimum energy consumption are offered to the user. In another study [22], using real 24-hour load variation data captured in Perlis, Malaysia, a five MG system was modeled and simulated under various load conditions. With the Lightning Search Algorithm (LSA) used in the study, 62.5% cost savings compared to GO optimization and a 61.98% reduction in CO2 emissions compared to GO optimization based on the backtracking search algorithm were achieved. To assure the energy stability of a MG made up of batteries and RES, the EMS described in Calpbinici, Ayberk, et al. [23] was created. According to the operational mode, this specially created EMS controls how the MG operates. The major goals are to continuously flow loads to specific loads and to maximize source efficiency. The EMS in this investigation has three different operating modes. These are battery charging mode, full load mode, and island mode. The outcomes of the simulation demonstrate that each operating mode's energy efficiency is adequate. </w:t>
      </w:r>
    </w:p>
    <w:p w14:paraId="21036ACE" w14:textId="77777777" w:rsidR="001F4D9A" w:rsidRDefault="001F4D9A" w:rsidP="001F4D9A">
      <w:pPr>
        <w:pStyle w:val="MDPI21heading1"/>
        <w:rPr>
          <w:b w:val="0"/>
          <w:bCs w:val="0"/>
        </w:rPr>
      </w:pPr>
      <w:r>
        <w:rPr>
          <w:b w:val="0"/>
          <w:bCs w:val="0"/>
        </w:rPr>
        <w:tab/>
      </w:r>
      <w:r w:rsidRPr="001F4D9A">
        <w:rPr>
          <w:b w:val="0"/>
          <w:bCs w:val="0"/>
        </w:rPr>
        <w:t xml:space="preserve">In the study [24]’ s goals are to demonstrate the necessity for DC MGs powered by RES and to spark ideas for how these MGs might be improved when used with EMS. The permanent magnet synchronous generator has been employed as a generator source in the MG because it has several advantages over other sources in many ways. The EMS that was created for WTG is field-oriented. It includes algorithms like charge-discharge, MPPT, and control algorithms. The study suggests an EMS-optimized DC MG that is based on RES. </w:t>
      </w:r>
    </w:p>
    <w:p w14:paraId="1FA3D573" w14:textId="77777777" w:rsidR="001F4D9A" w:rsidRDefault="001F4D9A" w:rsidP="001F4D9A">
      <w:pPr>
        <w:pStyle w:val="MDPI21heading1"/>
        <w:rPr>
          <w:b w:val="0"/>
          <w:bCs w:val="0"/>
        </w:rPr>
      </w:pPr>
      <w:r>
        <w:rPr>
          <w:b w:val="0"/>
          <w:bCs w:val="0"/>
        </w:rPr>
        <w:tab/>
      </w:r>
      <w:r w:rsidRPr="001F4D9A">
        <w:rPr>
          <w:b w:val="0"/>
          <w:bCs w:val="0"/>
        </w:rPr>
        <w:t xml:space="preserve">The topic of research and development into energy management and optimization in the MG system is one that never stops. The MG improves efficiency and guarantees that demand is always satisfied through distributed generation of energy sources, working in tandem with an EMS. Such a system has relatively high running expenses, which will be reduced by optimization. In Nesihath, M. K., et al. [25], the optimization types "Particle Swarm Optimization" and "Honey Badger Algorithm" are employed. Both optimization methods demonstrate the best possible usage of solar panels and WTs as RES. DG utilization is minimized in both methods. The honey badger algorithm is suggested as a remedy because, given the price of the MG, it yields encouraging results. </w:t>
      </w:r>
    </w:p>
    <w:p w14:paraId="261FA681" w14:textId="77777777" w:rsidR="001F4D9A" w:rsidRDefault="001F4D9A" w:rsidP="001F4D9A">
      <w:pPr>
        <w:pStyle w:val="MDPI21heading1"/>
        <w:rPr>
          <w:b w:val="0"/>
          <w:bCs w:val="0"/>
        </w:rPr>
      </w:pPr>
      <w:r>
        <w:rPr>
          <w:b w:val="0"/>
          <w:bCs w:val="0"/>
        </w:rPr>
        <w:lastRenderedPageBreak/>
        <w:tab/>
      </w:r>
      <w:r w:rsidRPr="001F4D9A">
        <w:rPr>
          <w:b w:val="0"/>
          <w:bCs w:val="0"/>
        </w:rPr>
        <w:t xml:space="preserve">In [26], discusses the power management in DC MG systems, which are made up of composite ESS, solar energy systems, and wind energy conversion systems. To get the most energy possible from each source, both are used in maximum power point tracking mode. This article develops a power management algorithm and implements Solar and Wind MPPT techniques. Two RES are used as a remedy to operate in MPPT mode for optimal effectiveness. </w:t>
      </w:r>
    </w:p>
    <w:p w14:paraId="31C46FB8" w14:textId="27437955" w:rsidR="00536A2E" w:rsidRPr="001F4D9A" w:rsidRDefault="001F4D9A" w:rsidP="001F4D9A">
      <w:pPr>
        <w:pStyle w:val="MDPI21heading1"/>
      </w:pPr>
      <w:r>
        <w:rPr>
          <w:b w:val="0"/>
          <w:bCs w:val="0"/>
        </w:rPr>
        <w:tab/>
      </w:r>
      <w:r w:rsidRPr="001F4D9A">
        <w:rPr>
          <w:b w:val="0"/>
          <w:bCs w:val="0"/>
        </w:rPr>
        <w:t>In addition to these EMSs, there are EMSs created for college campuses around the globe. For instance, in [27], EMS design for MG encompassing PV, WT, and ESS has been realized for Nanjing University in China utilizing the interval optimization method. With this layout, the goal is to maximize profit. Besides this study, Fast Fourier Transform (FFT) algorithm technique was applied for MG at McNeese University in the USA. In another study [28], which used 15 kW PV, it was aimed to control the water flow to the generator. In addition, energy savings were achieved with preventive maintenance. Also in [29], Energy production efficiency was achieved with the GA technique by using ESS, RES and generators at Eindhoven University in the Netherlands. Moreover, in Guangdong University of Technology [30], NSGA-2 (Non-dominated Sorting Genetic Algorithm-2) was employed to maximize PV consumption and reduce operational costs using BESS and PV components.</w:t>
      </w:r>
    </w:p>
    <w:p w14:paraId="57FEBEB5" w14:textId="77777777" w:rsidR="00536A2E" w:rsidRDefault="00536A2E">
      <w:pPr>
        <w:pStyle w:val="MDPI21heading1"/>
        <w:widowControl w:val="0"/>
        <w:spacing w:line="240" w:lineRule="auto"/>
        <w:ind w:hanging="2608"/>
        <w:rPr>
          <w:b w:val="0"/>
          <w:bCs w:val="0"/>
          <w:sz w:val="18"/>
          <w:szCs w:val="18"/>
        </w:rPr>
      </w:pPr>
    </w:p>
    <w:p w14:paraId="2E1D0478" w14:textId="590DB16B" w:rsidR="00520340" w:rsidRDefault="00F506C7" w:rsidP="00520340">
      <w:pPr>
        <w:pStyle w:val="MDPI21heading1"/>
      </w:pPr>
      <w:r>
        <w:t>3. Model and Application</w:t>
      </w:r>
    </w:p>
    <w:p w14:paraId="56AD331F" w14:textId="0C6D8B74" w:rsidR="00520340" w:rsidRDefault="00520340" w:rsidP="00520340">
      <w:pPr>
        <w:pStyle w:val="MDPI21heading1"/>
        <w:rPr>
          <w:b w:val="0"/>
          <w:bCs w:val="0"/>
        </w:rPr>
      </w:pPr>
      <w:r>
        <w:rPr>
          <w:b w:val="0"/>
          <w:bCs w:val="0"/>
        </w:rPr>
        <w:tab/>
      </w:r>
      <w:r w:rsidRPr="00520340">
        <w:rPr>
          <w:b w:val="0"/>
          <w:bCs w:val="0"/>
        </w:rPr>
        <w:t>A microgrid is being created for our campus as part of this project and there are many things to consider. One of them is the number of solar and wind energy generators required to meet our energy needs. What would be the capacity of the battery if it was chosen to store the energy produced? is another important question. A lot of data is already available. It is important to maximize both the income to be obtained from the energy that the microgrid will produce using this data and the installation costs. After all, investment is being made, so we must be aware of how much the project will benefit. Such calculations will be included in this section and question marks will be removed.</w:t>
      </w:r>
    </w:p>
    <w:p w14:paraId="07A2F4BD" w14:textId="77777777" w:rsidR="00DA2F9C" w:rsidRDefault="00655A03" w:rsidP="00DA2F9C">
      <w:pPr>
        <w:pStyle w:val="MDPI21heading1"/>
        <w:keepNext/>
        <w:jc w:val="center"/>
      </w:pPr>
      <w:r>
        <w:rPr>
          <w:b w:val="0"/>
          <w:bCs w:val="0"/>
          <w:noProof/>
        </w:rPr>
        <w:drawing>
          <wp:inline distT="0" distB="0" distL="0" distR="0" wp14:anchorId="57DBD5BF" wp14:editId="3AF3C300">
            <wp:extent cx="4745990" cy="2150511"/>
            <wp:effectExtent l="0" t="0" r="0" b="2540"/>
            <wp:docPr id="209358182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8115" cy="2156005"/>
                    </a:xfrm>
                    <a:prstGeom prst="rect">
                      <a:avLst/>
                    </a:prstGeom>
                    <a:noFill/>
                  </pic:spPr>
                </pic:pic>
              </a:graphicData>
            </a:graphic>
          </wp:inline>
        </w:drawing>
      </w:r>
    </w:p>
    <w:p w14:paraId="20DD0CCB" w14:textId="0BBB1DC5" w:rsidR="00655A03" w:rsidRPr="00520340" w:rsidRDefault="00DA2F9C" w:rsidP="00DA2F9C">
      <w:pPr>
        <w:pStyle w:val="ResimYazs"/>
        <w:jc w:val="center"/>
        <w:rPr>
          <w:b/>
          <w:bCs/>
          <w:i w:val="0"/>
          <w:iCs w:val="0"/>
        </w:rPr>
      </w:pPr>
      <w:r>
        <w:t xml:space="preserve">Figure 3.1 </w:t>
      </w:r>
      <w:r w:rsidRPr="00AF6521">
        <w:rPr>
          <w:bCs/>
        </w:rPr>
        <w:t>A section from the created Simulink circuit.</w:t>
      </w:r>
    </w:p>
    <w:p w14:paraId="54C7C9BB" w14:textId="2A412FCF" w:rsidR="001F4D9A" w:rsidRDefault="00520340">
      <w:pPr>
        <w:pStyle w:val="MDPI22heading2"/>
        <w:spacing w:before="240"/>
        <w:rPr>
          <w:i w:val="0"/>
          <w:iCs w:val="0"/>
        </w:rPr>
      </w:pPr>
      <w:r>
        <w:rPr>
          <w:i w:val="0"/>
          <w:iCs w:val="0"/>
        </w:rPr>
        <w:tab/>
      </w:r>
      <w:r w:rsidR="001F4D9A" w:rsidRPr="001F4D9A">
        <w:rPr>
          <w:i w:val="0"/>
          <w:iCs w:val="0"/>
        </w:rPr>
        <w:t xml:space="preserve">The parameters have been designed with this purpose in mind. The main objectives of this study are to identify the least amount of energy sources and to optimize the studied cases. Below are the formulas we will use for wind turbines, solar panels, diesel generators and the grid. A line can be drawn in the grid-microgrid connection using the optimization resulting from cost calculations using formulas. </w:t>
      </w:r>
    </w:p>
    <w:p w14:paraId="66F7FF15" w14:textId="77777777" w:rsidR="00520340" w:rsidRDefault="001F4D9A">
      <w:pPr>
        <w:pStyle w:val="MDPI22heading2"/>
        <w:spacing w:before="240"/>
        <w:rPr>
          <w:i w:val="0"/>
          <w:iCs w:val="0"/>
        </w:rPr>
      </w:pPr>
      <w:r>
        <w:rPr>
          <w:i w:val="0"/>
          <w:iCs w:val="0"/>
        </w:rPr>
        <w:tab/>
      </w:r>
      <w:r w:rsidRPr="001F4D9A">
        <w:rPr>
          <w:i w:val="0"/>
          <w:iCs w:val="0"/>
        </w:rPr>
        <w:t xml:space="preserve">The formulas used can be explained as follows. Installation cost, maintenance cost and operating cost in photovoltaic panel is calculated for 1 panel 1. In addition, since it is </w:t>
      </w:r>
      <w:r w:rsidRPr="001F4D9A">
        <w:rPr>
          <w:i w:val="0"/>
          <w:iCs w:val="0"/>
        </w:rPr>
        <w:lastRenderedPageBreak/>
        <w:t xml:space="preserve">known how much energy the used panel will produce, a price comes out when it is multiplied by the 1 kW electricity value in Turkey. When the total cost is subtracted from this price, the profit value will be reached. Besides these calculations, there are cost and energy calculations. </w:t>
      </w:r>
    </w:p>
    <w:p w14:paraId="2AF26CE8" w14:textId="77777777" w:rsidR="00520340" w:rsidRDefault="00520340">
      <w:pPr>
        <w:pStyle w:val="MDPI22heading2"/>
        <w:spacing w:before="240"/>
        <w:rPr>
          <w:i w:val="0"/>
          <w:iCs w:val="0"/>
        </w:rPr>
      </w:pPr>
      <w:r>
        <w:rPr>
          <w:i w:val="0"/>
          <w:iCs w:val="0"/>
        </w:rPr>
        <w:tab/>
      </w:r>
      <w:r w:rsidR="001F4D9A" w:rsidRPr="001F4D9A">
        <w:rPr>
          <w:i w:val="0"/>
          <w:iCs w:val="0"/>
        </w:rPr>
        <w:t>The model works as follows: There is a micro grid and this micro grid is based on renewable energy. Solar panels and wind turbines produce electricity throughout the day and this energy is used for the campus. Noon hours for the solar panel and windy hours for the wind turbine are the times when the most energy can be produced. The estimated energy produced during these hours will meet the planned energy consumption. Since the demanded energy cannot be met outside these hours, the diesel generator will step in and support the micro-grid in terms of energy. Since the main grid will not be needed, the established microgrid will be a self-sufficient successful project</w:t>
      </w:r>
      <w:r>
        <w:rPr>
          <w:i w:val="0"/>
          <w:iCs w:val="0"/>
        </w:rPr>
        <w:t>.</w:t>
      </w:r>
    </w:p>
    <w:p w14:paraId="085DF55F" w14:textId="77777777" w:rsidR="00520340" w:rsidRDefault="00520340">
      <w:pPr>
        <w:pStyle w:val="MDPI22heading2"/>
        <w:spacing w:before="240"/>
        <w:rPr>
          <w:i w:val="0"/>
          <w:iCs w:val="0"/>
        </w:rPr>
      </w:pPr>
    </w:p>
    <w:p w14:paraId="55A345C5" w14:textId="7004F1AB" w:rsidR="00536A2E" w:rsidRDefault="00F506C7">
      <w:pPr>
        <w:pStyle w:val="MDPI22heading2"/>
        <w:spacing w:before="240"/>
      </w:pPr>
      <w:r>
        <w:t xml:space="preserve">3.1. </w:t>
      </w:r>
      <w:r w:rsidR="00520340" w:rsidRPr="00655A03">
        <w:rPr>
          <w:i w:val="0"/>
          <w:iCs w:val="0"/>
        </w:rPr>
        <w:t>Photovoltaic Model</w:t>
      </w:r>
    </w:p>
    <w:p w14:paraId="19AE59DB" w14:textId="77777777" w:rsidR="00520340" w:rsidRDefault="00F506C7" w:rsidP="00520340">
      <w:pPr>
        <w:pStyle w:val="MDPI31text"/>
      </w:pPr>
      <w:r>
        <w:t>The charging and discharging of the battery in the Simulink are mathematically formulated in the following equations.</w:t>
      </w:r>
      <w:bookmarkStart w:id="1" w:name="_Hlk122474679"/>
    </w:p>
    <w:p w14:paraId="3DB11FC3" w14:textId="7588BC57" w:rsidR="00536A2E" w:rsidRPr="00520340" w:rsidRDefault="00F506C7" w:rsidP="00520340">
      <w:pPr>
        <w:pStyle w:val="MDPI31text"/>
        <w:rPr>
          <w:i/>
          <w:iCs/>
        </w:rPr>
      </w:pPr>
      <w:r>
        <w:rPr>
          <w:rFonts w:ascii="Cambria Math" w:eastAsia="Cambria Math" w:hAnsi="Cambria Math" w:cs="Cambria Math"/>
          <w:i/>
          <w:iCs/>
          <w:sz w:val="24"/>
          <w:szCs w:val="24"/>
        </w:rPr>
        <w:br/>
      </w:r>
      <m:oMath>
        <m:sSub>
          <m:sSubPr>
            <m:ctrlPr>
              <w:rPr>
                <w:rFonts w:ascii="Cambria Math" w:hAnsi="Cambria Math"/>
                <w:i/>
              </w:rPr>
            </m:ctrlPr>
          </m:sSubPr>
          <m:e>
            <m:r>
              <w:rPr>
                <w:rFonts w:ascii="Cambria Math" w:hAnsi="Cambria Math"/>
              </w:rPr>
              <m:t>C</m:t>
            </m:r>
          </m:e>
          <m:sub>
            <m:r>
              <w:rPr>
                <w:rFonts w:ascii="Cambria Math" w:hAnsi="Cambria Math"/>
              </w:rPr>
              <m:t>pvct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pvi</m:t>
            </m:r>
          </m:sub>
        </m:sSub>
      </m:oMath>
      <w:r w:rsidR="00520340">
        <w:rPr>
          <w:rFonts w:ascii="Cambria Math" w:eastAsia="Cambria Math" w:hAnsi="Cambria Math" w:cs="Cambria Math"/>
          <w:i/>
        </w:rPr>
        <w:t xml:space="preserve">                                                                                                                                         </w:t>
      </w:r>
      <w:r>
        <w:rPr>
          <w:color w:val="212121"/>
          <w:u w:color="212121"/>
        </w:rPr>
        <w:t>(1)</w:t>
      </w:r>
    </w:p>
    <w:p w14:paraId="45945546" w14:textId="40166705" w:rsidR="00520340" w:rsidRDefault="00000000">
      <w:pPr>
        <w:pStyle w:val="MDPI23heading3"/>
        <w:rPr>
          <w:color w:val="212121"/>
          <w:u w:color="212121"/>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pvmt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pv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pvm</m:t>
            </m:r>
          </m:sub>
        </m:sSub>
      </m:oMath>
      <w:r w:rsidR="00520340">
        <w:rPr>
          <w:rFonts w:ascii="Cambria Math" w:eastAsia="Cambria Math" w:hAnsi="Cambria Math" w:cs="Cambria Math"/>
          <w:i/>
        </w:rPr>
        <w:t xml:space="preserve">                                                                                                                                      </w:t>
      </w:r>
      <w:r w:rsidR="00520340">
        <w:rPr>
          <w:color w:val="212121"/>
          <w:u w:color="212121"/>
        </w:rPr>
        <w:t>(2)</w:t>
      </w:r>
    </w:p>
    <w:p w14:paraId="30ADD13F" w14:textId="1B31808B" w:rsidR="00520340" w:rsidRDefault="00000000">
      <w:pPr>
        <w:pStyle w:val="MDPI23heading3"/>
        <w:rPr>
          <w:color w:val="212121"/>
          <w:u w:color="212121"/>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pvot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pv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pvo</m:t>
            </m:r>
          </m:sub>
        </m:sSub>
      </m:oMath>
      <w:r w:rsidR="00520340">
        <w:t xml:space="preserve">                                                                                                                        </w:t>
      </w:r>
      <w:r w:rsidR="00520340">
        <w:rPr>
          <w:color w:val="212121"/>
          <w:u w:color="212121"/>
        </w:rPr>
        <w:t>(3)</w:t>
      </w:r>
    </w:p>
    <w:p w14:paraId="787C16AE" w14:textId="2E354DC9" w:rsidR="00520340" w:rsidRDefault="00000000">
      <w:pPr>
        <w:pStyle w:val="MDPI23heading3"/>
        <w:rPr>
          <w:color w:val="212121"/>
          <w:u w:color="212121"/>
        </w:rPr>
      </w:pPr>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pvt</m:t>
                </m:r>
              </m:sub>
            </m:sSub>
            <m:r>
              <m:rPr>
                <m:sty m:val="p"/>
              </m:rPr>
              <w:rPr>
                <w:rFonts w:ascii="Cambria Math" w:hAnsi="Cambria Math"/>
              </w:rPr>
              <m:t>=C</m:t>
            </m:r>
          </m:e>
          <m:sub>
            <m:r>
              <m:rPr>
                <m:sty m:val="p"/>
              </m:rPr>
              <w:rPr>
                <w:rFonts w:ascii="Cambria Math" w:hAnsi="Cambria Math"/>
              </w:rPr>
              <m:t>pvct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pvmt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pvot</m:t>
            </m:r>
          </m:sub>
        </m:sSub>
      </m:oMath>
      <w:r w:rsidR="00520340">
        <w:rPr>
          <w:rFonts w:ascii="Cambria Math" w:eastAsia="Cambria Math" w:hAnsi="Cambria Math" w:cs="Cambria Math"/>
          <w:i/>
        </w:rPr>
        <w:t xml:space="preserve">                                                                                                                      </w:t>
      </w:r>
      <w:r w:rsidR="00520340">
        <w:rPr>
          <w:color w:val="212121"/>
          <w:u w:color="212121"/>
        </w:rPr>
        <w:t>(4)</w:t>
      </w:r>
    </w:p>
    <w:p w14:paraId="72FE076C" w14:textId="1AC2CA0A" w:rsidR="00520340" w:rsidRDefault="00000000" w:rsidP="00520340">
      <w:pPr>
        <w:pStyle w:val="MDPI23heading3"/>
        <w:rPr>
          <w:color w:val="212121"/>
          <w:u w:color="212121"/>
        </w:rPr>
      </w:p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pv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pv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pv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pv</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pv</m:t>
            </m:r>
          </m:sub>
        </m:sSub>
      </m:oMath>
      <w:r w:rsidR="00520340">
        <w:t xml:space="preserve">                                                                                                        </w:t>
      </w:r>
      <w:r w:rsidR="00520340">
        <w:rPr>
          <w:color w:val="212121"/>
          <w:u w:color="212121"/>
        </w:rPr>
        <w:t>(5)</w:t>
      </w:r>
    </w:p>
    <w:p w14:paraId="786358BA" w14:textId="2E30A62B" w:rsidR="00520340" w:rsidRDefault="00000000" w:rsidP="00520340">
      <w:pPr>
        <w:pStyle w:val="MDPI23heading3"/>
        <w:rPr>
          <w:color w:val="212121"/>
          <w:u w:color="212121"/>
        </w:rPr>
      </w:pPr>
      <m:oMath>
        <m:sSub>
          <m:sSubPr>
            <m:ctrlPr>
              <w:rPr>
                <w:rFonts w:ascii="Cambria Math" w:hAnsi="Cambria Math"/>
                <w:lang w:val="de-DE"/>
              </w:rPr>
            </m:ctrlPr>
          </m:sSubPr>
          <m:e>
            <m:sSub>
              <m:sSubPr>
                <m:ctrlPr>
                  <w:rPr>
                    <w:rFonts w:ascii="Cambria Math" w:hAnsi="Cambria Math"/>
                    <w:lang w:val="de-DE"/>
                  </w:rPr>
                </m:ctrlPr>
              </m:sSubPr>
              <m:e>
                <m:r>
                  <m:rPr>
                    <m:sty m:val="p"/>
                  </m:rPr>
                  <w:rPr>
                    <w:rFonts w:ascii="Cambria Math" w:hAnsi="Cambria Math"/>
                    <w:lang w:val="de-DE"/>
                  </w:rPr>
                  <m:t>Profit</m:t>
                </m:r>
              </m:e>
              <m:sub>
                <m:r>
                  <m:rPr>
                    <m:sty m:val="p"/>
                  </m:rPr>
                  <w:rPr>
                    <w:rFonts w:ascii="Cambria Math" w:hAnsi="Cambria Math"/>
                    <w:lang w:val="de-DE"/>
                  </w:rPr>
                  <m:t>pvt</m:t>
                </m:r>
              </m:sub>
            </m:sSub>
            <m:r>
              <m:rPr>
                <m:sty m:val="p"/>
              </m:rPr>
              <w:rPr>
                <w:rFonts w:ascii="Cambria Math" w:hAnsi="Cambria Math"/>
                <w:lang w:val="de-DE"/>
              </w:rPr>
              <m:t>=</m:t>
            </m:r>
            <m:sSub>
              <m:sSubPr>
                <m:ctrlPr>
                  <w:rPr>
                    <w:rFonts w:ascii="Cambria Math" w:hAnsi="Cambria Math"/>
                    <w:lang w:val="de-DE"/>
                  </w:rPr>
                </m:ctrlPr>
              </m:sSubPr>
              <m:e>
                <m:r>
                  <m:rPr>
                    <m:sty m:val="p"/>
                  </m:rPr>
                  <w:rPr>
                    <w:rFonts w:ascii="Cambria Math" w:hAnsi="Cambria Math"/>
                    <w:lang w:val="de-DE"/>
                  </w:rPr>
                  <m:t>E</m:t>
                </m:r>
              </m:e>
              <m:sub>
                <m:r>
                  <m:rPr>
                    <m:sty m:val="p"/>
                  </m:rPr>
                  <w:rPr>
                    <w:rFonts w:ascii="Cambria Math" w:hAnsi="Cambria Math"/>
                    <w:lang w:val="de-DE"/>
                  </w:rPr>
                  <m:t>pv</m:t>
                </m:r>
              </m:sub>
            </m:sSub>
            <m:r>
              <m:rPr>
                <m:sty m:val="p"/>
              </m:rPr>
              <w:rPr>
                <w:rFonts w:ascii="Cambria Math" w:hAnsi="Cambria Math"/>
                <w:lang w:val="de-DE"/>
              </w:rPr>
              <m:t xml:space="preserve"> ×</m:t>
            </m:r>
            <m:sSub>
              <m:sSubPr>
                <m:ctrlPr>
                  <w:rPr>
                    <w:rFonts w:ascii="Cambria Math" w:hAnsi="Cambria Math"/>
                    <w:lang w:val="de-DE"/>
                  </w:rPr>
                </m:ctrlPr>
              </m:sSubPr>
              <m:e>
                <m:r>
                  <m:rPr>
                    <m:sty m:val="p"/>
                  </m:rPr>
                  <w:rPr>
                    <w:rFonts w:ascii="Cambria Math" w:hAnsi="Cambria Math"/>
                    <w:lang w:val="de-DE"/>
                  </w:rPr>
                  <m:t>Price</m:t>
                </m:r>
              </m:e>
              <m:sub>
                <m:r>
                  <m:rPr>
                    <m:sty m:val="p"/>
                  </m:rPr>
                  <w:rPr>
                    <w:rFonts w:ascii="Cambria Math" w:hAnsi="Cambria Math"/>
                    <w:lang w:val="de-DE"/>
                  </w:rPr>
                  <m:t>pvh</m:t>
                </m:r>
              </m:sub>
            </m:sSub>
            <m:r>
              <m:rPr>
                <m:sty m:val="p"/>
              </m:rPr>
              <w:rPr>
                <w:rFonts w:ascii="Cambria Math" w:hAnsi="Cambria Math"/>
                <w:lang w:val="de-DE"/>
              </w:rPr>
              <m:t xml:space="preserve"> - C</m:t>
            </m:r>
          </m:e>
          <m:sub>
            <m:r>
              <m:rPr>
                <m:sty m:val="p"/>
              </m:rPr>
              <w:rPr>
                <w:rFonts w:ascii="Cambria Math" w:hAnsi="Cambria Math"/>
                <w:lang w:val="de-DE"/>
              </w:rPr>
              <m:t>pvt</m:t>
            </m:r>
          </m:sub>
        </m:sSub>
      </m:oMath>
      <w:r w:rsidR="00520340">
        <w:rPr>
          <w:rFonts w:ascii="Cambria Math" w:eastAsia="Cambria Math" w:hAnsi="Cambria Math" w:cs="Cambria Math"/>
          <w:i/>
        </w:rPr>
        <w:t xml:space="preserve">                                                                                                          </w:t>
      </w:r>
      <w:r w:rsidR="00520340">
        <w:rPr>
          <w:color w:val="212121"/>
          <w:u w:color="212121"/>
        </w:rPr>
        <w:t>(6)</w:t>
      </w:r>
    </w:p>
    <w:p w14:paraId="4F1C4E1C" w14:textId="77777777" w:rsidR="00536A2E" w:rsidRDefault="00536A2E">
      <w:pPr>
        <w:pStyle w:val="MDPI23heading3"/>
      </w:pPr>
    </w:p>
    <w:p w14:paraId="0BED72F3" w14:textId="7D405A0F" w:rsidR="00536A2E" w:rsidRDefault="00F506C7">
      <w:pPr>
        <w:pStyle w:val="MDPI23heading3"/>
        <w:rPr>
          <w:i/>
          <w:iCs/>
        </w:rPr>
      </w:pPr>
      <w:r>
        <w:t>3.1.2.</w:t>
      </w:r>
      <w:r>
        <w:rPr>
          <w:i/>
          <w:iCs/>
        </w:rPr>
        <w:tab/>
      </w:r>
      <w:r w:rsidR="00520340" w:rsidRPr="00655A03">
        <w:t>Wind Turbine</w:t>
      </w:r>
      <w:r w:rsidRPr="00655A03">
        <w:t xml:space="preserve"> Model</w:t>
      </w:r>
    </w:p>
    <w:p w14:paraId="2F5F8189" w14:textId="77777777" w:rsidR="00536A2E" w:rsidRDefault="00536A2E">
      <w:pPr>
        <w:pStyle w:val="MDPI23heading3"/>
      </w:pPr>
    </w:p>
    <w:bookmarkEnd w:id="1"/>
    <w:p w14:paraId="3ADA4AA5" w14:textId="2E7674CA" w:rsidR="00520340" w:rsidRDefault="00000000" w:rsidP="00520340">
      <w:pPr>
        <w:pStyle w:val="MDPI23heading3"/>
        <w:rPr>
          <w:color w:val="212121"/>
          <w:u w:color="212121"/>
        </w:rPr>
      </w:pPr>
      <m:oMath>
        <m:sSub>
          <m:sSubPr>
            <m:ctrlPr>
              <w:rPr>
                <w:rFonts w:ascii="Cambria Math" w:hAnsi="Cambria Math"/>
                <w:i/>
              </w:rPr>
            </m:ctrlPr>
          </m:sSubPr>
          <m:e>
            <m:r>
              <w:rPr>
                <w:rFonts w:ascii="Cambria Math" w:hAnsi="Cambria Math"/>
              </w:rPr>
              <m:t>C</m:t>
            </m:r>
          </m:e>
          <m:sub>
            <m:r>
              <w:rPr>
                <w:rFonts w:ascii="Cambria Math" w:hAnsi="Cambria Math"/>
              </w:rPr>
              <m:t>wtct</m:t>
            </m:r>
          </m:sub>
        </m:sSub>
        <m:r>
          <w:rPr>
            <w:rFonts w:ascii="Cambria Math" w:hAnsi="Cambria Math"/>
            <w:lang w:val="de-DE"/>
          </w:rPr>
          <m:t>=</m:t>
        </m:r>
        <m:sSub>
          <m:sSubPr>
            <m:ctrlPr>
              <w:rPr>
                <w:rFonts w:ascii="Cambria Math" w:hAnsi="Cambria Math"/>
                <w:i/>
              </w:rPr>
            </m:ctrlPr>
          </m:sSubPr>
          <m:e>
            <m:r>
              <w:rPr>
                <w:rFonts w:ascii="Cambria Math" w:hAnsi="Cambria Math"/>
              </w:rPr>
              <m:t>N</m:t>
            </m:r>
          </m:e>
          <m:sub>
            <m:r>
              <w:rPr>
                <w:rFonts w:ascii="Cambria Math" w:hAnsi="Cambria Math"/>
              </w:rPr>
              <m:t>wt</m:t>
            </m:r>
          </m:sub>
        </m:sSub>
        <m:r>
          <w:rPr>
            <w:rFonts w:ascii="Cambria Math" w:hAnsi="Cambria Math"/>
            <w:lang w:val="de-DE"/>
          </w:rPr>
          <m:t>×</m:t>
        </m:r>
        <m:sSub>
          <m:sSubPr>
            <m:ctrlPr>
              <w:rPr>
                <w:rFonts w:ascii="Cambria Math" w:hAnsi="Cambria Math"/>
                <w:i/>
              </w:rPr>
            </m:ctrlPr>
          </m:sSubPr>
          <m:e>
            <m:r>
              <w:rPr>
                <w:rFonts w:ascii="Cambria Math" w:hAnsi="Cambria Math"/>
              </w:rPr>
              <m:t>C</m:t>
            </m:r>
          </m:e>
          <m:sub>
            <m:r>
              <w:rPr>
                <w:rFonts w:ascii="Cambria Math" w:hAnsi="Cambria Math"/>
              </w:rPr>
              <m:t>wti</m:t>
            </m:r>
          </m:sub>
        </m:sSub>
      </m:oMath>
      <w:r w:rsidR="00520340">
        <w:rPr>
          <w:rFonts w:ascii="Cambria Math" w:eastAsia="Cambria Math" w:hAnsi="Cambria Math" w:cs="Cambria Math"/>
          <w:i/>
        </w:rPr>
        <w:t xml:space="preserve">                                                                                           </w:t>
      </w:r>
      <w:r w:rsidR="00655A03">
        <w:rPr>
          <w:rFonts w:ascii="Cambria Math" w:eastAsia="Cambria Math" w:hAnsi="Cambria Math" w:cs="Cambria Math"/>
          <w:i/>
        </w:rPr>
        <w:t xml:space="preserve">                               </w:t>
      </w:r>
      <w:r w:rsidR="00520340">
        <w:rPr>
          <w:rFonts w:ascii="Cambria Math" w:eastAsia="Cambria Math" w:hAnsi="Cambria Math" w:cs="Cambria Math"/>
          <w:i/>
        </w:rPr>
        <w:t xml:space="preserve">               </w:t>
      </w:r>
      <w:r w:rsidR="00520340">
        <w:rPr>
          <w:color w:val="212121"/>
          <w:u w:color="212121"/>
        </w:rPr>
        <w:t>(7)</w:t>
      </w:r>
    </w:p>
    <w:p w14:paraId="4BD5B9CC" w14:textId="4E1FC58D" w:rsidR="00520340" w:rsidRDefault="00000000" w:rsidP="00520340">
      <w:pPr>
        <w:pStyle w:val="MDPI23heading3"/>
        <w:rPr>
          <w:color w:val="212121"/>
          <w:u w:color="212121"/>
        </w:rPr>
      </w:pPr>
      <m:oMath>
        <m:sSub>
          <m:sSubPr>
            <m:ctrlPr>
              <w:rPr>
                <w:rFonts w:ascii="Cambria Math" w:hAnsi="Cambria Math"/>
              </w:rPr>
            </m:ctrlPr>
          </m:sSubPr>
          <m:e>
            <m:r>
              <w:rPr>
                <w:rFonts w:ascii="Cambria Math" w:hAnsi="Cambria Math"/>
              </w:rPr>
              <m:t>C</m:t>
            </m:r>
          </m:e>
          <m:sub>
            <m:r>
              <w:rPr>
                <w:rFonts w:ascii="Cambria Math" w:hAnsi="Cambria Math"/>
              </w:rPr>
              <m:t>wtct</m:t>
            </m:r>
          </m:sub>
        </m:sSub>
        <m:r>
          <w:rPr>
            <w:rFonts w:ascii="Cambria Math" w:hAnsi="Cambria Math"/>
            <w:lang w:val="de-DE"/>
          </w:rPr>
          <m:t>=</m:t>
        </m:r>
        <m:sSub>
          <m:sSubPr>
            <m:ctrlPr>
              <w:rPr>
                <w:rFonts w:ascii="Cambria Math" w:hAnsi="Cambria Math"/>
              </w:rPr>
            </m:ctrlPr>
          </m:sSubPr>
          <m:e>
            <m:r>
              <w:rPr>
                <w:rFonts w:ascii="Cambria Math" w:hAnsi="Cambria Math"/>
              </w:rPr>
              <m:t>N</m:t>
            </m:r>
          </m:e>
          <m:sub>
            <m:r>
              <w:rPr>
                <w:rFonts w:ascii="Cambria Math" w:hAnsi="Cambria Math"/>
              </w:rPr>
              <m:t>wt</m:t>
            </m:r>
          </m:sub>
        </m:sSub>
        <m:r>
          <w:rPr>
            <w:rFonts w:ascii="Cambria Math" w:hAnsi="Cambria Math"/>
            <w:lang w:val="de-DE"/>
          </w:rPr>
          <m:t>×</m:t>
        </m:r>
        <m:sSub>
          <m:sSubPr>
            <m:ctrlPr>
              <w:rPr>
                <w:rFonts w:ascii="Cambria Math" w:hAnsi="Cambria Math"/>
              </w:rPr>
            </m:ctrlPr>
          </m:sSubPr>
          <m:e>
            <m:r>
              <w:rPr>
                <w:rFonts w:ascii="Cambria Math" w:hAnsi="Cambria Math"/>
              </w:rPr>
              <m:t>C</m:t>
            </m:r>
          </m:e>
          <m:sub>
            <m:r>
              <w:rPr>
                <w:rFonts w:ascii="Cambria Math" w:hAnsi="Cambria Math"/>
              </w:rPr>
              <m:t>wti</m:t>
            </m:r>
          </m:sub>
        </m:sSub>
      </m:oMath>
      <w:r w:rsidR="00520340">
        <w:rPr>
          <w:rFonts w:ascii="Cambria Math" w:eastAsia="Cambria Math" w:hAnsi="Cambria Math" w:cs="Cambria Math"/>
          <w:i/>
        </w:rPr>
        <w:t xml:space="preserve">                                                                                         </w:t>
      </w:r>
      <w:r w:rsidR="00655A03">
        <w:rPr>
          <w:rFonts w:ascii="Cambria Math" w:eastAsia="Cambria Math" w:hAnsi="Cambria Math" w:cs="Cambria Math"/>
          <w:i/>
        </w:rPr>
        <w:t xml:space="preserve">                               </w:t>
      </w:r>
      <w:r w:rsidR="00520340">
        <w:rPr>
          <w:rFonts w:ascii="Cambria Math" w:eastAsia="Cambria Math" w:hAnsi="Cambria Math" w:cs="Cambria Math"/>
          <w:i/>
        </w:rPr>
        <w:t xml:space="preserve">                 </w:t>
      </w:r>
      <w:r w:rsidR="00520340">
        <w:rPr>
          <w:color w:val="212121"/>
          <w:u w:color="212121"/>
        </w:rPr>
        <w:t>(8)</w:t>
      </w:r>
    </w:p>
    <w:p w14:paraId="6145B660" w14:textId="6B7F74A6" w:rsidR="00520340" w:rsidRDefault="00000000" w:rsidP="00520340">
      <w:pPr>
        <w:pStyle w:val="MDPI23heading3"/>
        <w:rPr>
          <w:color w:val="212121"/>
          <w:u w:color="212121"/>
        </w:rPr>
      </w:pPr>
      <m:oMath>
        <m:sSub>
          <m:sSubPr>
            <m:ctrlPr>
              <w:rPr>
                <w:rFonts w:ascii="Cambria Math" w:hAnsi="Cambria Math"/>
              </w:rPr>
            </m:ctrlPr>
          </m:sSubPr>
          <m:e>
            <m:r>
              <w:rPr>
                <w:rFonts w:ascii="Cambria Math" w:hAnsi="Cambria Math"/>
              </w:rPr>
              <m:t>C</m:t>
            </m:r>
          </m:e>
          <m:sub>
            <m:r>
              <w:rPr>
                <w:rFonts w:ascii="Cambria Math" w:hAnsi="Cambria Math"/>
              </w:rPr>
              <m:t>wtot</m:t>
            </m:r>
          </m:sub>
        </m:sSub>
        <m:r>
          <w:rPr>
            <w:rFonts w:ascii="Cambria Math" w:hAnsi="Cambria Math"/>
            <w:lang w:val="de-DE"/>
          </w:rPr>
          <m:t>=</m:t>
        </m:r>
        <m:sSub>
          <m:sSubPr>
            <m:ctrlPr>
              <w:rPr>
                <w:rFonts w:ascii="Cambria Math" w:hAnsi="Cambria Math"/>
              </w:rPr>
            </m:ctrlPr>
          </m:sSubPr>
          <m:e>
            <m:r>
              <w:rPr>
                <w:rFonts w:ascii="Cambria Math" w:hAnsi="Cambria Math"/>
              </w:rPr>
              <m:t>N</m:t>
            </m:r>
          </m:e>
          <m:sub>
            <m:r>
              <w:rPr>
                <w:rFonts w:ascii="Cambria Math" w:hAnsi="Cambria Math"/>
              </w:rPr>
              <m:t>wt</m:t>
            </m:r>
          </m:sub>
        </m:sSub>
        <m:r>
          <w:rPr>
            <w:rFonts w:ascii="Cambria Math" w:hAnsi="Cambria Math"/>
            <w:lang w:val="de-DE"/>
          </w:rPr>
          <m:t>×</m:t>
        </m:r>
        <m:sSub>
          <m:sSubPr>
            <m:ctrlPr>
              <w:rPr>
                <w:rFonts w:ascii="Cambria Math" w:hAnsi="Cambria Math"/>
              </w:rPr>
            </m:ctrlPr>
          </m:sSubPr>
          <m:e>
            <m:r>
              <w:rPr>
                <w:rFonts w:ascii="Cambria Math" w:hAnsi="Cambria Math"/>
              </w:rPr>
              <m:t>C</m:t>
            </m:r>
          </m:e>
          <m:sub>
            <m:r>
              <w:rPr>
                <w:rFonts w:ascii="Cambria Math" w:hAnsi="Cambria Math"/>
              </w:rPr>
              <m:t>wto</m:t>
            </m:r>
          </m:sub>
        </m:sSub>
      </m:oMath>
      <w:r w:rsidR="00520340">
        <w:rPr>
          <w:rFonts w:ascii="Cambria Math" w:eastAsia="Cambria Math" w:hAnsi="Cambria Math" w:cs="Cambria Math"/>
          <w:i/>
        </w:rPr>
        <w:t xml:space="preserve">                                                                                                   </w:t>
      </w:r>
      <w:r w:rsidR="00655A03">
        <w:rPr>
          <w:rFonts w:ascii="Cambria Math" w:eastAsia="Cambria Math" w:hAnsi="Cambria Math" w:cs="Cambria Math"/>
          <w:i/>
        </w:rPr>
        <w:t xml:space="preserve">                              </w:t>
      </w:r>
      <w:r w:rsidR="00520340">
        <w:rPr>
          <w:rFonts w:ascii="Cambria Math" w:eastAsia="Cambria Math" w:hAnsi="Cambria Math" w:cs="Cambria Math"/>
          <w:i/>
        </w:rPr>
        <w:t xml:space="preserve">       </w:t>
      </w:r>
      <w:r w:rsidR="00520340">
        <w:rPr>
          <w:color w:val="212121"/>
          <w:u w:color="212121"/>
        </w:rPr>
        <w:t>(9)</w:t>
      </w:r>
    </w:p>
    <w:p w14:paraId="4A7276F6" w14:textId="35EBD99E" w:rsidR="00520340" w:rsidRDefault="00000000" w:rsidP="00520340">
      <w:pPr>
        <w:pStyle w:val="MDPI23heading3"/>
        <w:rPr>
          <w:color w:val="212121"/>
          <w:u w:color="212121"/>
        </w:rPr>
      </w:pPr>
      <m:oMath>
        <m:sSub>
          <m:sSubPr>
            <m:ctrlPr>
              <w:rPr>
                <w:rFonts w:ascii="Cambria Math" w:hAnsi="Cambria Math"/>
                <w:i/>
              </w:rPr>
            </m:ctrlPr>
          </m:sSubPr>
          <m:e>
            <m:r>
              <w:rPr>
                <w:rFonts w:ascii="Cambria Math" w:hAnsi="Cambria Math"/>
              </w:rPr>
              <m:t>C</m:t>
            </m:r>
          </m:e>
          <m:sub>
            <m:r>
              <w:rPr>
                <w:rFonts w:ascii="Cambria Math" w:hAnsi="Cambria Math"/>
              </w:rPr>
              <m:t>wtt</m:t>
            </m:r>
          </m:sub>
        </m:sSub>
        <m:r>
          <w:rPr>
            <w:rFonts w:ascii="Cambria Math" w:hAnsi="Cambria Math"/>
            <w:vertAlign w:val="subscript"/>
          </w:rPr>
          <m:t xml:space="preserve"> </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wtct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wtmt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wtot</m:t>
            </m:r>
          </m:sub>
        </m:sSub>
      </m:oMath>
      <w:r w:rsidR="00520340">
        <w:rPr>
          <w:rFonts w:ascii="Cambria Math" w:eastAsia="Cambria Math" w:hAnsi="Cambria Math" w:cs="Cambria Math"/>
          <w:i/>
        </w:rPr>
        <w:t xml:space="preserve">                                                                                   </w:t>
      </w:r>
      <w:r w:rsidR="00655A03">
        <w:rPr>
          <w:rFonts w:ascii="Cambria Math" w:eastAsia="Cambria Math" w:hAnsi="Cambria Math" w:cs="Cambria Math"/>
          <w:i/>
        </w:rPr>
        <w:t xml:space="preserve">      </w:t>
      </w:r>
      <w:r w:rsidR="00520340">
        <w:rPr>
          <w:rFonts w:ascii="Cambria Math" w:eastAsia="Cambria Math" w:hAnsi="Cambria Math" w:cs="Cambria Math"/>
          <w:i/>
        </w:rPr>
        <w:t xml:space="preserve">     </w:t>
      </w:r>
      <w:r w:rsidR="00655A03">
        <w:rPr>
          <w:rFonts w:ascii="Cambria Math" w:eastAsia="Cambria Math" w:hAnsi="Cambria Math" w:cs="Cambria Math"/>
          <w:i/>
        </w:rPr>
        <w:t xml:space="preserve"> </w:t>
      </w:r>
      <w:r w:rsidR="00520340">
        <w:rPr>
          <w:rFonts w:ascii="Cambria Math" w:eastAsia="Cambria Math" w:hAnsi="Cambria Math" w:cs="Cambria Math"/>
          <w:i/>
        </w:rPr>
        <w:t xml:space="preserve">          </w:t>
      </w:r>
      <w:r w:rsidR="00655A03">
        <w:rPr>
          <w:rFonts w:ascii="Cambria Math" w:eastAsia="Cambria Math" w:hAnsi="Cambria Math" w:cs="Cambria Math"/>
          <w:i/>
        </w:rPr>
        <w:t xml:space="preserve"> </w:t>
      </w:r>
      <w:r w:rsidR="00520340">
        <w:rPr>
          <w:rFonts w:ascii="Cambria Math" w:eastAsia="Cambria Math" w:hAnsi="Cambria Math" w:cs="Cambria Math"/>
          <w:i/>
        </w:rPr>
        <w:t xml:space="preserve">      </w:t>
      </w:r>
      <w:r w:rsidR="00520340">
        <w:rPr>
          <w:color w:val="212121"/>
          <w:u w:color="212121"/>
        </w:rPr>
        <w:t>(10)</w:t>
      </w:r>
    </w:p>
    <w:p w14:paraId="244A9F66" w14:textId="6771C118" w:rsidR="00520340" w:rsidRDefault="00000000" w:rsidP="00520340">
      <w:pPr>
        <w:pStyle w:val="MDPI23heading3"/>
        <w:rPr>
          <w:color w:val="212121"/>
          <w:u w:color="212121"/>
        </w:rPr>
      </w:pPr>
      <m:oMath>
        <m:sSub>
          <m:sSubPr>
            <m:ctrlPr>
              <w:rPr>
                <w:rFonts w:ascii="Cambria Math" w:hAnsi="Cambria Math"/>
              </w:rPr>
            </m:ctrlPr>
          </m:sSubPr>
          <m:e>
            <m:r>
              <w:rPr>
                <w:rFonts w:ascii="Cambria Math" w:hAnsi="Cambria Math"/>
              </w:rPr>
              <m:t>P</m:t>
            </m:r>
          </m:e>
          <m:sub>
            <m:r>
              <w:rPr>
                <w:rFonts w:ascii="Cambria Math" w:hAnsi="Cambria Math"/>
              </w:rPr>
              <m:t>wt</m:t>
            </m:r>
          </m:sub>
        </m:sSub>
        <m:r>
          <w:rPr>
            <w:rFonts w:ascii="Cambria Math" w:hAnsi="Cambria Math"/>
            <w:lang w:val="de-DE"/>
          </w:rPr>
          <m:t>=</m:t>
        </m:r>
        <m:sSub>
          <m:sSubPr>
            <m:ctrlPr>
              <w:rPr>
                <w:rFonts w:ascii="Cambria Math" w:hAnsi="Cambria Math"/>
              </w:rPr>
            </m:ctrlPr>
          </m:sSubPr>
          <m:e>
            <m:r>
              <w:rPr>
                <w:rFonts w:ascii="Cambria Math" w:hAnsi="Cambria Math"/>
              </w:rPr>
              <m:t>A</m:t>
            </m:r>
          </m:e>
          <m:sub>
            <m:r>
              <w:rPr>
                <w:rFonts w:ascii="Cambria Math" w:hAnsi="Cambria Math"/>
              </w:rPr>
              <m:t>d</m:t>
            </m:r>
          </m:sub>
        </m:sSub>
        <m:r>
          <w:rPr>
            <w:rFonts w:ascii="Cambria Math" w:hAnsi="Cambria Math"/>
            <w:lang w:val="de-DE"/>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s</m:t>
            </m:r>
          </m:sub>
        </m:sSub>
        <m:r>
          <w:rPr>
            <w:rFonts w:ascii="Cambria Math" w:hAnsi="Cambria Math"/>
            <w:lang w:val="de-DE"/>
          </w:rPr>
          <m:t xml:space="preserve">× </m:t>
        </m:r>
        <m:sSub>
          <m:sSubPr>
            <m:ctrlPr>
              <w:rPr>
                <w:rFonts w:ascii="Cambria Math" w:hAnsi="Cambria Math"/>
              </w:rPr>
            </m:ctrlPr>
          </m:sSubPr>
          <m:e>
            <m:r>
              <w:rPr>
                <w:rFonts w:ascii="Cambria Math" w:hAnsi="Cambria Math"/>
              </w:rPr>
              <m:t>SA</m:t>
            </m:r>
          </m:e>
          <m:sub>
            <m:r>
              <w:rPr>
                <w:rFonts w:ascii="Cambria Math" w:hAnsi="Cambria Math"/>
              </w:rPr>
              <m:t>wt</m:t>
            </m:r>
          </m:sub>
        </m:sSub>
      </m:oMath>
      <w:r w:rsidR="00520340">
        <w:rPr>
          <w:rFonts w:ascii="Cambria Math" w:eastAsia="Cambria Math" w:hAnsi="Cambria Math" w:cs="Cambria Math"/>
          <w:i/>
        </w:rPr>
        <w:t xml:space="preserve">                                                                                          </w:t>
      </w:r>
      <w:r w:rsidR="00655A03">
        <w:rPr>
          <w:rFonts w:ascii="Cambria Math" w:eastAsia="Cambria Math" w:hAnsi="Cambria Math" w:cs="Cambria Math"/>
          <w:i/>
        </w:rPr>
        <w:t xml:space="preserve">                      </w:t>
      </w:r>
      <w:r w:rsidR="00520340">
        <w:rPr>
          <w:rFonts w:ascii="Cambria Math" w:eastAsia="Cambria Math" w:hAnsi="Cambria Math" w:cs="Cambria Math"/>
          <w:i/>
        </w:rPr>
        <w:t xml:space="preserve">              </w:t>
      </w:r>
      <w:r w:rsidR="00520340">
        <w:rPr>
          <w:color w:val="212121"/>
          <w:u w:color="212121"/>
        </w:rPr>
        <w:t>(11)</w:t>
      </w:r>
    </w:p>
    <w:p w14:paraId="7DF93384" w14:textId="42D6EB43" w:rsidR="00536A2E" w:rsidRPr="00655A03" w:rsidRDefault="00000000" w:rsidP="00655A03">
      <w:pPr>
        <w:pStyle w:val="MDPI23heading3"/>
        <w:rPr>
          <w:color w:val="212121"/>
          <w:u w:color="212121"/>
        </w:rPr>
      </w:pPr>
      <m:oMath>
        <m:sSub>
          <m:sSubPr>
            <m:ctrlPr>
              <w:rPr>
                <w:rFonts w:ascii="Cambria Math" w:hAnsi="Cambria Math"/>
                <w:i/>
              </w:rPr>
            </m:ctrlPr>
          </m:sSubPr>
          <m:e>
            <m:r>
              <w:rPr>
                <w:rFonts w:ascii="Cambria Math" w:hAnsi="Cambria Math"/>
              </w:rPr>
              <m:t>Profit</m:t>
            </m:r>
          </m:e>
          <m:sub>
            <m:r>
              <w:rPr>
                <w:rFonts w:ascii="Cambria Math" w:hAnsi="Cambria Math"/>
                <w:vertAlign w:val="subscript"/>
              </w:rPr>
              <m:t>wtt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vertAlign w:val="subscript"/>
              </w:rPr>
              <m:t>wt</m:t>
            </m:r>
          </m:sub>
        </m:sSub>
        <m:r>
          <w:rPr>
            <w:rFonts w:ascii="Cambria Math" w:hAnsi="Cambria Math"/>
            <w:vertAlign w:val="subscript"/>
          </w:rPr>
          <m:t>×</m:t>
        </m:r>
        <m:sSub>
          <m:sSubPr>
            <m:ctrlPr>
              <w:rPr>
                <w:rFonts w:ascii="Cambria Math" w:hAnsi="Cambria Math"/>
                <w:i/>
              </w:rPr>
            </m:ctrlPr>
          </m:sSubPr>
          <m:e>
            <m:r>
              <w:rPr>
                <w:rFonts w:ascii="Cambria Math" w:hAnsi="Cambria Math"/>
              </w:rPr>
              <m:t>Price</m:t>
            </m:r>
          </m:e>
          <m:sub>
            <m:r>
              <w:rPr>
                <w:rFonts w:ascii="Cambria Math" w:hAnsi="Cambria Math"/>
              </w:rPr>
              <m:t>wth</m:t>
            </m:r>
          </m:sub>
        </m:sSub>
        <m:r>
          <w:rPr>
            <w:rFonts w:ascii="Cambria Math" w:hAnsi="Cambria Math"/>
          </w:rPr>
          <m:t>-</m:t>
        </m:r>
        <m:sSub>
          <m:sSubPr>
            <m:ctrlPr>
              <w:rPr>
                <w:rFonts w:ascii="Cambria Math" w:hAnsi="Cambria Math"/>
                <w:i/>
              </w:rPr>
            </m:ctrlPr>
          </m:sSubPr>
          <m:e>
            <m:r>
              <w:rPr>
                <w:rFonts w:ascii="Cambria Math" w:hAnsi="Cambria Math"/>
              </w:rPr>
              <m:t xml:space="preserve"> C</m:t>
            </m:r>
          </m:e>
          <m:sub>
            <m:r>
              <w:rPr>
                <w:rFonts w:ascii="Cambria Math" w:hAnsi="Cambria Math"/>
              </w:rPr>
              <m:t>wtt</m:t>
            </m:r>
          </m:sub>
        </m:sSub>
      </m:oMath>
      <w:r w:rsidR="00655A03">
        <w:rPr>
          <w:rFonts w:ascii="Cambria Math" w:eastAsia="Cambria Math" w:hAnsi="Cambria Math" w:cs="Cambria Math"/>
          <w:i/>
        </w:rPr>
        <w:t xml:space="preserve">                                                                                                      </w:t>
      </w:r>
      <w:r w:rsidR="00655A03">
        <w:rPr>
          <w:color w:val="212121"/>
          <w:u w:color="212121"/>
        </w:rPr>
        <w:t>(12)</w:t>
      </w:r>
      <w:r w:rsidR="00F506C7">
        <w:rPr>
          <w:rFonts w:ascii="Cambria Math" w:eastAsia="Cambria Math" w:hAnsi="Cambria Math" w:cs="Cambria Math"/>
        </w:rPr>
        <w:br/>
      </w:r>
    </w:p>
    <w:p w14:paraId="0770B662" w14:textId="334A421C" w:rsidR="00536A2E" w:rsidRDefault="00F506C7" w:rsidP="00655A03">
      <w:pPr>
        <w:pStyle w:val="MDPI22heading2"/>
        <w:spacing w:before="240"/>
        <w:rPr>
          <w:i w:val="0"/>
          <w:iCs w:val="0"/>
        </w:rPr>
      </w:pPr>
      <w:r>
        <w:t xml:space="preserve">3.2. </w:t>
      </w:r>
      <w:r w:rsidR="00655A03" w:rsidRPr="00655A03">
        <w:rPr>
          <w:i w:val="0"/>
          <w:iCs w:val="0"/>
        </w:rPr>
        <w:t>G</w:t>
      </w:r>
      <w:r w:rsidR="00520340" w:rsidRPr="00655A03">
        <w:rPr>
          <w:i w:val="0"/>
          <w:iCs w:val="0"/>
        </w:rPr>
        <w:t>rid model</w:t>
      </w:r>
      <w:r w:rsidR="00655A03">
        <w:rPr>
          <w:rFonts w:ascii="Cambria Math" w:eastAsia="Cambria Math" w:hAnsi="Cambria Math" w:cs="Cambria Math"/>
          <w:i w:val="0"/>
          <w:iCs w:val="0"/>
          <w:sz w:val="24"/>
          <w:szCs w:val="24"/>
        </w:rPr>
        <w:t xml:space="preserve"> </w:t>
      </w:r>
      <w:r>
        <w:rPr>
          <w:rFonts w:ascii="Cambria Math" w:eastAsia="Cambria Math" w:hAnsi="Cambria Math" w:cs="Cambria Math"/>
          <w:sz w:val="24"/>
          <w:szCs w:val="24"/>
        </w:rPr>
        <w:br/>
      </w:r>
      <w:r>
        <w:rPr>
          <w:color w:val="212121"/>
          <w:u w:color="212121"/>
        </w:rPr>
        <w:t xml:space="preserve">  </w:t>
      </w:r>
      <w:r>
        <w:rPr>
          <w:rFonts w:ascii="Cambria Math" w:eastAsia="Cambria Math" w:hAnsi="Cambria Math" w:cs="Cambria Math"/>
          <w:color w:val="212121"/>
          <w:sz w:val="14"/>
          <w:szCs w:val="14"/>
          <w:u w:color="212121"/>
        </w:rPr>
        <w:br/>
      </w:r>
      <m:oMath>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md</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pv</m:t>
                </m:r>
              </m:sub>
            </m:sSub>
          </m:e>
        </m:d>
      </m:oMath>
      <w:r>
        <w:rPr>
          <w:color w:val="212121"/>
          <w:u w:color="212121"/>
        </w:rPr>
        <w:t xml:space="preserve">                            </w:t>
      </w:r>
      <w:r w:rsidR="00655A03">
        <w:rPr>
          <w:i w:val="0"/>
          <w:iCs w:val="0"/>
          <w:color w:val="212121"/>
          <w:u w:color="212121"/>
        </w:rPr>
        <w:t xml:space="preserve">                                                                              </w:t>
      </w:r>
      <w:r>
        <w:rPr>
          <w:color w:val="212121"/>
          <w:u w:color="212121"/>
        </w:rPr>
        <w:t xml:space="preserve">              (</w:t>
      </w:r>
      <w:r w:rsidR="00655A03">
        <w:rPr>
          <w:color w:val="212121"/>
          <w:u w:color="212121"/>
        </w:rPr>
        <w:t>13</w:t>
      </w:r>
      <w:r>
        <w:rPr>
          <w:color w:val="212121"/>
          <w:u w:color="212121"/>
        </w:rPr>
        <w:t>)</w:t>
      </w:r>
    </w:p>
    <w:p w14:paraId="38577D5C" w14:textId="7FEF2682" w:rsidR="00536A2E" w:rsidRDefault="00F506C7">
      <w:pPr>
        <w:pStyle w:val="MDPI31text"/>
        <w:ind w:firstLine="0"/>
        <w:rPr>
          <w:color w:val="212121"/>
          <w:u w:color="212121"/>
        </w:rPr>
      </w:pPr>
      <w:r>
        <w:rPr>
          <w:rFonts w:ascii="Cambria Math" w:eastAsia="Cambria Math" w:hAnsi="Cambria Math" w:cs="Cambria Math"/>
          <w:i/>
          <w:iCs/>
          <w:sz w:val="15"/>
          <w:szCs w:val="15"/>
        </w:rPr>
        <w:br/>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gt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kwh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g</m:t>
            </m:r>
          </m:sub>
        </m:sSub>
      </m:oMath>
      <w:r>
        <w:rPr>
          <w:i/>
          <w:iCs/>
          <w:color w:val="212121"/>
          <w:u w:color="212121"/>
        </w:rPr>
        <w:t xml:space="preserve">                                   </w:t>
      </w:r>
      <w:r w:rsidR="00655A03">
        <w:rPr>
          <w:i/>
          <w:iCs/>
          <w:color w:val="212121"/>
          <w:u w:color="212121"/>
        </w:rPr>
        <w:t xml:space="preserve">                                                                                           </w:t>
      </w:r>
      <w:r>
        <w:rPr>
          <w:i/>
          <w:iCs/>
          <w:color w:val="212121"/>
          <w:u w:color="212121"/>
        </w:rPr>
        <w:t xml:space="preserve">    </w:t>
      </w:r>
      <w:r w:rsidR="00655A03">
        <w:rPr>
          <w:i/>
          <w:iCs/>
          <w:color w:val="212121"/>
          <w:u w:color="212121"/>
        </w:rPr>
        <w:t xml:space="preserve">    </w:t>
      </w:r>
      <w:r>
        <w:rPr>
          <w:i/>
          <w:iCs/>
          <w:color w:val="212121"/>
          <w:u w:color="212121"/>
        </w:rPr>
        <w:t xml:space="preserve">    </w:t>
      </w:r>
      <w:r w:rsidR="00655A03">
        <w:rPr>
          <w:i/>
          <w:iCs/>
          <w:color w:val="212121"/>
          <w:u w:color="212121"/>
        </w:rPr>
        <w:t xml:space="preserve"> </w:t>
      </w:r>
      <w:r>
        <w:rPr>
          <w:i/>
          <w:iCs/>
          <w:color w:val="212121"/>
          <w:u w:color="212121"/>
        </w:rPr>
        <w:t xml:space="preserve"> </w:t>
      </w:r>
      <w:r>
        <w:rPr>
          <w:color w:val="212121"/>
          <w:u w:color="212121"/>
        </w:rPr>
        <w:t>(</w:t>
      </w:r>
      <w:r w:rsidR="00655A03">
        <w:rPr>
          <w:color w:val="212121"/>
          <w:u w:color="212121"/>
        </w:rPr>
        <w:t>14</w:t>
      </w:r>
      <w:r>
        <w:rPr>
          <w:color w:val="212121"/>
          <w:u w:color="212121"/>
        </w:rPr>
        <w:t>)</w:t>
      </w:r>
    </w:p>
    <w:p w14:paraId="5692BFE9" w14:textId="77777777" w:rsidR="00655A03" w:rsidRDefault="00655A03">
      <w:pPr>
        <w:pStyle w:val="MDPI31text"/>
        <w:ind w:firstLine="0"/>
      </w:pPr>
    </w:p>
    <w:p w14:paraId="0F710166" w14:textId="56D93DA9" w:rsidR="00536A2E" w:rsidRDefault="00655A03">
      <w:pPr>
        <w:pStyle w:val="MDPI31text"/>
        <w:ind w:firstLine="0"/>
      </w:pPr>
      <w:r>
        <w:tab/>
      </w:r>
      <w:r w:rsidRPr="00655A03">
        <w:t>The model works as follows: There is a microgrid and this micro grid is based on renewable energy. Solar panels produce electricity throughout the day and this energy is used for the campus. Noon hours for the solar panel when the most energy can be produced. The estimated energy produced during these hours will meet the planned energy consumption. Since the main grid will not be needed, the established microgrid will be a self-sufficient successful project.</w:t>
      </w:r>
    </w:p>
    <w:p w14:paraId="5DF97427" w14:textId="77777777" w:rsidR="00655A03" w:rsidRDefault="00655A03">
      <w:pPr>
        <w:pStyle w:val="MDPI31text"/>
        <w:ind w:firstLine="0"/>
      </w:pPr>
    </w:p>
    <w:p w14:paraId="0FDFAB46" w14:textId="77777777" w:rsidR="00DA2F9C" w:rsidRDefault="00DA2F9C">
      <w:pPr>
        <w:pStyle w:val="MDPI31text"/>
        <w:ind w:firstLine="0"/>
      </w:pPr>
    </w:p>
    <w:p w14:paraId="0F171A49" w14:textId="77777777" w:rsidR="00DA2F9C" w:rsidRDefault="00DA2F9C">
      <w:pPr>
        <w:pStyle w:val="MDPI31text"/>
        <w:ind w:firstLine="0"/>
      </w:pPr>
    </w:p>
    <w:p w14:paraId="7D4F6AC3" w14:textId="3B6988DF" w:rsidR="00536A2E" w:rsidRDefault="00F506C7">
      <w:pPr>
        <w:pStyle w:val="MDPI23heading3"/>
      </w:pPr>
      <w:r>
        <w:t>3.2</w:t>
      </w:r>
      <w:r w:rsidR="00655A03">
        <w:t>. Battery Model</w:t>
      </w:r>
    </w:p>
    <w:p w14:paraId="7C7DD363" w14:textId="7947F619" w:rsidR="00655A03" w:rsidRPr="00655A03" w:rsidRDefault="00655A03" w:rsidP="00655A03">
      <w:pPr>
        <w:pStyle w:val="MDPI23heading3"/>
      </w:pPr>
      <w:r>
        <w:tab/>
      </w:r>
      <w:r w:rsidRPr="00655A03">
        <w:t>In the battery management system developed for RTE campus Engineering Faculties, it is aimed to obtain maximum profit in 1 day (24 hours) from the energies produced from solar panels and wind turbines. Lion batteries are preferred because they are used for energy storage systems due to their high power, energy density and efficiency. The capacity of 5 selected batteries suitable for buildings is 1000kwh. Since the battery cannot have 0 value in the first-time interval, the energy value was determined as 500kwh. Thus, the initial charge rate of the Battery is 50 percent. The amount of energy to be stored in the battery and the charge rate will change according to the amount of energy coming or going from the battery after this time. As a result of researching in which situations the battery will be charged and discharged, an algorithm with high efficiency was used. The algorithm of the battery is as follows.</w:t>
      </w:r>
    </w:p>
    <w:p w14:paraId="02236BCA" w14:textId="77777777" w:rsidR="00655A03" w:rsidRPr="00655A03" w:rsidRDefault="00655A03" w:rsidP="00655A03">
      <w:pPr>
        <w:pStyle w:val="MDPI23heading3"/>
      </w:pPr>
      <w:r w:rsidRPr="00655A03">
        <w:t>1. The powers from the wind turbine and pv panels are summed and this value is compared with the power values of the building.</w:t>
      </w:r>
    </w:p>
    <w:p w14:paraId="23EACA60" w14:textId="77777777" w:rsidR="00655A03" w:rsidRPr="00655A03" w:rsidRDefault="00655A03" w:rsidP="00655A03">
      <w:pPr>
        <w:pStyle w:val="MDPI23heading3"/>
      </w:pPr>
      <w:r w:rsidRPr="00655A03">
        <w:t>2. If the generated power (pv and wind) is greater than the consumed power and the battery charge state is less than 95 percent, the battery switches to the charge state. If the generated power is less than the consumed power and the battery charge state is greater than 15, the battery switches to the discharge state. If both conditions are not present, the battery will not be charged or discharged.</w:t>
      </w:r>
    </w:p>
    <w:p w14:paraId="01627BE1" w14:textId="77777777" w:rsidR="00655A03" w:rsidRPr="00655A03" w:rsidRDefault="00655A03" w:rsidP="00655A03">
      <w:pPr>
        <w:pStyle w:val="MDPI23heading3"/>
      </w:pPr>
      <w:r w:rsidRPr="00655A03">
        <w:t>3. The amount of energy and charge rate in the battery are updated according to the charge or discharge status of the battery.</w:t>
      </w:r>
    </w:p>
    <w:p w14:paraId="71F8EDCB" w14:textId="77777777" w:rsidR="00655A03" w:rsidRDefault="00655A03">
      <w:pPr>
        <w:pStyle w:val="MDPI23heading3"/>
        <w:rPr>
          <w:i/>
          <w:iCs/>
        </w:rPr>
      </w:pPr>
    </w:p>
    <w:p w14:paraId="43231137" w14:textId="77777777" w:rsidR="00655A03" w:rsidRPr="00655A03" w:rsidRDefault="00655A03" w:rsidP="00655A03">
      <w:pPr>
        <w:pStyle w:val="MDPI23heading3"/>
        <w:rPr>
          <w:i/>
          <w:iCs/>
        </w:rPr>
      </w:pPr>
      <w:r w:rsidRPr="00655A03">
        <w:rPr>
          <w:i/>
          <w:iCs/>
        </w:rPr>
        <w:t>function [charge,discharge] = fcn(pvandwind,load,batterycharge)</w:t>
      </w:r>
    </w:p>
    <w:p w14:paraId="33583FA7" w14:textId="77777777" w:rsidR="00655A03" w:rsidRPr="00655A03" w:rsidRDefault="00655A03" w:rsidP="00655A03">
      <w:pPr>
        <w:pStyle w:val="MDPI23heading3"/>
        <w:rPr>
          <w:i/>
          <w:iCs/>
        </w:rPr>
      </w:pPr>
      <w:r w:rsidRPr="00655A03">
        <w:rPr>
          <w:i/>
          <w:iCs/>
        </w:rPr>
        <w:t>if (pvandwind-load)&gt;0 &amp;&amp; (batterycharge&lt;95)</w:t>
      </w:r>
    </w:p>
    <w:p w14:paraId="5B8EA6E2" w14:textId="77777777" w:rsidR="00655A03" w:rsidRPr="00655A03" w:rsidRDefault="00655A03" w:rsidP="00655A03">
      <w:pPr>
        <w:pStyle w:val="MDPI23heading3"/>
        <w:rPr>
          <w:i/>
          <w:iCs/>
        </w:rPr>
      </w:pPr>
      <w:r w:rsidRPr="00655A03">
        <w:rPr>
          <w:i/>
          <w:iCs/>
        </w:rPr>
        <w:t xml:space="preserve">    charge=pvandwind-load;</w:t>
      </w:r>
    </w:p>
    <w:p w14:paraId="0AA5154E" w14:textId="77777777" w:rsidR="00655A03" w:rsidRPr="00655A03" w:rsidRDefault="00655A03" w:rsidP="00655A03">
      <w:pPr>
        <w:pStyle w:val="MDPI23heading3"/>
        <w:rPr>
          <w:i/>
          <w:iCs/>
        </w:rPr>
      </w:pPr>
      <w:r w:rsidRPr="00655A03">
        <w:rPr>
          <w:i/>
          <w:iCs/>
        </w:rPr>
        <w:t xml:space="preserve">    discharge=0;</w:t>
      </w:r>
    </w:p>
    <w:p w14:paraId="7A2F05B5" w14:textId="77777777" w:rsidR="00655A03" w:rsidRPr="00655A03" w:rsidRDefault="00655A03" w:rsidP="00655A03">
      <w:pPr>
        <w:pStyle w:val="MDPI23heading3"/>
        <w:rPr>
          <w:i/>
          <w:iCs/>
        </w:rPr>
      </w:pPr>
      <w:r w:rsidRPr="00655A03">
        <w:rPr>
          <w:i/>
          <w:iCs/>
        </w:rPr>
        <w:t>elseif (batterycharge&gt;15) &amp;&amp; (pvandwind-load)&lt;=0</w:t>
      </w:r>
    </w:p>
    <w:p w14:paraId="78FAEFAE" w14:textId="77777777" w:rsidR="00655A03" w:rsidRPr="00655A03" w:rsidRDefault="00655A03" w:rsidP="00655A03">
      <w:pPr>
        <w:pStyle w:val="MDPI23heading3"/>
        <w:rPr>
          <w:i/>
          <w:iCs/>
        </w:rPr>
      </w:pPr>
      <w:r w:rsidRPr="00655A03">
        <w:rPr>
          <w:i/>
          <w:iCs/>
        </w:rPr>
        <w:t xml:space="preserve">    charge=0;</w:t>
      </w:r>
    </w:p>
    <w:p w14:paraId="4DC9DB06" w14:textId="77777777" w:rsidR="00655A03" w:rsidRPr="00655A03" w:rsidRDefault="00655A03" w:rsidP="00655A03">
      <w:pPr>
        <w:pStyle w:val="MDPI23heading3"/>
        <w:rPr>
          <w:i/>
          <w:iCs/>
        </w:rPr>
      </w:pPr>
      <w:r w:rsidRPr="00655A03">
        <w:rPr>
          <w:i/>
          <w:iCs/>
        </w:rPr>
        <w:t xml:space="preserve">    discharge=load-pvandwind;</w:t>
      </w:r>
    </w:p>
    <w:p w14:paraId="53E455E9" w14:textId="77777777" w:rsidR="00655A03" w:rsidRPr="00655A03" w:rsidRDefault="00655A03" w:rsidP="00655A03">
      <w:pPr>
        <w:pStyle w:val="MDPI23heading3"/>
        <w:rPr>
          <w:i/>
          <w:iCs/>
        </w:rPr>
      </w:pPr>
      <w:r w:rsidRPr="00655A03">
        <w:rPr>
          <w:i/>
          <w:iCs/>
        </w:rPr>
        <w:t>else</w:t>
      </w:r>
    </w:p>
    <w:p w14:paraId="79C0B896" w14:textId="77777777" w:rsidR="00655A03" w:rsidRPr="00655A03" w:rsidRDefault="00655A03" w:rsidP="00655A03">
      <w:pPr>
        <w:pStyle w:val="MDPI23heading3"/>
        <w:rPr>
          <w:i/>
          <w:iCs/>
        </w:rPr>
      </w:pPr>
      <w:r w:rsidRPr="00655A03">
        <w:rPr>
          <w:i/>
          <w:iCs/>
        </w:rPr>
        <w:t xml:space="preserve">     charge=0;</w:t>
      </w:r>
    </w:p>
    <w:p w14:paraId="717656BD" w14:textId="77777777" w:rsidR="00655A03" w:rsidRPr="00655A03" w:rsidRDefault="00655A03" w:rsidP="00655A03">
      <w:pPr>
        <w:pStyle w:val="MDPI23heading3"/>
        <w:rPr>
          <w:i/>
          <w:iCs/>
        </w:rPr>
      </w:pPr>
      <w:r w:rsidRPr="00655A03">
        <w:rPr>
          <w:i/>
          <w:iCs/>
        </w:rPr>
        <w:t xml:space="preserve">    discharge=0;</w:t>
      </w:r>
    </w:p>
    <w:p w14:paraId="396E8E71" w14:textId="045824AF" w:rsidR="00655A03" w:rsidRDefault="00655A03" w:rsidP="00DA2F9C">
      <w:pPr>
        <w:pStyle w:val="MDPI23heading3"/>
        <w:rPr>
          <w:i/>
          <w:iCs/>
        </w:rPr>
      </w:pPr>
      <w:r w:rsidRPr="00655A03">
        <w:rPr>
          <w:i/>
          <w:iCs/>
        </w:rPr>
        <w:t>end</w:t>
      </w:r>
    </w:p>
    <w:p w14:paraId="3FDF388C" w14:textId="77777777" w:rsidR="00DA2F9C" w:rsidRDefault="00655A03" w:rsidP="00DA2F9C">
      <w:pPr>
        <w:pStyle w:val="MDPI23heading3"/>
        <w:keepNext/>
        <w:jc w:val="center"/>
      </w:pPr>
      <w:r>
        <w:rPr>
          <w:i/>
          <w:iCs/>
          <w:noProof/>
        </w:rPr>
        <w:lastRenderedPageBreak/>
        <w:drawing>
          <wp:inline distT="0" distB="0" distL="0" distR="0" wp14:anchorId="1BA597FA" wp14:editId="38A1D579">
            <wp:extent cx="4782836" cy="2908332"/>
            <wp:effectExtent l="0" t="0" r="0" b="6350"/>
            <wp:docPr id="136829858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968" cy="2922398"/>
                    </a:xfrm>
                    <a:prstGeom prst="rect">
                      <a:avLst/>
                    </a:prstGeom>
                    <a:noFill/>
                  </pic:spPr>
                </pic:pic>
              </a:graphicData>
            </a:graphic>
          </wp:inline>
        </w:drawing>
      </w:r>
    </w:p>
    <w:p w14:paraId="259DAB6F" w14:textId="6B33191C" w:rsidR="00655A03" w:rsidRDefault="00DA2F9C" w:rsidP="00DA2F9C">
      <w:pPr>
        <w:pStyle w:val="ResimYazs"/>
        <w:jc w:val="center"/>
        <w:rPr>
          <w:i w:val="0"/>
          <w:iCs w:val="0"/>
        </w:rPr>
      </w:pPr>
      <w:r>
        <w:t xml:space="preserve">Figure 3.2 </w:t>
      </w:r>
      <w:r w:rsidRPr="00AF6521">
        <w:rPr>
          <w:bCs/>
        </w:rPr>
        <w:t>Battery model designed in Simulink.</w:t>
      </w:r>
    </w:p>
    <w:p w14:paraId="2A30B498" w14:textId="77777777" w:rsidR="00655A03" w:rsidRDefault="00655A03" w:rsidP="00655A03">
      <w:pPr>
        <w:pStyle w:val="MDPI23heading3"/>
        <w:jc w:val="center"/>
        <w:rPr>
          <w:i/>
          <w:iCs/>
        </w:rPr>
      </w:pPr>
    </w:p>
    <w:p w14:paraId="06B80C85" w14:textId="33D4FF09" w:rsidR="00536A2E" w:rsidRDefault="00F506C7">
      <w:pPr>
        <w:pStyle w:val="MDPI21heading1"/>
      </w:pPr>
      <w:r>
        <w:t>4. Results and Discussion</w:t>
      </w:r>
    </w:p>
    <w:p w14:paraId="3A3F277F" w14:textId="4E97A2C1" w:rsidR="00971C43" w:rsidRPr="00971C43" w:rsidRDefault="00174B85" w:rsidP="00971C43">
      <w:pPr>
        <w:pStyle w:val="GvdeA"/>
        <w:spacing w:before="240" w:after="60" w:line="228" w:lineRule="auto"/>
        <w:ind w:left="2608"/>
        <w:rPr>
          <w:lang w:val="en"/>
        </w:rPr>
      </w:pPr>
      <w:r>
        <w:rPr>
          <w:lang w:val="en"/>
        </w:rPr>
        <w:tab/>
      </w:r>
      <w:r w:rsidR="00971C43" w:rsidRPr="00971C43">
        <w:rPr>
          <w:lang w:val="en"/>
        </w:rPr>
        <w:t>In this section, the simulation results of the cost-optimized model developed for the Marmara Campus are presented. There are the 24-hour state of battery charge of the buildings.</w:t>
      </w:r>
    </w:p>
    <w:p w14:paraId="6A973A8F" w14:textId="77777777" w:rsidR="00DA2F9C" w:rsidRDefault="00971C43" w:rsidP="00DA2F9C">
      <w:pPr>
        <w:pStyle w:val="GvdeA"/>
        <w:keepNext/>
        <w:spacing w:before="240" w:after="60" w:line="228" w:lineRule="auto"/>
        <w:ind w:left="2608"/>
        <w:jc w:val="center"/>
      </w:pPr>
      <w:r w:rsidRPr="00971C43">
        <w:rPr>
          <w:noProof/>
        </w:rPr>
        <w:drawing>
          <wp:inline distT="0" distB="0" distL="0" distR="0" wp14:anchorId="7A7817A9" wp14:editId="5566803B">
            <wp:extent cx="4385244" cy="2055758"/>
            <wp:effectExtent l="0" t="0" r="0" b="1905"/>
            <wp:docPr id="192833776" name="Resim 1" descr="ekran görüntüsü, kare,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3776" name="Resim 1" descr="ekran görüntüsü, kare, dikdörtgen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6176" cy="2065571"/>
                    </a:xfrm>
                    <a:prstGeom prst="rect">
                      <a:avLst/>
                    </a:prstGeom>
                  </pic:spPr>
                </pic:pic>
              </a:graphicData>
            </a:graphic>
          </wp:inline>
        </w:drawing>
      </w:r>
    </w:p>
    <w:p w14:paraId="268FD133" w14:textId="4EC3A8C7" w:rsidR="00971C43" w:rsidRDefault="00DA2F9C" w:rsidP="00DA2F9C">
      <w:pPr>
        <w:pStyle w:val="ResimYazs"/>
        <w:jc w:val="center"/>
        <w:rPr>
          <w:b/>
          <w:bCs/>
        </w:rPr>
      </w:pPr>
      <w:r>
        <w:t>Figure 4.1 Battery SoC for M5 building.</w:t>
      </w:r>
    </w:p>
    <w:p w14:paraId="04D93269" w14:textId="7BA07794" w:rsidR="00971C43" w:rsidRDefault="00971C43" w:rsidP="00EE4827">
      <w:pPr>
        <w:pStyle w:val="MDPI21heading1"/>
        <w:rPr>
          <w:b w:val="0"/>
          <w:bCs w:val="0"/>
          <w:lang w:val="en"/>
        </w:rPr>
      </w:pPr>
      <w:r>
        <w:rPr>
          <w:b w:val="0"/>
          <w:bCs w:val="0"/>
          <w:lang w:val="en"/>
        </w:rPr>
        <w:tab/>
      </w:r>
      <w:r w:rsidRPr="00971C43">
        <w:rPr>
          <w:b w:val="0"/>
          <w:bCs w:val="0"/>
          <w:lang w:val="en"/>
        </w:rPr>
        <w:t>The state of charge of the batteries in the developed model starts from 50 percent and varies continuously between 15 and 95. Although 4 out of 5 batteries in the faculty did not generate energy from the pv panels at night, they were charged until the morning hours. The reason for this is that the power demanded in the buildings is not high at night and the efficiency of the wind turbines. Thanks to the fact that 4 out of 5 batteries are charged at night, the power demanded in the buildings during the daytime is supply from the energy stored in the battery. From morning hours to evening hours, the batteries switched to discharge mode in order to allocate the high-power demand in the buildings due to the insufficient energy produced from the wind and panels. After the evening hours, the batteries mostly remained stable at their charge levels or low charge and discharge fluctuations occurred. Only the battery of the M5 building has passed its recharge state from the evening hours. This is because the requested power of the M5 building is low.</w:t>
      </w:r>
    </w:p>
    <w:p w14:paraId="09A4F99A" w14:textId="0DA1AC90" w:rsidR="00971C43" w:rsidRDefault="00971C43" w:rsidP="00971C43">
      <w:pPr>
        <w:pStyle w:val="MDPI21heading1"/>
        <w:rPr>
          <w:b w:val="0"/>
          <w:bCs w:val="0"/>
          <w:lang w:val="en"/>
        </w:rPr>
      </w:pPr>
      <w:r>
        <w:rPr>
          <w:b w:val="0"/>
          <w:bCs w:val="0"/>
          <w:lang w:val="en"/>
        </w:rPr>
        <w:lastRenderedPageBreak/>
        <w:tab/>
      </w:r>
      <w:r w:rsidRPr="00971C43">
        <w:rPr>
          <w:b w:val="0"/>
          <w:bCs w:val="0"/>
          <w:lang w:val="en"/>
        </w:rPr>
        <w:t xml:space="preserve">The state of charge of the batteries in the developed model reached high and low levels during the day, resulting in a high efficiency of use of renewable energies. The state of charge of the batteries does not exceed 82 percent. The simulation results obtained include 24-hour data. If it is thought that the simulation is applied for long days, reaching a very high charge rate of the battery from the 1st day will not produce balanced results. </w:t>
      </w:r>
    </w:p>
    <w:p w14:paraId="63FE854C" w14:textId="2FEB9096" w:rsidR="00DA2F9C" w:rsidRDefault="00DA2F9C" w:rsidP="00DA2F9C">
      <w:pPr>
        <w:pStyle w:val="ResimYazs"/>
        <w:keepNext/>
        <w:jc w:val="center"/>
      </w:pPr>
      <w:r>
        <w:t xml:space="preserve">Tablo 4.1 </w:t>
      </w:r>
      <w:r w:rsidRPr="00AF6521">
        <w:rPr>
          <w:bCs/>
        </w:rPr>
        <w:t>Battery SoC Calculation for M5 building.</w:t>
      </w:r>
    </w:p>
    <w:tbl>
      <w:tblPr>
        <w:tblStyle w:val="TabloKlavuzu"/>
        <w:tblW w:w="7160" w:type="dxa"/>
        <w:jc w:val="right"/>
        <w:tblLook w:val="04A0" w:firstRow="1" w:lastRow="0" w:firstColumn="1" w:lastColumn="0" w:noHBand="0" w:noVBand="1"/>
      </w:tblPr>
      <w:tblGrid>
        <w:gridCol w:w="616"/>
        <w:gridCol w:w="1076"/>
        <w:gridCol w:w="1268"/>
        <w:gridCol w:w="1386"/>
        <w:gridCol w:w="1428"/>
        <w:gridCol w:w="1386"/>
      </w:tblGrid>
      <w:tr w:rsidR="00971C43" w:rsidRPr="00F753AD" w14:paraId="30568FD3" w14:textId="77777777" w:rsidTr="00DA2F9C">
        <w:trPr>
          <w:trHeight w:val="271"/>
          <w:jc w:val="right"/>
        </w:trPr>
        <w:tc>
          <w:tcPr>
            <w:tcW w:w="616" w:type="dxa"/>
            <w:vAlign w:val="center"/>
          </w:tcPr>
          <w:p w14:paraId="6F0020E2" w14:textId="77777777" w:rsidR="00971C43" w:rsidRPr="00F753AD" w:rsidRDefault="00971C43" w:rsidP="003829DE">
            <w:pPr>
              <w:tabs>
                <w:tab w:val="left" w:pos="900"/>
              </w:tabs>
              <w:jc w:val="center"/>
              <w:rPr>
                <w:rFonts w:cstheme="minorHAnsi"/>
                <w:sz w:val="18"/>
                <w:szCs w:val="18"/>
              </w:rPr>
            </w:pPr>
            <w:r w:rsidRPr="00F753AD">
              <w:rPr>
                <w:rFonts w:cstheme="minorHAnsi"/>
                <w:sz w:val="18"/>
                <w:szCs w:val="18"/>
              </w:rPr>
              <w:t>Time</w:t>
            </w:r>
          </w:p>
        </w:tc>
        <w:tc>
          <w:tcPr>
            <w:tcW w:w="1076" w:type="dxa"/>
            <w:vAlign w:val="center"/>
          </w:tcPr>
          <w:p w14:paraId="72FA7D2D" w14:textId="77777777" w:rsidR="00971C43" w:rsidRPr="00F753AD" w:rsidRDefault="00971C43" w:rsidP="003829DE">
            <w:pPr>
              <w:tabs>
                <w:tab w:val="left" w:pos="900"/>
              </w:tabs>
              <w:jc w:val="center"/>
              <w:rPr>
                <w:rFonts w:cstheme="minorHAnsi"/>
                <w:sz w:val="18"/>
                <w:szCs w:val="18"/>
              </w:rPr>
            </w:pPr>
            <w:r w:rsidRPr="00F753AD">
              <w:rPr>
                <w:rFonts w:cstheme="minorHAnsi"/>
                <w:sz w:val="18"/>
                <w:szCs w:val="18"/>
              </w:rPr>
              <w:t>Building Consumption (W)</w:t>
            </w:r>
          </w:p>
        </w:tc>
        <w:tc>
          <w:tcPr>
            <w:tcW w:w="1268" w:type="dxa"/>
            <w:vAlign w:val="center"/>
          </w:tcPr>
          <w:p w14:paraId="0EA129F3" w14:textId="77777777" w:rsidR="00971C43" w:rsidRPr="00F753AD" w:rsidRDefault="00971C43" w:rsidP="003829DE">
            <w:pPr>
              <w:tabs>
                <w:tab w:val="left" w:pos="900"/>
              </w:tabs>
              <w:jc w:val="center"/>
              <w:rPr>
                <w:rFonts w:cstheme="minorHAnsi"/>
                <w:sz w:val="18"/>
                <w:szCs w:val="18"/>
              </w:rPr>
            </w:pPr>
            <w:r w:rsidRPr="00F753AD">
              <w:rPr>
                <w:rFonts w:cstheme="minorHAnsi"/>
                <w:sz w:val="18"/>
                <w:szCs w:val="18"/>
              </w:rPr>
              <w:t>PV (W)</w:t>
            </w:r>
          </w:p>
        </w:tc>
        <w:tc>
          <w:tcPr>
            <w:tcW w:w="1386" w:type="dxa"/>
            <w:noWrap/>
            <w:vAlign w:val="center"/>
            <w:hideMark/>
          </w:tcPr>
          <w:p w14:paraId="57D319D4" w14:textId="77777777" w:rsidR="00971C43" w:rsidRPr="00F753AD" w:rsidRDefault="00971C43" w:rsidP="003829DE">
            <w:pPr>
              <w:tabs>
                <w:tab w:val="left" w:pos="900"/>
              </w:tabs>
              <w:jc w:val="center"/>
              <w:rPr>
                <w:rFonts w:cstheme="minorHAnsi"/>
                <w:sz w:val="18"/>
                <w:szCs w:val="18"/>
              </w:rPr>
            </w:pPr>
            <w:r w:rsidRPr="00F753AD">
              <w:rPr>
                <w:rFonts w:cstheme="minorHAnsi"/>
                <w:sz w:val="18"/>
                <w:szCs w:val="18"/>
              </w:rPr>
              <w:t>WT (W)</w:t>
            </w:r>
          </w:p>
        </w:tc>
        <w:tc>
          <w:tcPr>
            <w:tcW w:w="1428" w:type="dxa"/>
            <w:noWrap/>
            <w:vAlign w:val="center"/>
            <w:hideMark/>
          </w:tcPr>
          <w:p w14:paraId="5892CFF4" w14:textId="77777777" w:rsidR="00971C43" w:rsidRPr="00F753AD" w:rsidRDefault="00971C43" w:rsidP="003829DE">
            <w:pPr>
              <w:tabs>
                <w:tab w:val="left" w:pos="900"/>
              </w:tabs>
              <w:jc w:val="center"/>
              <w:rPr>
                <w:rFonts w:cstheme="minorHAnsi"/>
                <w:sz w:val="18"/>
                <w:szCs w:val="18"/>
              </w:rPr>
            </w:pPr>
            <w:r w:rsidRPr="00F753AD">
              <w:rPr>
                <w:rFonts w:cstheme="minorHAnsi"/>
                <w:sz w:val="18"/>
                <w:szCs w:val="18"/>
              </w:rPr>
              <w:t>Charge (W)</w:t>
            </w:r>
          </w:p>
        </w:tc>
        <w:tc>
          <w:tcPr>
            <w:tcW w:w="1386" w:type="dxa"/>
            <w:noWrap/>
            <w:vAlign w:val="center"/>
            <w:hideMark/>
          </w:tcPr>
          <w:p w14:paraId="134099BC" w14:textId="77777777" w:rsidR="00971C43" w:rsidRPr="00F753AD" w:rsidRDefault="00971C43" w:rsidP="003829DE">
            <w:pPr>
              <w:tabs>
                <w:tab w:val="left" w:pos="900"/>
              </w:tabs>
              <w:jc w:val="center"/>
              <w:rPr>
                <w:rFonts w:cstheme="minorHAnsi"/>
                <w:sz w:val="18"/>
                <w:szCs w:val="18"/>
              </w:rPr>
            </w:pPr>
            <w:r w:rsidRPr="00F753AD">
              <w:rPr>
                <w:rFonts w:cstheme="minorHAnsi"/>
                <w:sz w:val="18"/>
                <w:szCs w:val="18"/>
              </w:rPr>
              <w:t>Discharge(W)</w:t>
            </w:r>
          </w:p>
        </w:tc>
      </w:tr>
      <w:tr w:rsidR="00971C43" w:rsidRPr="00F753AD" w14:paraId="72E38119" w14:textId="77777777" w:rsidTr="00DA2F9C">
        <w:trPr>
          <w:trHeight w:val="271"/>
          <w:jc w:val="right"/>
        </w:trPr>
        <w:tc>
          <w:tcPr>
            <w:tcW w:w="616" w:type="dxa"/>
            <w:vAlign w:val="bottom"/>
          </w:tcPr>
          <w:p w14:paraId="03D852EB"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w:t>
            </w:r>
          </w:p>
        </w:tc>
        <w:tc>
          <w:tcPr>
            <w:tcW w:w="1076" w:type="dxa"/>
          </w:tcPr>
          <w:p w14:paraId="1CF1BCDE" w14:textId="77777777" w:rsidR="00971C43" w:rsidRPr="00F753AD" w:rsidRDefault="00971C43" w:rsidP="003829DE">
            <w:pPr>
              <w:tabs>
                <w:tab w:val="left" w:pos="900"/>
              </w:tabs>
              <w:rPr>
                <w:rFonts w:cstheme="minorHAnsi"/>
                <w:sz w:val="18"/>
                <w:szCs w:val="18"/>
              </w:rPr>
            </w:pPr>
            <w:r w:rsidRPr="00F753AD">
              <w:rPr>
                <w:rFonts w:cstheme="minorHAnsi"/>
                <w:sz w:val="18"/>
                <w:szCs w:val="18"/>
              </w:rPr>
              <w:t>85000</w:t>
            </w:r>
          </w:p>
        </w:tc>
        <w:tc>
          <w:tcPr>
            <w:tcW w:w="1268" w:type="dxa"/>
          </w:tcPr>
          <w:p w14:paraId="00E74CAC"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4475028E" w14:textId="77777777" w:rsidR="00971C43" w:rsidRPr="00F753AD" w:rsidRDefault="00971C43" w:rsidP="003829DE">
            <w:pPr>
              <w:tabs>
                <w:tab w:val="left" w:pos="900"/>
              </w:tabs>
              <w:rPr>
                <w:rFonts w:cstheme="minorHAnsi"/>
                <w:sz w:val="18"/>
                <w:szCs w:val="18"/>
              </w:rPr>
            </w:pPr>
            <w:r w:rsidRPr="00F753AD">
              <w:rPr>
                <w:rFonts w:cstheme="minorHAnsi"/>
                <w:sz w:val="18"/>
                <w:szCs w:val="18"/>
              </w:rPr>
              <w:t>141399</w:t>
            </w:r>
          </w:p>
        </w:tc>
        <w:tc>
          <w:tcPr>
            <w:tcW w:w="1428" w:type="dxa"/>
            <w:noWrap/>
            <w:hideMark/>
          </w:tcPr>
          <w:p w14:paraId="57EFD189" w14:textId="77777777" w:rsidR="00971C43" w:rsidRPr="00F753AD" w:rsidRDefault="00971C43" w:rsidP="003829DE">
            <w:pPr>
              <w:tabs>
                <w:tab w:val="left" w:pos="900"/>
              </w:tabs>
              <w:rPr>
                <w:rFonts w:cstheme="minorHAnsi"/>
                <w:sz w:val="18"/>
                <w:szCs w:val="18"/>
              </w:rPr>
            </w:pPr>
            <w:r w:rsidRPr="00F753AD">
              <w:rPr>
                <w:rFonts w:cstheme="minorHAnsi"/>
                <w:sz w:val="18"/>
                <w:szCs w:val="18"/>
              </w:rPr>
              <w:t>56399</w:t>
            </w:r>
          </w:p>
        </w:tc>
        <w:tc>
          <w:tcPr>
            <w:tcW w:w="1386" w:type="dxa"/>
            <w:noWrap/>
            <w:hideMark/>
          </w:tcPr>
          <w:p w14:paraId="264652CE"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278A5C1F" w14:textId="77777777" w:rsidTr="00DA2F9C">
        <w:trPr>
          <w:trHeight w:val="271"/>
          <w:jc w:val="right"/>
        </w:trPr>
        <w:tc>
          <w:tcPr>
            <w:tcW w:w="616" w:type="dxa"/>
            <w:vAlign w:val="bottom"/>
          </w:tcPr>
          <w:p w14:paraId="1CDC9B3D"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2</w:t>
            </w:r>
          </w:p>
        </w:tc>
        <w:tc>
          <w:tcPr>
            <w:tcW w:w="1076" w:type="dxa"/>
          </w:tcPr>
          <w:p w14:paraId="563C3013" w14:textId="77777777" w:rsidR="00971C43" w:rsidRPr="00F753AD" w:rsidRDefault="00971C43" w:rsidP="003829DE">
            <w:pPr>
              <w:tabs>
                <w:tab w:val="left" w:pos="900"/>
              </w:tabs>
              <w:rPr>
                <w:rFonts w:cstheme="minorHAnsi"/>
                <w:sz w:val="18"/>
                <w:szCs w:val="18"/>
              </w:rPr>
            </w:pPr>
            <w:r w:rsidRPr="00F753AD">
              <w:rPr>
                <w:rFonts w:cstheme="minorHAnsi"/>
                <w:sz w:val="18"/>
                <w:szCs w:val="18"/>
              </w:rPr>
              <w:t>90000</w:t>
            </w:r>
          </w:p>
        </w:tc>
        <w:tc>
          <w:tcPr>
            <w:tcW w:w="1268" w:type="dxa"/>
          </w:tcPr>
          <w:p w14:paraId="5E0D3C97"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3CDA5814" w14:textId="77777777" w:rsidR="00971C43" w:rsidRPr="00F753AD" w:rsidRDefault="00971C43" w:rsidP="003829DE">
            <w:pPr>
              <w:tabs>
                <w:tab w:val="left" w:pos="900"/>
              </w:tabs>
              <w:rPr>
                <w:rFonts w:cstheme="minorHAnsi"/>
                <w:sz w:val="18"/>
                <w:szCs w:val="18"/>
              </w:rPr>
            </w:pPr>
            <w:r w:rsidRPr="00F753AD">
              <w:rPr>
                <w:rFonts w:cstheme="minorHAnsi"/>
                <w:sz w:val="18"/>
                <w:szCs w:val="18"/>
              </w:rPr>
              <w:t>136902</w:t>
            </w:r>
          </w:p>
        </w:tc>
        <w:tc>
          <w:tcPr>
            <w:tcW w:w="1428" w:type="dxa"/>
            <w:noWrap/>
            <w:hideMark/>
          </w:tcPr>
          <w:p w14:paraId="1F71CE56" w14:textId="77777777" w:rsidR="00971C43" w:rsidRPr="00F753AD" w:rsidRDefault="00971C43" w:rsidP="003829DE">
            <w:pPr>
              <w:tabs>
                <w:tab w:val="left" w:pos="900"/>
              </w:tabs>
              <w:rPr>
                <w:rFonts w:cstheme="minorHAnsi"/>
                <w:sz w:val="18"/>
                <w:szCs w:val="18"/>
              </w:rPr>
            </w:pPr>
            <w:r w:rsidRPr="00F753AD">
              <w:rPr>
                <w:rFonts w:cstheme="minorHAnsi"/>
                <w:sz w:val="18"/>
                <w:szCs w:val="18"/>
              </w:rPr>
              <w:t>46902</w:t>
            </w:r>
          </w:p>
        </w:tc>
        <w:tc>
          <w:tcPr>
            <w:tcW w:w="1386" w:type="dxa"/>
            <w:noWrap/>
            <w:hideMark/>
          </w:tcPr>
          <w:p w14:paraId="6C056F43"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36021785" w14:textId="77777777" w:rsidTr="00DA2F9C">
        <w:trPr>
          <w:trHeight w:val="271"/>
          <w:jc w:val="right"/>
        </w:trPr>
        <w:tc>
          <w:tcPr>
            <w:tcW w:w="616" w:type="dxa"/>
            <w:vAlign w:val="bottom"/>
          </w:tcPr>
          <w:p w14:paraId="01FCD1A1"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3</w:t>
            </w:r>
          </w:p>
        </w:tc>
        <w:tc>
          <w:tcPr>
            <w:tcW w:w="1076" w:type="dxa"/>
          </w:tcPr>
          <w:p w14:paraId="5B02C216" w14:textId="77777777" w:rsidR="00971C43" w:rsidRPr="00F753AD" w:rsidRDefault="00971C43" w:rsidP="003829DE">
            <w:pPr>
              <w:tabs>
                <w:tab w:val="left" w:pos="900"/>
              </w:tabs>
              <w:rPr>
                <w:rFonts w:cstheme="minorHAnsi"/>
                <w:sz w:val="18"/>
                <w:szCs w:val="18"/>
              </w:rPr>
            </w:pPr>
            <w:r w:rsidRPr="00F753AD">
              <w:rPr>
                <w:rFonts w:cstheme="minorHAnsi"/>
                <w:sz w:val="18"/>
                <w:szCs w:val="18"/>
              </w:rPr>
              <w:t>75000</w:t>
            </w:r>
          </w:p>
        </w:tc>
        <w:tc>
          <w:tcPr>
            <w:tcW w:w="1268" w:type="dxa"/>
          </w:tcPr>
          <w:p w14:paraId="13DCB378"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14DDB52C" w14:textId="77777777" w:rsidR="00971C43" w:rsidRPr="00F753AD" w:rsidRDefault="00971C43" w:rsidP="003829DE">
            <w:pPr>
              <w:tabs>
                <w:tab w:val="left" w:pos="900"/>
              </w:tabs>
              <w:rPr>
                <w:rFonts w:cstheme="minorHAnsi"/>
                <w:sz w:val="18"/>
                <w:szCs w:val="18"/>
              </w:rPr>
            </w:pPr>
            <w:r w:rsidRPr="00F753AD">
              <w:rPr>
                <w:rFonts w:cstheme="minorHAnsi"/>
                <w:sz w:val="18"/>
                <w:szCs w:val="18"/>
              </w:rPr>
              <w:t>135189</w:t>
            </w:r>
          </w:p>
        </w:tc>
        <w:tc>
          <w:tcPr>
            <w:tcW w:w="1428" w:type="dxa"/>
            <w:noWrap/>
            <w:hideMark/>
          </w:tcPr>
          <w:p w14:paraId="187C23C4" w14:textId="77777777" w:rsidR="00971C43" w:rsidRPr="00F753AD" w:rsidRDefault="00971C43" w:rsidP="003829DE">
            <w:pPr>
              <w:tabs>
                <w:tab w:val="left" w:pos="900"/>
              </w:tabs>
              <w:rPr>
                <w:rFonts w:cstheme="minorHAnsi"/>
                <w:sz w:val="18"/>
                <w:szCs w:val="18"/>
              </w:rPr>
            </w:pPr>
            <w:r w:rsidRPr="00F753AD">
              <w:rPr>
                <w:rFonts w:cstheme="minorHAnsi"/>
                <w:sz w:val="18"/>
                <w:szCs w:val="18"/>
              </w:rPr>
              <w:t>60189</w:t>
            </w:r>
          </w:p>
        </w:tc>
        <w:tc>
          <w:tcPr>
            <w:tcW w:w="1386" w:type="dxa"/>
            <w:noWrap/>
            <w:hideMark/>
          </w:tcPr>
          <w:p w14:paraId="6D74D451"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04FA326D" w14:textId="77777777" w:rsidTr="00DA2F9C">
        <w:trPr>
          <w:trHeight w:val="271"/>
          <w:jc w:val="right"/>
        </w:trPr>
        <w:tc>
          <w:tcPr>
            <w:tcW w:w="616" w:type="dxa"/>
            <w:vAlign w:val="bottom"/>
          </w:tcPr>
          <w:p w14:paraId="094D18F8"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4</w:t>
            </w:r>
          </w:p>
        </w:tc>
        <w:tc>
          <w:tcPr>
            <w:tcW w:w="1076" w:type="dxa"/>
          </w:tcPr>
          <w:p w14:paraId="6DC398CA" w14:textId="77777777" w:rsidR="00971C43" w:rsidRPr="00F753AD" w:rsidRDefault="00971C43" w:rsidP="003829DE">
            <w:pPr>
              <w:tabs>
                <w:tab w:val="left" w:pos="900"/>
              </w:tabs>
              <w:rPr>
                <w:rFonts w:cstheme="minorHAnsi"/>
                <w:sz w:val="18"/>
                <w:szCs w:val="18"/>
              </w:rPr>
            </w:pPr>
            <w:r w:rsidRPr="00F753AD">
              <w:rPr>
                <w:rFonts w:cstheme="minorHAnsi"/>
                <w:sz w:val="18"/>
                <w:szCs w:val="18"/>
              </w:rPr>
              <w:t>95000</w:t>
            </w:r>
          </w:p>
        </w:tc>
        <w:tc>
          <w:tcPr>
            <w:tcW w:w="1268" w:type="dxa"/>
          </w:tcPr>
          <w:p w14:paraId="03C96E27"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61938FE1" w14:textId="77777777" w:rsidR="00971C43" w:rsidRPr="00F753AD" w:rsidRDefault="00971C43" w:rsidP="003829DE">
            <w:pPr>
              <w:tabs>
                <w:tab w:val="left" w:pos="900"/>
              </w:tabs>
              <w:rPr>
                <w:rFonts w:cstheme="minorHAnsi"/>
                <w:sz w:val="18"/>
                <w:szCs w:val="18"/>
              </w:rPr>
            </w:pPr>
            <w:r w:rsidRPr="00F753AD">
              <w:rPr>
                <w:rFonts w:cstheme="minorHAnsi"/>
                <w:sz w:val="18"/>
                <w:szCs w:val="18"/>
              </w:rPr>
              <w:t>138829,3333</w:t>
            </w:r>
          </w:p>
        </w:tc>
        <w:tc>
          <w:tcPr>
            <w:tcW w:w="1428" w:type="dxa"/>
            <w:noWrap/>
            <w:hideMark/>
          </w:tcPr>
          <w:p w14:paraId="7503900A" w14:textId="77777777" w:rsidR="00971C43" w:rsidRPr="00F753AD" w:rsidRDefault="00971C43" w:rsidP="003829DE">
            <w:pPr>
              <w:tabs>
                <w:tab w:val="left" w:pos="900"/>
              </w:tabs>
              <w:rPr>
                <w:rFonts w:cstheme="minorHAnsi"/>
                <w:sz w:val="18"/>
                <w:szCs w:val="18"/>
              </w:rPr>
            </w:pPr>
            <w:r w:rsidRPr="00F753AD">
              <w:rPr>
                <w:rFonts w:cstheme="minorHAnsi"/>
                <w:sz w:val="18"/>
                <w:szCs w:val="18"/>
              </w:rPr>
              <w:t>43829,33333</w:t>
            </w:r>
          </w:p>
        </w:tc>
        <w:tc>
          <w:tcPr>
            <w:tcW w:w="1386" w:type="dxa"/>
            <w:noWrap/>
            <w:hideMark/>
          </w:tcPr>
          <w:p w14:paraId="24B9BFA7"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3656D29A" w14:textId="77777777" w:rsidTr="00DA2F9C">
        <w:trPr>
          <w:trHeight w:val="271"/>
          <w:jc w:val="right"/>
        </w:trPr>
        <w:tc>
          <w:tcPr>
            <w:tcW w:w="616" w:type="dxa"/>
            <w:vAlign w:val="bottom"/>
          </w:tcPr>
          <w:p w14:paraId="0D6D4163"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5</w:t>
            </w:r>
          </w:p>
        </w:tc>
        <w:tc>
          <w:tcPr>
            <w:tcW w:w="1076" w:type="dxa"/>
          </w:tcPr>
          <w:p w14:paraId="337238E0" w14:textId="77777777" w:rsidR="00971C43" w:rsidRPr="00F753AD" w:rsidRDefault="00971C43" w:rsidP="003829DE">
            <w:pPr>
              <w:tabs>
                <w:tab w:val="left" w:pos="900"/>
              </w:tabs>
              <w:rPr>
                <w:rFonts w:cstheme="minorHAnsi"/>
                <w:sz w:val="18"/>
                <w:szCs w:val="18"/>
              </w:rPr>
            </w:pPr>
            <w:r w:rsidRPr="00F753AD">
              <w:rPr>
                <w:rFonts w:cstheme="minorHAnsi"/>
                <w:sz w:val="18"/>
                <w:szCs w:val="18"/>
              </w:rPr>
              <w:t>105000</w:t>
            </w:r>
          </w:p>
        </w:tc>
        <w:tc>
          <w:tcPr>
            <w:tcW w:w="1268" w:type="dxa"/>
          </w:tcPr>
          <w:p w14:paraId="3FFCAEE9"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5BCEE9B3" w14:textId="77777777" w:rsidR="00971C43" w:rsidRPr="00F753AD" w:rsidRDefault="00971C43" w:rsidP="003829DE">
            <w:pPr>
              <w:tabs>
                <w:tab w:val="left" w:pos="900"/>
              </w:tabs>
              <w:rPr>
                <w:rFonts w:cstheme="minorHAnsi"/>
                <w:sz w:val="18"/>
                <w:szCs w:val="18"/>
              </w:rPr>
            </w:pPr>
            <w:r w:rsidRPr="00F753AD">
              <w:rPr>
                <w:rFonts w:cstheme="minorHAnsi"/>
                <w:sz w:val="18"/>
                <w:szCs w:val="18"/>
              </w:rPr>
              <w:t>143183,3333</w:t>
            </w:r>
          </w:p>
        </w:tc>
        <w:tc>
          <w:tcPr>
            <w:tcW w:w="1428" w:type="dxa"/>
            <w:noWrap/>
            <w:hideMark/>
          </w:tcPr>
          <w:p w14:paraId="2BE855B0" w14:textId="77777777" w:rsidR="00971C43" w:rsidRPr="00F753AD" w:rsidRDefault="00971C43" w:rsidP="003829DE">
            <w:pPr>
              <w:tabs>
                <w:tab w:val="left" w:pos="900"/>
              </w:tabs>
              <w:rPr>
                <w:rFonts w:cstheme="minorHAnsi"/>
                <w:sz w:val="18"/>
                <w:szCs w:val="18"/>
              </w:rPr>
            </w:pPr>
            <w:r w:rsidRPr="00F753AD">
              <w:rPr>
                <w:rFonts w:cstheme="minorHAnsi"/>
                <w:sz w:val="18"/>
                <w:szCs w:val="18"/>
              </w:rPr>
              <w:t>38183,33333</w:t>
            </w:r>
          </w:p>
        </w:tc>
        <w:tc>
          <w:tcPr>
            <w:tcW w:w="1386" w:type="dxa"/>
            <w:noWrap/>
            <w:hideMark/>
          </w:tcPr>
          <w:p w14:paraId="0B2C1CBA"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0CFDDA53" w14:textId="77777777" w:rsidTr="00DA2F9C">
        <w:trPr>
          <w:trHeight w:val="271"/>
          <w:jc w:val="right"/>
        </w:trPr>
        <w:tc>
          <w:tcPr>
            <w:tcW w:w="616" w:type="dxa"/>
            <w:vAlign w:val="bottom"/>
          </w:tcPr>
          <w:p w14:paraId="3BDA3F47"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6</w:t>
            </w:r>
          </w:p>
        </w:tc>
        <w:tc>
          <w:tcPr>
            <w:tcW w:w="1076" w:type="dxa"/>
          </w:tcPr>
          <w:p w14:paraId="3EBA5EC2" w14:textId="77777777" w:rsidR="00971C43" w:rsidRPr="00F753AD" w:rsidRDefault="00971C43" w:rsidP="003829DE">
            <w:pPr>
              <w:tabs>
                <w:tab w:val="left" w:pos="900"/>
              </w:tabs>
              <w:rPr>
                <w:rFonts w:cstheme="minorHAnsi"/>
                <w:sz w:val="18"/>
                <w:szCs w:val="18"/>
              </w:rPr>
            </w:pPr>
            <w:r w:rsidRPr="00F753AD">
              <w:rPr>
                <w:rFonts w:cstheme="minorHAnsi"/>
                <w:sz w:val="18"/>
                <w:szCs w:val="18"/>
              </w:rPr>
              <w:t>135000</w:t>
            </w:r>
          </w:p>
        </w:tc>
        <w:tc>
          <w:tcPr>
            <w:tcW w:w="1268" w:type="dxa"/>
          </w:tcPr>
          <w:p w14:paraId="0ED21BC3" w14:textId="77777777" w:rsidR="00971C43" w:rsidRPr="00F753AD" w:rsidRDefault="00971C43" w:rsidP="003829DE">
            <w:pPr>
              <w:tabs>
                <w:tab w:val="left" w:pos="900"/>
              </w:tabs>
              <w:rPr>
                <w:rFonts w:cstheme="minorHAnsi"/>
                <w:sz w:val="18"/>
                <w:szCs w:val="18"/>
              </w:rPr>
            </w:pPr>
            <w:r w:rsidRPr="00F753AD">
              <w:rPr>
                <w:rFonts w:cstheme="minorHAnsi"/>
                <w:sz w:val="18"/>
                <w:szCs w:val="18"/>
              </w:rPr>
              <w:t>3966,666667</w:t>
            </w:r>
          </w:p>
        </w:tc>
        <w:tc>
          <w:tcPr>
            <w:tcW w:w="1386" w:type="dxa"/>
            <w:noWrap/>
            <w:hideMark/>
          </w:tcPr>
          <w:p w14:paraId="2D7FAECE" w14:textId="77777777" w:rsidR="00971C43" w:rsidRPr="00F753AD" w:rsidRDefault="00971C43" w:rsidP="003829DE">
            <w:pPr>
              <w:tabs>
                <w:tab w:val="left" w:pos="900"/>
              </w:tabs>
              <w:rPr>
                <w:rFonts w:cstheme="minorHAnsi"/>
                <w:sz w:val="18"/>
                <w:szCs w:val="18"/>
              </w:rPr>
            </w:pPr>
            <w:r w:rsidRPr="00F753AD">
              <w:rPr>
                <w:rFonts w:cstheme="minorHAnsi"/>
                <w:sz w:val="18"/>
                <w:szCs w:val="18"/>
              </w:rPr>
              <w:t>147822,6667</w:t>
            </w:r>
          </w:p>
        </w:tc>
        <w:tc>
          <w:tcPr>
            <w:tcW w:w="1428" w:type="dxa"/>
            <w:noWrap/>
            <w:hideMark/>
          </w:tcPr>
          <w:p w14:paraId="1661D9B3" w14:textId="77777777" w:rsidR="00971C43" w:rsidRPr="00F753AD" w:rsidRDefault="00971C43" w:rsidP="003829DE">
            <w:pPr>
              <w:tabs>
                <w:tab w:val="left" w:pos="900"/>
              </w:tabs>
              <w:rPr>
                <w:rFonts w:cstheme="minorHAnsi"/>
                <w:sz w:val="18"/>
                <w:szCs w:val="18"/>
              </w:rPr>
            </w:pPr>
            <w:r w:rsidRPr="00F753AD">
              <w:rPr>
                <w:rFonts w:cstheme="minorHAnsi"/>
                <w:sz w:val="18"/>
                <w:szCs w:val="18"/>
              </w:rPr>
              <w:t>16789,33333</w:t>
            </w:r>
          </w:p>
        </w:tc>
        <w:tc>
          <w:tcPr>
            <w:tcW w:w="1386" w:type="dxa"/>
            <w:noWrap/>
            <w:hideMark/>
          </w:tcPr>
          <w:p w14:paraId="42E958BB"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3784DA61" w14:textId="77777777" w:rsidTr="00DA2F9C">
        <w:trPr>
          <w:trHeight w:val="271"/>
          <w:jc w:val="right"/>
        </w:trPr>
        <w:tc>
          <w:tcPr>
            <w:tcW w:w="616" w:type="dxa"/>
            <w:vAlign w:val="bottom"/>
          </w:tcPr>
          <w:p w14:paraId="01AD5435"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7</w:t>
            </w:r>
          </w:p>
        </w:tc>
        <w:tc>
          <w:tcPr>
            <w:tcW w:w="1076" w:type="dxa"/>
          </w:tcPr>
          <w:p w14:paraId="7184359D" w14:textId="77777777" w:rsidR="00971C43" w:rsidRPr="00F753AD" w:rsidRDefault="00971C43" w:rsidP="003829DE">
            <w:pPr>
              <w:tabs>
                <w:tab w:val="left" w:pos="900"/>
              </w:tabs>
              <w:rPr>
                <w:rFonts w:cstheme="minorHAnsi"/>
                <w:sz w:val="18"/>
                <w:szCs w:val="18"/>
              </w:rPr>
            </w:pPr>
            <w:r w:rsidRPr="00F753AD">
              <w:rPr>
                <w:rFonts w:cstheme="minorHAnsi"/>
                <w:sz w:val="18"/>
                <w:szCs w:val="18"/>
              </w:rPr>
              <w:t>150000</w:t>
            </w:r>
          </w:p>
        </w:tc>
        <w:tc>
          <w:tcPr>
            <w:tcW w:w="1268" w:type="dxa"/>
          </w:tcPr>
          <w:p w14:paraId="7809C95C" w14:textId="77777777" w:rsidR="00971C43" w:rsidRPr="00F753AD" w:rsidRDefault="00971C43" w:rsidP="003829DE">
            <w:pPr>
              <w:tabs>
                <w:tab w:val="left" w:pos="900"/>
              </w:tabs>
              <w:rPr>
                <w:rFonts w:cstheme="minorHAnsi"/>
                <w:sz w:val="18"/>
                <w:szCs w:val="18"/>
              </w:rPr>
            </w:pPr>
            <w:r w:rsidRPr="00F753AD">
              <w:rPr>
                <w:rFonts w:cstheme="minorHAnsi"/>
                <w:sz w:val="18"/>
                <w:szCs w:val="18"/>
              </w:rPr>
              <w:t>20852</w:t>
            </w:r>
          </w:p>
        </w:tc>
        <w:tc>
          <w:tcPr>
            <w:tcW w:w="1386" w:type="dxa"/>
            <w:noWrap/>
            <w:hideMark/>
          </w:tcPr>
          <w:p w14:paraId="2A7ED2F9" w14:textId="77777777" w:rsidR="00971C43" w:rsidRPr="00F753AD" w:rsidRDefault="00971C43" w:rsidP="003829DE">
            <w:pPr>
              <w:tabs>
                <w:tab w:val="left" w:pos="900"/>
              </w:tabs>
              <w:rPr>
                <w:rFonts w:cstheme="minorHAnsi"/>
                <w:sz w:val="18"/>
                <w:szCs w:val="18"/>
              </w:rPr>
            </w:pPr>
            <w:r w:rsidRPr="00F753AD">
              <w:rPr>
                <w:rFonts w:cstheme="minorHAnsi"/>
                <w:sz w:val="18"/>
                <w:szCs w:val="18"/>
              </w:rPr>
              <w:t>144468</w:t>
            </w:r>
          </w:p>
        </w:tc>
        <w:tc>
          <w:tcPr>
            <w:tcW w:w="1428" w:type="dxa"/>
            <w:noWrap/>
            <w:hideMark/>
          </w:tcPr>
          <w:p w14:paraId="5E705A5F" w14:textId="77777777" w:rsidR="00971C43" w:rsidRPr="00F753AD" w:rsidRDefault="00971C43" w:rsidP="003829DE">
            <w:pPr>
              <w:tabs>
                <w:tab w:val="left" w:pos="900"/>
              </w:tabs>
              <w:rPr>
                <w:rFonts w:cstheme="minorHAnsi"/>
                <w:sz w:val="18"/>
                <w:szCs w:val="18"/>
              </w:rPr>
            </w:pPr>
            <w:r w:rsidRPr="00F753AD">
              <w:rPr>
                <w:rFonts w:cstheme="minorHAnsi"/>
                <w:sz w:val="18"/>
                <w:szCs w:val="18"/>
              </w:rPr>
              <w:t>15320</w:t>
            </w:r>
          </w:p>
        </w:tc>
        <w:tc>
          <w:tcPr>
            <w:tcW w:w="1386" w:type="dxa"/>
            <w:noWrap/>
            <w:hideMark/>
          </w:tcPr>
          <w:p w14:paraId="1747C608"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43E6B8AA" w14:textId="77777777" w:rsidTr="00DA2F9C">
        <w:trPr>
          <w:trHeight w:val="271"/>
          <w:jc w:val="right"/>
        </w:trPr>
        <w:tc>
          <w:tcPr>
            <w:tcW w:w="616" w:type="dxa"/>
            <w:vAlign w:val="bottom"/>
          </w:tcPr>
          <w:p w14:paraId="7EBA7AED"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8</w:t>
            </w:r>
          </w:p>
        </w:tc>
        <w:tc>
          <w:tcPr>
            <w:tcW w:w="1076" w:type="dxa"/>
          </w:tcPr>
          <w:p w14:paraId="530ABF12" w14:textId="77777777" w:rsidR="00971C43" w:rsidRPr="00F753AD" w:rsidRDefault="00971C43" w:rsidP="003829DE">
            <w:pPr>
              <w:tabs>
                <w:tab w:val="left" w:pos="900"/>
              </w:tabs>
              <w:rPr>
                <w:rFonts w:cstheme="minorHAnsi"/>
                <w:sz w:val="18"/>
                <w:szCs w:val="18"/>
              </w:rPr>
            </w:pPr>
            <w:r w:rsidRPr="00F753AD">
              <w:rPr>
                <w:rFonts w:cstheme="minorHAnsi"/>
                <w:sz w:val="18"/>
                <w:szCs w:val="18"/>
              </w:rPr>
              <w:t>205000</w:t>
            </w:r>
          </w:p>
        </w:tc>
        <w:tc>
          <w:tcPr>
            <w:tcW w:w="1268" w:type="dxa"/>
          </w:tcPr>
          <w:p w14:paraId="5E5101CF" w14:textId="77777777" w:rsidR="00971C43" w:rsidRPr="00F753AD" w:rsidRDefault="00971C43" w:rsidP="003829DE">
            <w:pPr>
              <w:tabs>
                <w:tab w:val="left" w:pos="900"/>
              </w:tabs>
              <w:rPr>
                <w:rFonts w:cstheme="minorHAnsi"/>
                <w:sz w:val="18"/>
                <w:szCs w:val="18"/>
              </w:rPr>
            </w:pPr>
            <w:r w:rsidRPr="00F753AD">
              <w:rPr>
                <w:rFonts w:cstheme="minorHAnsi"/>
                <w:sz w:val="18"/>
                <w:szCs w:val="18"/>
              </w:rPr>
              <w:t>40092</w:t>
            </w:r>
          </w:p>
        </w:tc>
        <w:tc>
          <w:tcPr>
            <w:tcW w:w="1386" w:type="dxa"/>
            <w:noWrap/>
            <w:hideMark/>
          </w:tcPr>
          <w:p w14:paraId="64BF4E18" w14:textId="77777777" w:rsidR="00971C43" w:rsidRPr="00F753AD" w:rsidRDefault="00971C43" w:rsidP="003829DE">
            <w:pPr>
              <w:tabs>
                <w:tab w:val="left" w:pos="900"/>
              </w:tabs>
              <w:rPr>
                <w:rFonts w:cstheme="minorHAnsi"/>
                <w:sz w:val="18"/>
                <w:szCs w:val="18"/>
              </w:rPr>
            </w:pPr>
            <w:r w:rsidRPr="00F753AD">
              <w:rPr>
                <w:rFonts w:cstheme="minorHAnsi"/>
                <w:sz w:val="18"/>
                <w:szCs w:val="18"/>
              </w:rPr>
              <w:t>141613</w:t>
            </w:r>
          </w:p>
        </w:tc>
        <w:tc>
          <w:tcPr>
            <w:tcW w:w="1428" w:type="dxa"/>
            <w:noWrap/>
            <w:hideMark/>
          </w:tcPr>
          <w:p w14:paraId="1A23DE24"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6D0DC25F" w14:textId="77777777" w:rsidR="00971C43" w:rsidRPr="00F753AD" w:rsidRDefault="00971C43" w:rsidP="003829DE">
            <w:pPr>
              <w:tabs>
                <w:tab w:val="left" w:pos="900"/>
              </w:tabs>
              <w:rPr>
                <w:rFonts w:cstheme="minorHAnsi"/>
                <w:sz w:val="18"/>
                <w:szCs w:val="18"/>
              </w:rPr>
            </w:pPr>
            <w:r w:rsidRPr="00F753AD">
              <w:rPr>
                <w:rFonts w:cstheme="minorHAnsi"/>
                <w:sz w:val="18"/>
                <w:szCs w:val="18"/>
              </w:rPr>
              <w:t>23294,66667</w:t>
            </w:r>
          </w:p>
        </w:tc>
      </w:tr>
      <w:tr w:rsidR="00971C43" w:rsidRPr="00F753AD" w14:paraId="636ED371" w14:textId="77777777" w:rsidTr="00DA2F9C">
        <w:trPr>
          <w:trHeight w:val="271"/>
          <w:jc w:val="right"/>
        </w:trPr>
        <w:tc>
          <w:tcPr>
            <w:tcW w:w="616" w:type="dxa"/>
            <w:vAlign w:val="bottom"/>
          </w:tcPr>
          <w:p w14:paraId="054718DE"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9</w:t>
            </w:r>
          </w:p>
        </w:tc>
        <w:tc>
          <w:tcPr>
            <w:tcW w:w="1076" w:type="dxa"/>
          </w:tcPr>
          <w:p w14:paraId="1391BE97" w14:textId="77777777" w:rsidR="00971C43" w:rsidRPr="00F753AD" w:rsidRDefault="00971C43" w:rsidP="003829DE">
            <w:pPr>
              <w:tabs>
                <w:tab w:val="left" w:pos="900"/>
              </w:tabs>
              <w:rPr>
                <w:rFonts w:cstheme="minorHAnsi"/>
                <w:sz w:val="18"/>
                <w:szCs w:val="18"/>
              </w:rPr>
            </w:pPr>
            <w:r w:rsidRPr="00F753AD">
              <w:rPr>
                <w:rFonts w:cstheme="minorHAnsi"/>
                <w:sz w:val="18"/>
                <w:szCs w:val="18"/>
              </w:rPr>
              <w:t>215000</w:t>
            </w:r>
          </w:p>
        </w:tc>
        <w:tc>
          <w:tcPr>
            <w:tcW w:w="1268" w:type="dxa"/>
          </w:tcPr>
          <w:p w14:paraId="59495456" w14:textId="77777777" w:rsidR="00971C43" w:rsidRPr="00F753AD" w:rsidRDefault="00971C43" w:rsidP="003829DE">
            <w:pPr>
              <w:tabs>
                <w:tab w:val="left" w:pos="900"/>
              </w:tabs>
              <w:rPr>
                <w:rFonts w:cstheme="minorHAnsi"/>
                <w:sz w:val="18"/>
                <w:szCs w:val="18"/>
              </w:rPr>
            </w:pPr>
            <w:r w:rsidRPr="00F753AD">
              <w:rPr>
                <w:rFonts w:cstheme="minorHAnsi"/>
                <w:sz w:val="18"/>
                <w:szCs w:val="18"/>
              </w:rPr>
              <w:t>34216</w:t>
            </w:r>
          </w:p>
        </w:tc>
        <w:tc>
          <w:tcPr>
            <w:tcW w:w="1386" w:type="dxa"/>
            <w:noWrap/>
            <w:hideMark/>
          </w:tcPr>
          <w:p w14:paraId="6D354AE5" w14:textId="77777777" w:rsidR="00971C43" w:rsidRPr="00F753AD" w:rsidRDefault="00971C43" w:rsidP="003829DE">
            <w:pPr>
              <w:tabs>
                <w:tab w:val="left" w:pos="900"/>
              </w:tabs>
              <w:rPr>
                <w:rFonts w:cstheme="minorHAnsi"/>
                <w:sz w:val="18"/>
                <w:szCs w:val="18"/>
              </w:rPr>
            </w:pPr>
            <w:r w:rsidRPr="00F753AD">
              <w:rPr>
                <w:rFonts w:cstheme="minorHAnsi"/>
                <w:sz w:val="18"/>
                <w:szCs w:val="18"/>
              </w:rPr>
              <w:t>151034,6667</w:t>
            </w:r>
          </w:p>
        </w:tc>
        <w:tc>
          <w:tcPr>
            <w:tcW w:w="1428" w:type="dxa"/>
            <w:noWrap/>
            <w:hideMark/>
          </w:tcPr>
          <w:p w14:paraId="3087235C"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4B64571D" w14:textId="77777777" w:rsidR="00971C43" w:rsidRPr="00F753AD" w:rsidRDefault="00971C43" w:rsidP="003829DE">
            <w:pPr>
              <w:tabs>
                <w:tab w:val="left" w:pos="900"/>
              </w:tabs>
              <w:rPr>
                <w:rFonts w:cstheme="minorHAnsi"/>
                <w:sz w:val="18"/>
                <w:szCs w:val="18"/>
              </w:rPr>
            </w:pPr>
            <w:r w:rsidRPr="00F753AD">
              <w:rPr>
                <w:rFonts w:cstheme="minorHAnsi"/>
                <w:sz w:val="18"/>
                <w:szCs w:val="18"/>
              </w:rPr>
              <w:t>29749</w:t>
            </w:r>
          </w:p>
        </w:tc>
      </w:tr>
      <w:tr w:rsidR="00971C43" w:rsidRPr="00F753AD" w14:paraId="035D5D0E" w14:textId="77777777" w:rsidTr="00DA2F9C">
        <w:trPr>
          <w:trHeight w:val="271"/>
          <w:jc w:val="right"/>
        </w:trPr>
        <w:tc>
          <w:tcPr>
            <w:tcW w:w="616" w:type="dxa"/>
            <w:vAlign w:val="bottom"/>
          </w:tcPr>
          <w:p w14:paraId="2DB28313"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10</w:t>
            </w:r>
          </w:p>
        </w:tc>
        <w:tc>
          <w:tcPr>
            <w:tcW w:w="1076" w:type="dxa"/>
          </w:tcPr>
          <w:p w14:paraId="345B2E65" w14:textId="77777777" w:rsidR="00971C43" w:rsidRPr="00F753AD" w:rsidRDefault="00971C43" w:rsidP="003829DE">
            <w:pPr>
              <w:tabs>
                <w:tab w:val="left" w:pos="900"/>
              </w:tabs>
              <w:rPr>
                <w:rFonts w:cstheme="minorHAnsi"/>
                <w:sz w:val="18"/>
                <w:szCs w:val="18"/>
              </w:rPr>
            </w:pPr>
            <w:r w:rsidRPr="00F753AD">
              <w:rPr>
                <w:rFonts w:cstheme="minorHAnsi"/>
                <w:sz w:val="18"/>
                <w:szCs w:val="18"/>
              </w:rPr>
              <w:t>225000</w:t>
            </w:r>
          </w:p>
        </w:tc>
        <w:tc>
          <w:tcPr>
            <w:tcW w:w="1268" w:type="dxa"/>
          </w:tcPr>
          <w:p w14:paraId="290F9EE7" w14:textId="77777777" w:rsidR="00971C43" w:rsidRPr="00F753AD" w:rsidRDefault="00971C43" w:rsidP="003829DE">
            <w:pPr>
              <w:tabs>
                <w:tab w:val="left" w:pos="900"/>
              </w:tabs>
              <w:rPr>
                <w:rFonts w:cstheme="minorHAnsi"/>
                <w:sz w:val="18"/>
                <w:szCs w:val="18"/>
              </w:rPr>
            </w:pPr>
            <w:r w:rsidRPr="00F753AD">
              <w:rPr>
                <w:rFonts w:cstheme="minorHAnsi"/>
                <w:sz w:val="18"/>
                <w:szCs w:val="18"/>
              </w:rPr>
              <w:t>23900</w:t>
            </w:r>
          </w:p>
        </w:tc>
        <w:tc>
          <w:tcPr>
            <w:tcW w:w="1386" w:type="dxa"/>
            <w:noWrap/>
            <w:hideMark/>
          </w:tcPr>
          <w:p w14:paraId="574FBEF6" w14:textId="77777777" w:rsidR="00971C43" w:rsidRPr="00F753AD" w:rsidRDefault="00971C43" w:rsidP="003829DE">
            <w:pPr>
              <w:tabs>
                <w:tab w:val="left" w:pos="900"/>
              </w:tabs>
              <w:rPr>
                <w:rFonts w:cstheme="minorHAnsi"/>
                <w:sz w:val="18"/>
                <w:szCs w:val="18"/>
              </w:rPr>
            </w:pPr>
            <w:r w:rsidRPr="00F753AD">
              <w:rPr>
                <w:rFonts w:cstheme="minorHAnsi"/>
                <w:sz w:val="18"/>
                <w:szCs w:val="18"/>
              </w:rPr>
              <w:t>156388</w:t>
            </w:r>
          </w:p>
        </w:tc>
        <w:tc>
          <w:tcPr>
            <w:tcW w:w="1428" w:type="dxa"/>
            <w:noWrap/>
            <w:hideMark/>
          </w:tcPr>
          <w:p w14:paraId="295DC24E"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0CF3E323" w14:textId="77777777" w:rsidR="00971C43" w:rsidRPr="00F753AD" w:rsidRDefault="00971C43" w:rsidP="003829DE">
            <w:pPr>
              <w:tabs>
                <w:tab w:val="left" w:pos="900"/>
              </w:tabs>
              <w:rPr>
                <w:rFonts w:cstheme="minorHAnsi"/>
                <w:sz w:val="18"/>
                <w:szCs w:val="18"/>
              </w:rPr>
            </w:pPr>
            <w:r w:rsidRPr="00F753AD">
              <w:rPr>
                <w:rFonts w:cstheme="minorHAnsi"/>
                <w:sz w:val="18"/>
                <w:szCs w:val="18"/>
              </w:rPr>
              <w:t>44711,66667</w:t>
            </w:r>
          </w:p>
        </w:tc>
      </w:tr>
      <w:tr w:rsidR="00971C43" w:rsidRPr="00F753AD" w14:paraId="65A47FE1" w14:textId="77777777" w:rsidTr="00DA2F9C">
        <w:trPr>
          <w:trHeight w:val="271"/>
          <w:jc w:val="right"/>
        </w:trPr>
        <w:tc>
          <w:tcPr>
            <w:tcW w:w="616" w:type="dxa"/>
            <w:vAlign w:val="bottom"/>
          </w:tcPr>
          <w:p w14:paraId="2FC7A36D"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11</w:t>
            </w:r>
          </w:p>
        </w:tc>
        <w:tc>
          <w:tcPr>
            <w:tcW w:w="1076" w:type="dxa"/>
          </w:tcPr>
          <w:p w14:paraId="18D54F10" w14:textId="77777777" w:rsidR="00971C43" w:rsidRPr="00F753AD" w:rsidRDefault="00971C43" w:rsidP="003829DE">
            <w:pPr>
              <w:tabs>
                <w:tab w:val="left" w:pos="900"/>
              </w:tabs>
              <w:rPr>
                <w:rFonts w:cstheme="minorHAnsi"/>
                <w:sz w:val="18"/>
                <w:szCs w:val="18"/>
              </w:rPr>
            </w:pPr>
            <w:r w:rsidRPr="00F753AD">
              <w:rPr>
                <w:rFonts w:cstheme="minorHAnsi"/>
                <w:sz w:val="18"/>
                <w:szCs w:val="18"/>
              </w:rPr>
              <w:t>230000</w:t>
            </w:r>
          </w:p>
        </w:tc>
        <w:tc>
          <w:tcPr>
            <w:tcW w:w="1268" w:type="dxa"/>
          </w:tcPr>
          <w:p w14:paraId="4A46D0B5" w14:textId="77777777" w:rsidR="00971C43" w:rsidRPr="00F753AD" w:rsidRDefault="00971C43" w:rsidP="003829DE">
            <w:pPr>
              <w:tabs>
                <w:tab w:val="left" w:pos="900"/>
              </w:tabs>
              <w:rPr>
                <w:rFonts w:cstheme="minorHAnsi"/>
                <w:sz w:val="18"/>
                <w:szCs w:val="18"/>
              </w:rPr>
            </w:pPr>
            <w:r w:rsidRPr="00F753AD">
              <w:rPr>
                <w:rFonts w:cstheme="minorHAnsi"/>
                <w:sz w:val="18"/>
                <w:szCs w:val="18"/>
              </w:rPr>
              <w:t>18914,66667</w:t>
            </w:r>
          </w:p>
        </w:tc>
        <w:tc>
          <w:tcPr>
            <w:tcW w:w="1386" w:type="dxa"/>
            <w:noWrap/>
            <w:hideMark/>
          </w:tcPr>
          <w:p w14:paraId="19C19CED" w14:textId="77777777" w:rsidR="00971C43" w:rsidRPr="00F753AD" w:rsidRDefault="00971C43" w:rsidP="003829DE">
            <w:pPr>
              <w:tabs>
                <w:tab w:val="left" w:pos="900"/>
              </w:tabs>
              <w:rPr>
                <w:rFonts w:cstheme="minorHAnsi"/>
                <w:sz w:val="18"/>
                <w:szCs w:val="18"/>
              </w:rPr>
            </w:pPr>
            <w:r w:rsidRPr="00F753AD">
              <w:rPr>
                <w:rFonts w:cstheme="minorHAnsi"/>
                <w:sz w:val="18"/>
                <w:szCs w:val="18"/>
              </w:rPr>
              <w:t>157601,6667</w:t>
            </w:r>
          </w:p>
        </w:tc>
        <w:tc>
          <w:tcPr>
            <w:tcW w:w="1428" w:type="dxa"/>
            <w:noWrap/>
            <w:hideMark/>
          </w:tcPr>
          <w:p w14:paraId="33ADFC87"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34BD8502" w14:textId="77777777" w:rsidR="00971C43" w:rsidRPr="00F753AD" w:rsidRDefault="00971C43" w:rsidP="003829DE">
            <w:pPr>
              <w:tabs>
                <w:tab w:val="left" w:pos="900"/>
              </w:tabs>
              <w:rPr>
                <w:rFonts w:cstheme="minorHAnsi"/>
                <w:sz w:val="18"/>
                <w:szCs w:val="18"/>
              </w:rPr>
            </w:pPr>
            <w:r w:rsidRPr="00F753AD">
              <w:rPr>
                <w:rFonts w:cstheme="minorHAnsi"/>
                <w:sz w:val="18"/>
                <w:szCs w:val="18"/>
              </w:rPr>
              <w:t>53483,33333</w:t>
            </w:r>
          </w:p>
        </w:tc>
      </w:tr>
      <w:tr w:rsidR="00971C43" w:rsidRPr="00F753AD" w14:paraId="01F1C5B7" w14:textId="77777777" w:rsidTr="00DA2F9C">
        <w:trPr>
          <w:trHeight w:val="271"/>
          <w:jc w:val="right"/>
        </w:trPr>
        <w:tc>
          <w:tcPr>
            <w:tcW w:w="616" w:type="dxa"/>
            <w:vAlign w:val="bottom"/>
          </w:tcPr>
          <w:p w14:paraId="72CAD8FD"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12</w:t>
            </w:r>
          </w:p>
        </w:tc>
        <w:tc>
          <w:tcPr>
            <w:tcW w:w="1076" w:type="dxa"/>
          </w:tcPr>
          <w:p w14:paraId="6AF36495" w14:textId="77777777" w:rsidR="00971C43" w:rsidRPr="00F753AD" w:rsidRDefault="00971C43" w:rsidP="003829DE">
            <w:pPr>
              <w:tabs>
                <w:tab w:val="left" w:pos="900"/>
              </w:tabs>
              <w:rPr>
                <w:rFonts w:cstheme="minorHAnsi"/>
                <w:sz w:val="18"/>
                <w:szCs w:val="18"/>
              </w:rPr>
            </w:pPr>
            <w:r w:rsidRPr="00F753AD">
              <w:rPr>
                <w:rFonts w:cstheme="minorHAnsi"/>
                <w:sz w:val="18"/>
                <w:szCs w:val="18"/>
              </w:rPr>
              <w:t>225000</w:t>
            </w:r>
          </w:p>
        </w:tc>
        <w:tc>
          <w:tcPr>
            <w:tcW w:w="1268" w:type="dxa"/>
          </w:tcPr>
          <w:p w14:paraId="16669FF1" w14:textId="77777777" w:rsidR="00971C43" w:rsidRPr="00F753AD" w:rsidRDefault="00971C43" w:rsidP="003829DE">
            <w:pPr>
              <w:tabs>
                <w:tab w:val="left" w:pos="900"/>
              </w:tabs>
              <w:rPr>
                <w:rFonts w:cstheme="minorHAnsi"/>
                <w:sz w:val="18"/>
                <w:szCs w:val="18"/>
              </w:rPr>
            </w:pPr>
            <w:r w:rsidRPr="00F753AD">
              <w:rPr>
                <w:rFonts w:cstheme="minorHAnsi"/>
                <w:sz w:val="18"/>
                <w:szCs w:val="18"/>
              </w:rPr>
              <w:t>30593,33333</w:t>
            </w:r>
          </w:p>
        </w:tc>
        <w:tc>
          <w:tcPr>
            <w:tcW w:w="1386" w:type="dxa"/>
            <w:noWrap/>
            <w:hideMark/>
          </w:tcPr>
          <w:p w14:paraId="7A12A51B" w14:textId="77777777" w:rsidR="00971C43" w:rsidRPr="00F753AD" w:rsidRDefault="00971C43" w:rsidP="003829DE">
            <w:pPr>
              <w:tabs>
                <w:tab w:val="left" w:pos="900"/>
              </w:tabs>
              <w:rPr>
                <w:rFonts w:cstheme="minorHAnsi"/>
                <w:sz w:val="18"/>
                <w:szCs w:val="18"/>
              </w:rPr>
            </w:pPr>
            <w:r w:rsidRPr="00F753AD">
              <w:rPr>
                <w:rFonts w:cstheme="minorHAnsi"/>
                <w:sz w:val="18"/>
                <w:szCs w:val="18"/>
              </w:rPr>
              <w:t>165096,3333</w:t>
            </w:r>
          </w:p>
        </w:tc>
        <w:tc>
          <w:tcPr>
            <w:tcW w:w="1428" w:type="dxa"/>
            <w:noWrap/>
            <w:hideMark/>
          </w:tcPr>
          <w:p w14:paraId="385504BB"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30A34098" w14:textId="77777777" w:rsidR="00971C43" w:rsidRPr="00F753AD" w:rsidRDefault="00971C43" w:rsidP="003829DE">
            <w:pPr>
              <w:tabs>
                <w:tab w:val="left" w:pos="900"/>
              </w:tabs>
              <w:rPr>
                <w:rFonts w:cstheme="minorHAnsi"/>
                <w:sz w:val="18"/>
                <w:szCs w:val="18"/>
              </w:rPr>
            </w:pPr>
            <w:r w:rsidRPr="00F753AD">
              <w:rPr>
                <w:rFonts w:cstheme="minorHAnsi"/>
                <w:sz w:val="18"/>
                <w:szCs w:val="18"/>
              </w:rPr>
              <w:t>29310</w:t>
            </w:r>
          </w:p>
        </w:tc>
      </w:tr>
      <w:tr w:rsidR="00971C43" w:rsidRPr="00F753AD" w14:paraId="0343FDFD" w14:textId="77777777" w:rsidTr="00DA2F9C">
        <w:trPr>
          <w:trHeight w:val="271"/>
          <w:jc w:val="right"/>
        </w:trPr>
        <w:tc>
          <w:tcPr>
            <w:tcW w:w="616" w:type="dxa"/>
            <w:vAlign w:val="bottom"/>
          </w:tcPr>
          <w:p w14:paraId="333A9D53"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13</w:t>
            </w:r>
          </w:p>
        </w:tc>
        <w:tc>
          <w:tcPr>
            <w:tcW w:w="1076" w:type="dxa"/>
          </w:tcPr>
          <w:p w14:paraId="6AB25A8F" w14:textId="77777777" w:rsidR="00971C43" w:rsidRPr="00F753AD" w:rsidRDefault="00971C43" w:rsidP="003829DE">
            <w:pPr>
              <w:tabs>
                <w:tab w:val="left" w:pos="900"/>
              </w:tabs>
              <w:rPr>
                <w:rFonts w:cstheme="minorHAnsi"/>
                <w:sz w:val="18"/>
                <w:szCs w:val="18"/>
              </w:rPr>
            </w:pPr>
            <w:r w:rsidRPr="00F753AD">
              <w:rPr>
                <w:rFonts w:cstheme="minorHAnsi"/>
                <w:sz w:val="18"/>
                <w:szCs w:val="18"/>
              </w:rPr>
              <w:t>220000</w:t>
            </w:r>
          </w:p>
        </w:tc>
        <w:tc>
          <w:tcPr>
            <w:tcW w:w="1268" w:type="dxa"/>
          </w:tcPr>
          <w:p w14:paraId="574915E3" w14:textId="77777777" w:rsidR="00971C43" w:rsidRPr="00F753AD" w:rsidRDefault="00971C43" w:rsidP="003829DE">
            <w:pPr>
              <w:tabs>
                <w:tab w:val="left" w:pos="900"/>
              </w:tabs>
              <w:rPr>
                <w:rFonts w:cstheme="minorHAnsi"/>
                <w:sz w:val="18"/>
                <w:szCs w:val="18"/>
              </w:rPr>
            </w:pPr>
            <w:r w:rsidRPr="00F753AD">
              <w:rPr>
                <w:rFonts w:cstheme="minorHAnsi"/>
                <w:sz w:val="18"/>
                <w:szCs w:val="18"/>
              </w:rPr>
              <w:t>25029,33333</w:t>
            </w:r>
          </w:p>
        </w:tc>
        <w:tc>
          <w:tcPr>
            <w:tcW w:w="1386" w:type="dxa"/>
            <w:noWrap/>
            <w:hideMark/>
          </w:tcPr>
          <w:p w14:paraId="29D97B8F" w14:textId="77777777" w:rsidR="00971C43" w:rsidRPr="00F753AD" w:rsidRDefault="00971C43" w:rsidP="003829DE">
            <w:pPr>
              <w:tabs>
                <w:tab w:val="left" w:pos="900"/>
              </w:tabs>
              <w:rPr>
                <w:rFonts w:cstheme="minorHAnsi"/>
                <w:sz w:val="18"/>
                <w:szCs w:val="18"/>
              </w:rPr>
            </w:pPr>
            <w:r w:rsidRPr="00F753AD">
              <w:rPr>
                <w:rFonts w:cstheme="minorHAnsi"/>
                <w:sz w:val="18"/>
                <w:szCs w:val="18"/>
              </w:rPr>
              <w:t>166880,6667</w:t>
            </w:r>
          </w:p>
        </w:tc>
        <w:tc>
          <w:tcPr>
            <w:tcW w:w="1428" w:type="dxa"/>
            <w:noWrap/>
            <w:hideMark/>
          </w:tcPr>
          <w:p w14:paraId="1765EB7A"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3C076895" w14:textId="77777777" w:rsidR="00971C43" w:rsidRPr="00F753AD" w:rsidRDefault="00971C43" w:rsidP="003829DE">
            <w:pPr>
              <w:tabs>
                <w:tab w:val="left" w:pos="900"/>
              </w:tabs>
              <w:rPr>
                <w:rFonts w:cstheme="minorHAnsi"/>
                <w:sz w:val="18"/>
                <w:szCs w:val="18"/>
              </w:rPr>
            </w:pPr>
            <w:r w:rsidRPr="00F753AD">
              <w:rPr>
                <w:rFonts w:cstheme="minorHAnsi"/>
                <w:sz w:val="18"/>
                <w:szCs w:val="18"/>
              </w:rPr>
              <w:t>28089,66667</w:t>
            </w:r>
          </w:p>
        </w:tc>
      </w:tr>
      <w:tr w:rsidR="00971C43" w:rsidRPr="00F753AD" w14:paraId="1DDA6FE1" w14:textId="77777777" w:rsidTr="00DA2F9C">
        <w:trPr>
          <w:trHeight w:val="271"/>
          <w:jc w:val="right"/>
        </w:trPr>
        <w:tc>
          <w:tcPr>
            <w:tcW w:w="616" w:type="dxa"/>
            <w:vAlign w:val="bottom"/>
          </w:tcPr>
          <w:p w14:paraId="62738EED"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14</w:t>
            </w:r>
          </w:p>
        </w:tc>
        <w:tc>
          <w:tcPr>
            <w:tcW w:w="1076" w:type="dxa"/>
          </w:tcPr>
          <w:p w14:paraId="063F06E6" w14:textId="77777777" w:rsidR="00971C43" w:rsidRPr="00F753AD" w:rsidRDefault="00971C43" w:rsidP="003829DE">
            <w:pPr>
              <w:tabs>
                <w:tab w:val="left" w:pos="900"/>
              </w:tabs>
              <w:rPr>
                <w:rFonts w:cstheme="minorHAnsi"/>
                <w:sz w:val="18"/>
                <w:szCs w:val="18"/>
              </w:rPr>
            </w:pPr>
            <w:r w:rsidRPr="00F753AD">
              <w:rPr>
                <w:rFonts w:cstheme="minorHAnsi"/>
                <w:sz w:val="18"/>
                <w:szCs w:val="18"/>
              </w:rPr>
              <w:t>220000</w:t>
            </w:r>
          </w:p>
        </w:tc>
        <w:tc>
          <w:tcPr>
            <w:tcW w:w="1268" w:type="dxa"/>
          </w:tcPr>
          <w:p w14:paraId="3AF86625" w14:textId="77777777" w:rsidR="00971C43" w:rsidRPr="00F753AD" w:rsidRDefault="00971C43" w:rsidP="003829DE">
            <w:pPr>
              <w:tabs>
                <w:tab w:val="left" w:pos="900"/>
              </w:tabs>
              <w:rPr>
                <w:rFonts w:cstheme="minorHAnsi"/>
                <w:sz w:val="18"/>
                <w:szCs w:val="18"/>
              </w:rPr>
            </w:pPr>
            <w:r w:rsidRPr="00F753AD">
              <w:rPr>
                <w:rFonts w:cstheme="minorHAnsi"/>
                <w:sz w:val="18"/>
                <w:szCs w:val="18"/>
              </w:rPr>
              <w:t>29296</w:t>
            </w:r>
          </w:p>
        </w:tc>
        <w:tc>
          <w:tcPr>
            <w:tcW w:w="1386" w:type="dxa"/>
            <w:noWrap/>
            <w:hideMark/>
          </w:tcPr>
          <w:p w14:paraId="667362F2" w14:textId="77777777" w:rsidR="00971C43" w:rsidRPr="00F753AD" w:rsidRDefault="00971C43" w:rsidP="003829DE">
            <w:pPr>
              <w:tabs>
                <w:tab w:val="left" w:pos="900"/>
              </w:tabs>
              <w:rPr>
                <w:rFonts w:cstheme="minorHAnsi"/>
                <w:sz w:val="18"/>
                <w:szCs w:val="18"/>
              </w:rPr>
            </w:pPr>
            <w:r w:rsidRPr="00F753AD">
              <w:rPr>
                <w:rFonts w:cstheme="minorHAnsi"/>
                <w:sz w:val="18"/>
                <w:szCs w:val="18"/>
              </w:rPr>
              <w:t>159885,6667</w:t>
            </w:r>
          </w:p>
        </w:tc>
        <w:tc>
          <w:tcPr>
            <w:tcW w:w="1428" w:type="dxa"/>
            <w:noWrap/>
            <w:hideMark/>
          </w:tcPr>
          <w:p w14:paraId="73A7BF05"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05580C3F" w14:textId="77777777" w:rsidR="00971C43" w:rsidRPr="00F753AD" w:rsidRDefault="00971C43" w:rsidP="003829DE">
            <w:pPr>
              <w:tabs>
                <w:tab w:val="left" w:pos="900"/>
              </w:tabs>
              <w:rPr>
                <w:rFonts w:cstheme="minorHAnsi"/>
                <w:sz w:val="18"/>
                <w:szCs w:val="18"/>
              </w:rPr>
            </w:pPr>
            <w:r w:rsidRPr="00F753AD">
              <w:rPr>
                <w:rFonts w:cstheme="minorHAnsi"/>
                <w:sz w:val="18"/>
                <w:szCs w:val="18"/>
              </w:rPr>
              <w:t>30818</w:t>
            </w:r>
          </w:p>
        </w:tc>
      </w:tr>
      <w:tr w:rsidR="00971C43" w:rsidRPr="00F753AD" w14:paraId="3AC736D8" w14:textId="77777777" w:rsidTr="00DA2F9C">
        <w:trPr>
          <w:trHeight w:val="271"/>
          <w:jc w:val="right"/>
        </w:trPr>
        <w:tc>
          <w:tcPr>
            <w:tcW w:w="616" w:type="dxa"/>
            <w:vAlign w:val="bottom"/>
          </w:tcPr>
          <w:p w14:paraId="6002DDE8"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15</w:t>
            </w:r>
          </w:p>
        </w:tc>
        <w:tc>
          <w:tcPr>
            <w:tcW w:w="1076" w:type="dxa"/>
          </w:tcPr>
          <w:p w14:paraId="6907FEF2" w14:textId="77777777" w:rsidR="00971C43" w:rsidRPr="00F753AD" w:rsidRDefault="00971C43" w:rsidP="003829DE">
            <w:pPr>
              <w:tabs>
                <w:tab w:val="left" w:pos="900"/>
              </w:tabs>
              <w:rPr>
                <w:rFonts w:cstheme="minorHAnsi"/>
                <w:sz w:val="18"/>
                <w:szCs w:val="18"/>
              </w:rPr>
            </w:pPr>
            <w:r w:rsidRPr="00F753AD">
              <w:rPr>
                <w:rFonts w:cstheme="minorHAnsi"/>
                <w:sz w:val="18"/>
                <w:szCs w:val="18"/>
              </w:rPr>
              <w:t>215000</w:t>
            </w:r>
          </w:p>
        </w:tc>
        <w:tc>
          <w:tcPr>
            <w:tcW w:w="1268" w:type="dxa"/>
          </w:tcPr>
          <w:p w14:paraId="72CC78CE" w14:textId="77777777" w:rsidR="00971C43" w:rsidRPr="00F753AD" w:rsidRDefault="00971C43" w:rsidP="003829DE">
            <w:pPr>
              <w:tabs>
                <w:tab w:val="left" w:pos="900"/>
              </w:tabs>
              <w:rPr>
                <w:rFonts w:cstheme="minorHAnsi"/>
                <w:sz w:val="18"/>
                <w:szCs w:val="18"/>
              </w:rPr>
            </w:pPr>
            <w:r w:rsidRPr="00F753AD">
              <w:rPr>
                <w:rFonts w:cstheme="minorHAnsi"/>
                <w:sz w:val="18"/>
                <w:szCs w:val="18"/>
              </w:rPr>
              <w:t>85365,33333</w:t>
            </w:r>
          </w:p>
        </w:tc>
        <w:tc>
          <w:tcPr>
            <w:tcW w:w="1386" w:type="dxa"/>
            <w:noWrap/>
            <w:hideMark/>
          </w:tcPr>
          <w:p w14:paraId="29437072" w14:textId="77777777" w:rsidR="00971C43" w:rsidRPr="00F753AD" w:rsidRDefault="00971C43" w:rsidP="003829DE">
            <w:pPr>
              <w:tabs>
                <w:tab w:val="left" w:pos="900"/>
              </w:tabs>
              <w:rPr>
                <w:rFonts w:cstheme="minorHAnsi"/>
                <w:sz w:val="18"/>
                <w:szCs w:val="18"/>
              </w:rPr>
            </w:pPr>
            <w:r w:rsidRPr="00F753AD">
              <w:rPr>
                <w:rFonts w:cstheme="minorHAnsi"/>
                <w:sz w:val="18"/>
                <w:szCs w:val="18"/>
              </w:rPr>
              <w:t>164168,3333</w:t>
            </w:r>
          </w:p>
        </w:tc>
        <w:tc>
          <w:tcPr>
            <w:tcW w:w="1428" w:type="dxa"/>
            <w:noWrap/>
            <w:hideMark/>
          </w:tcPr>
          <w:p w14:paraId="1B3D97C3" w14:textId="77777777" w:rsidR="00971C43" w:rsidRPr="00F753AD" w:rsidRDefault="00971C43" w:rsidP="003829DE">
            <w:pPr>
              <w:tabs>
                <w:tab w:val="left" w:pos="900"/>
              </w:tabs>
              <w:rPr>
                <w:rFonts w:cstheme="minorHAnsi"/>
                <w:sz w:val="18"/>
                <w:szCs w:val="18"/>
              </w:rPr>
            </w:pPr>
            <w:r w:rsidRPr="00F753AD">
              <w:rPr>
                <w:rFonts w:cstheme="minorHAnsi"/>
                <w:sz w:val="18"/>
                <w:szCs w:val="18"/>
              </w:rPr>
              <w:t>34533,66667</w:t>
            </w:r>
          </w:p>
        </w:tc>
        <w:tc>
          <w:tcPr>
            <w:tcW w:w="1386" w:type="dxa"/>
            <w:noWrap/>
            <w:hideMark/>
          </w:tcPr>
          <w:p w14:paraId="24F3DF38"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5172CFDF" w14:textId="77777777" w:rsidTr="00DA2F9C">
        <w:trPr>
          <w:trHeight w:val="271"/>
          <w:jc w:val="right"/>
        </w:trPr>
        <w:tc>
          <w:tcPr>
            <w:tcW w:w="616" w:type="dxa"/>
            <w:vAlign w:val="bottom"/>
          </w:tcPr>
          <w:p w14:paraId="078FCB99"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16</w:t>
            </w:r>
          </w:p>
        </w:tc>
        <w:tc>
          <w:tcPr>
            <w:tcW w:w="1076" w:type="dxa"/>
          </w:tcPr>
          <w:p w14:paraId="328258DE" w14:textId="77777777" w:rsidR="00971C43" w:rsidRPr="00F753AD" w:rsidRDefault="00971C43" w:rsidP="003829DE">
            <w:pPr>
              <w:tabs>
                <w:tab w:val="left" w:pos="900"/>
              </w:tabs>
              <w:rPr>
                <w:rFonts w:cstheme="minorHAnsi"/>
                <w:sz w:val="18"/>
                <w:szCs w:val="18"/>
              </w:rPr>
            </w:pPr>
            <w:r w:rsidRPr="00F753AD">
              <w:rPr>
                <w:rFonts w:cstheme="minorHAnsi"/>
                <w:sz w:val="18"/>
                <w:szCs w:val="18"/>
              </w:rPr>
              <w:t>195000</w:t>
            </w:r>
          </w:p>
        </w:tc>
        <w:tc>
          <w:tcPr>
            <w:tcW w:w="1268" w:type="dxa"/>
          </w:tcPr>
          <w:p w14:paraId="4D97FD89" w14:textId="77777777" w:rsidR="00971C43" w:rsidRPr="00F753AD" w:rsidRDefault="00971C43" w:rsidP="003829DE">
            <w:pPr>
              <w:tabs>
                <w:tab w:val="left" w:pos="900"/>
              </w:tabs>
              <w:rPr>
                <w:rFonts w:cstheme="minorHAnsi"/>
                <w:sz w:val="18"/>
                <w:szCs w:val="18"/>
              </w:rPr>
            </w:pPr>
            <w:r w:rsidRPr="00F753AD">
              <w:rPr>
                <w:rFonts w:cstheme="minorHAnsi"/>
                <w:sz w:val="18"/>
                <w:szCs w:val="18"/>
              </w:rPr>
              <w:t>51964</w:t>
            </w:r>
          </w:p>
        </w:tc>
        <w:tc>
          <w:tcPr>
            <w:tcW w:w="1386" w:type="dxa"/>
            <w:noWrap/>
            <w:hideMark/>
          </w:tcPr>
          <w:p w14:paraId="5AE65625" w14:textId="77777777" w:rsidR="00971C43" w:rsidRPr="00F753AD" w:rsidRDefault="00971C43" w:rsidP="003829DE">
            <w:pPr>
              <w:tabs>
                <w:tab w:val="left" w:pos="900"/>
              </w:tabs>
              <w:rPr>
                <w:rFonts w:cstheme="minorHAnsi"/>
                <w:sz w:val="18"/>
                <w:szCs w:val="18"/>
              </w:rPr>
            </w:pPr>
            <w:r w:rsidRPr="00F753AD">
              <w:rPr>
                <w:rFonts w:cstheme="minorHAnsi"/>
                <w:sz w:val="18"/>
                <w:szCs w:val="18"/>
              </w:rPr>
              <w:t>155603</w:t>
            </w:r>
          </w:p>
        </w:tc>
        <w:tc>
          <w:tcPr>
            <w:tcW w:w="1428" w:type="dxa"/>
            <w:noWrap/>
            <w:hideMark/>
          </w:tcPr>
          <w:p w14:paraId="5183C06D" w14:textId="77777777" w:rsidR="00971C43" w:rsidRPr="00F753AD" w:rsidRDefault="00971C43" w:rsidP="003829DE">
            <w:pPr>
              <w:tabs>
                <w:tab w:val="left" w:pos="900"/>
              </w:tabs>
              <w:rPr>
                <w:rFonts w:cstheme="minorHAnsi"/>
                <w:sz w:val="18"/>
                <w:szCs w:val="18"/>
              </w:rPr>
            </w:pPr>
            <w:r w:rsidRPr="00F753AD">
              <w:rPr>
                <w:rFonts w:cstheme="minorHAnsi"/>
                <w:sz w:val="18"/>
                <w:szCs w:val="18"/>
              </w:rPr>
              <w:t>12567</w:t>
            </w:r>
          </w:p>
        </w:tc>
        <w:tc>
          <w:tcPr>
            <w:tcW w:w="1386" w:type="dxa"/>
            <w:noWrap/>
            <w:hideMark/>
          </w:tcPr>
          <w:p w14:paraId="467A0085"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61DE8033" w14:textId="77777777" w:rsidTr="00DA2F9C">
        <w:trPr>
          <w:trHeight w:val="271"/>
          <w:jc w:val="right"/>
        </w:trPr>
        <w:tc>
          <w:tcPr>
            <w:tcW w:w="616" w:type="dxa"/>
            <w:vAlign w:val="bottom"/>
          </w:tcPr>
          <w:p w14:paraId="3C9D8AE2"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17</w:t>
            </w:r>
          </w:p>
        </w:tc>
        <w:tc>
          <w:tcPr>
            <w:tcW w:w="1076" w:type="dxa"/>
          </w:tcPr>
          <w:p w14:paraId="02E5D706" w14:textId="77777777" w:rsidR="00971C43" w:rsidRPr="00F753AD" w:rsidRDefault="00971C43" w:rsidP="003829DE">
            <w:pPr>
              <w:tabs>
                <w:tab w:val="left" w:pos="900"/>
              </w:tabs>
              <w:rPr>
                <w:rFonts w:cstheme="minorHAnsi"/>
                <w:sz w:val="18"/>
                <w:szCs w:val="18"/>
              </w:rPr>
            </w:pPr>
            <w:r w:rsidRPr="00F753AD">
              <w:rPr>
                <w:rFonts w:cstheme="minorHAnsi"/>
                <w:sz w:val="18"/>
                <w:szCs w:val="18"/>
              </w:rPr>
              <w:t>190000</w:t>
            </w:r>
          </w:p>
        </w:tc>
        <w:tc>
          <w:tcPr>
            <w:tcW w:w="1268" w:type="dxa"/>
          </w:tcPr>
          <w:p w14:paraId="4676A944" w14:textId="77777777" w:rsidR="00971C43" w:rsidRPr="00F753AD" w:rsidRDefault="00971C43" w:rsidP="003829DE">
            <w:pPr>
              <w:tabs>
                <w:tab w:val="left" w:pos="900"/>
              </w:tabs>
              <w:rPr>
                <w:rFonts w:cstheme="minorHAnsi"/>
                <w:sz w:val="18"/>
                <w:szCs w:val="18"/>
              </w:rPr>
            </w:pPr>
            <w:r w:rsidRPr="00F753AD">
              <w:rPr>
                <w:rFonts w:cstheme="minorHAnsi"/>
                <w:sz w:val="18"/>
                <w:szCs w:val="18"/>
              </w:rPr>
              <w:t>87922,66667</w:t>
            </w:r>
          </w:p>
        </w:tc>
        <w:tc>
          <w:tcPr>
            <w:tcW w:w="1386" w:type="dxa"/>
            <w:noWrap/>
            <w:hideMark/>
          </w:tcPr>
          <w:p w14:paraId="5148765D" w14:textId="77777777" w:rsidR="00971C43" w:rsidRPr="00F753AD" w:rsidRDefault="00971C43" w:rsidP="003829DE">
            <w:pPr>
              <w:tabs>
                <w:tab w:val="left" w:pos="900"/>
              </w:tabs>
              <w:rPr>
                <w:rFonts w:cstheme="minorHAnsi"/>
                <w:sz w:val="18"/>
                <w:szCs w:val="18"/>
              </w:rPr>
            </w:pPr>
            <w:r w:rsidRPr="00F753AD">
              <w:rPr>
                <w:rFonts w:cstheme="minorHAnsi"/>
                <w:sz w:val="18"/>
                <w:szCs w:val="18"/>
              </w:rPr>
              <w:t>147965,6667</w:t>
            </w:r>
          </w:p>
        </w:tc>
        <w:tc>
          <w:tcPr>
            <w:tcW w:w="1428" w:type="dxa"/>
            <w:noWrap/>
            <w:hideMark/>
          </w:tcPr>
          <w:p w14:paraId="63F1A467" w14:textId="77777777" w:rsidR="00971C43" w:rsidRPr="00F753AD" w:rsidRDefault="00971C43" w:rsidP="003829DE">
            <w:pPr>
              <w:tabs>
                <w:tab w:val="left" w:pos="900"/>
              </w:tabs>
              <w:rPr>
                <w:rFonts w:cstheme="minorHAnsi"/>
                <w:sz w:val="18"/>
                <w:szCs w:val="18"/>
              </w:rPr>
            </w:pPr>
            <w:r w:rsidRPr="00F753AD">
              <w:rPr>
                <w:rFonts w:cstheme="minorHAnsi"/>
                <w:sz w:val="18"/>
                <w:szCs w:val="18"/>
              </w:rPr>
              <w:t>45888,33333</w:t>
            </w:r>
          </w:p>
        </w:tc>
        <w:tc>
          <w:tcPr>
            <w:tcW w:w="1386" w:type="dxa"/>
            <w:noWrap/>
            <w:hideMark/>
          </w:tcPr>
          <w:p w14:paraId="483CDC5C"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7C98D55B" w14:textId="77777777" w:rsidTr="00DA2F9C">
        <w:trPr>
          <w:trHeight w:val="271"/>
          <w:jc w:val="right"/>
        </w:trPr>
        <w:tc>
          <w:tcPr>
            <w:tcW w:w="616" w:type="dxa"/>
            <w:vAlign w:val="bottom"/>
          </w:tcPr>
          <w:p w14:paraId="2FE90902"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18</w:t>
            </w:r>
          </w:p>
        </w:tc>
        <w:tc>
          <w:tcPr>
            <w:tcW w:w="1076" w:type="dxa"/>
          </w:tcPr>
          <w:p w14:paraId="1A0B5B75" w14:textId="77777777" w:rsidR="00971C43" w:rsidRPr="00F753AD" w:rsidRDefault="00971C43" w:rsidP="003829DE">
            <w:pPr>
              <w:tabs>
                <w:tab w:val="left" w:pos="900"/>
              </w:tabs>
              <w:rPr>
                <w:rFonts w:cstheme="minorHAnsi"/>
                <w:sz w:val="18"/>
                <w:szCs w:val="18"/>
              </w:rPr>
            </w:pPr>
            <w:r w:rsidRPr="00F753AD">
              <w:rPr>
                <w:rFonts w:cstheme="minorHAnsi"/>
                <w:sz w:val="18"/>
                <w:szCs w:val="18"/>
              </w:rPr>
              <w:t>190000</w:t>
            </w:r>
          </w:p>
        </w:tc>
        <w:tc>
          <w:tcPr>
            <w:tcW w:w="1268" w:type="dxa"/>
          </w:tcPr>
          <w:p w14:paraId="40C06727" w14:textId="77777777" w:rsidR="00971C43" w:rsidRPr="00F753AD" w:rsidRDefault="00971C43" w:rsidP="003829DE">
            <w:pPr>
              <w:tabs>
                <w:tab w:val="left" w:pos="900"/>
              </w:tabs>
              <w:rPr>
                <w:rFonts w:cstheme="minorHAnsi"/>
                <w:sz w:val="18"/>
                <w:szCs w:val="18"/>
              </w:rPr>
            </w:pPr>
            <w:r w:rsidRPr="00F753AD">
              <w:rPr>
                <w:rFonts w:cstheme="minorHAnsi"/>
                <w:sz w:val="18"/>
                <w:szCs w:val="18"/>
              </w:rPr>
              <w:t>40572</w:t>
            </w:r>
          </w:p>
        </w:tc>
        <w:tc>
          <w:tcPr>
            <w:tcW w:w="1386" w:type="dxa"/>
            <w:noWrap/>
            <w:hideMark/>
          </w:tcPr>
          <w:p w14:paraId="3042203B" w14:textId="77777777" w:rsidR="00971C43" w:rsidRPr="00F753AD" w:rsidRDefault="00971C43" w:rsidP="003829DE">
            <w:pPr>
              <w:tabs>
                <w:tab w:val="left" w:pos="900"/>
              </w:tabs>
              <w:rPr>
                <w:rFonts w:cstheme="minorHAnsi"/>
                <w:sz w:val="18"/>
                <w:szCs w:val="18"/>
              </w:rPr>
            </w:pPr>
            <w:r w:rsidRPr="00F753AD">
              <w:rPr>
                <w:rFonts w:cstheme="minorHAnsi"/>
                <w:sz w:val="18"/>
                <w:szCs w:val="18"/>
              </w:rPr>
              <w:t>142969</w:t>
            </w:r>
          </w:p>
        </w:tc>
        <w:tc>
          <w:tcPr>
            <w:tcW w:w="1428" w:type="dxa"/>
            <w:noWrap/>
            <w:hideMark/>
          </w:tcPr>
          <w:p w14:paraId="73DB41D6"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3D7996BE" w14:textId="77777777" w:rsidR="00971C43" w:rsidRPr="00F753AD" w:rsidRDefault="00971C43" w:rsidP="003829DE">
            <w:pPr>
              <w:tabs>
                <w:tab w:val="left" w:pos="900"/>
              </w:tabs>
              <w:rPr>
                <w:rFonts w:cstheme="minorHAnsi"/>
                <w:sz w:val="18"/>
                <w:szCs w:val="18"/>
              </w:rPr>
            </w:pPr>
            <w:r w:rsidRPr="00F753AD">
              <w:rPr>
                <w:rFonts w:cstheme="minorHAnsi"/>
                <w:sz w:val="18"/>
                <w:szCs w:val="18"/>
              </w:rPr>
              <w:t>6458,666667</w:t>
            </w:r>
          </w:p>
        </w:tc>
      </w:tr>
      <w:tr w:rsidR="00971C43" w:rsidRPr="00F753AD" w14:paraId="2BC5A588" w14:textId="77777777" w:rsidTr="00DA2F9C">
        <w:trPr>
          <w:trHeight w:val="271"/>
          <w:jc w:val="right"/>
        </w:trPr>
        <w:tc>
          <w:tcPr>
            <w:tcW w:w="616" w:type="dxa"/>
            <w:vAlign w:val="bottom"/>
          </w:tcPr>
          <w:p w14:paraId="0E3DF833"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19</w:t>
            </w:r>
          </w:p>
        </w:tc>
        <w:tc>
          <w:tcPr>
            <w:tcW w:w="1076" w:type="dxa"/>
          </w:tcPr>
          <w:p w14:paraId="7A6784FB" w14:textId="77777777" w:rsidR="00971C43" w:rsidRPr="00F753AD" w:rsidRDefault="00971C43" w:rsidP="003829DE">
            <w:pPr>
              <w:tabs>
                <w:tab w:val="left" w:pos="900"/>
              </w:tabs>
              <w:rPr>
                <w:rFonts w:cstheme="minorHAnsi"/>
                <w:sz w:val="18"/>
                <w:szCs w:val="18"/>
              </w:rPr>
            </w:pPr>
            <w:r w:rsidRPr="00F753AD">
              <w:rPr>
                <w:rFonts w:cstheme="minorHAnsi"/>
                <w:sz w:val="18"/>
                <w:szCs w:val="18"/>
              </w:rPr>
              <w:t>160000</w:t>
            </w:r>
          </w:p>
        </w:tc>
        <w:tc>
          <w:tcPr>
            <w:tcW w:w="1268" w:type="dxa"/>
          </w:tcPr>
          <w:p w14:paraId="706583D2" w14:textId="77777777" w:rsidR="00971C43" w:rsidRPr="00F753AD" w:rsidRDefault="00971C43" w:rsidP="003829DE">
            <w:pPr>
              <w:tabs>
                <w:tab w:val="left" w:pos="900"/>
              </w:tabs>
              <w:rPr>
                <w:rFonts w:cstheme="minorHAnsi"/>
                <w:sz w:val="18"/>
                <w:szCs w:val="18"/>
              </w:rPr>
            </w:pPr>
            <w:r w:rsidRPr="00F753AD">
              <w:rPr>
                <w:rFonts w:cstheme="minorHAnsi"/>
                <w:sz w:val="18"/>
                <w:szCs w:val="18"/>
              </w:rPr>
              <w:t>45868</w:t>
            </w:r>
          </w:p>
        </w:tc>
        <w:tc>
          <w:tcPr>
            <w:tcW w:w="1386" w:type="dxa"/>
            <w:noWrap/>
            <w:hideMark/>
          </w:tcPr>
          <w:p w14:paraId="017F0C33" w14:textId="77777777" w:rsidR="00971C43" w:rsidRPr="00F753AD" w:rsidRDefault="00971C43" w:rsidP="003829DE">
            <w:pPr>
              <w:tabs>
                <w:tab w:val="left" w:pos="900"/>
              </w:tabs>
              <w:rPr>
                <w:rFonts w:cstheme="minorHAnsi"/>
                <w:sz w:val="18"/>
                <w:szCs w:val="18"/>
              </w:rPr>
            </w:pPr>
            <w:r w:rsidRPr="00F753AD">
              <w:rPr>
                <w:rFonts w:cstheme="minorHAnsi"/>
                <w:sz w:val="18"/>
                <w:szCs w:val="18"/>
              </w:rPr>
              <w:t>141827</w:t>
            </w:r>
          </w:p>
        </w:tc>
        <w:tc>
          <w:tcPr>
            <w:tcW w:w="1428" w:type="dxa"/>
            <w:noWrap/>
            <w:hideMark/>
          </w:tcPr>
          <w:p w14:paraId="0203AC37" w14:textId="77777777" w:rsidR="00971C43" w:rsidRPr="00F753AD" w:rsidRDefault="00971C43" w:rsidP="003829DE">
            <w:pPr>
              <w:tabs>
                <w:tab w:val="left" w:pos="900"/>
              </w:tabs>
              <w:rPr>
                <w:rFonts w:cstheme="minorHAnsi"/>
                <w:sz w:val="18"/>
                <w:szCs w:val="18"/>
              </w:rPr>
            </w:pPr>
            <w:r w:rsidRPr="00F753AD">
              <w:rPr>
                <w:rFonts w:cstheme="minorHAnsi"/>
                <w:sz w:val="18"/>
                <w:szCs w:val="18"/>
              </w:rPr>
              <w:t>27695</w:t>
            </w:r>
          </w:p>
        </w:tc>
        <w:tc>
          <w:tcPr>
            <w:tcW w:w="1386" w:type="dxa"/>
            <w:noWrap/>
            <w:hideMark/>
          </w:tcPr>
          <w:p w14:paraId="61F2697C"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26DEBFF3" w14:textId="77777777" w:rsidTr="00DA2F9C">
        <w:trPr>
          <w:trHeight w:val="271"/>
          <w:jc w:val="right"/>
        </w:trPr>
        <w:tc>
          <w:tcPr>
            <w:tcW w:w="616" w:type="dxa"/>
            <w:vAlign w:val="bottom"/>
          </w:tcPr>
          <w:p w14:paraId="586C17B7"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20</w:t>
            </w:r>
          </w:p>
        </w:tc>
        <w:tc>
          <w:tcPr>
            <w:tcW w:w="1076" w:type="dxa"/>
          </w:tcPr>
          <w:p w14:paraId="45D6A1FE" w14:textId="77777777" w:rsidR="00971C43" w:rsidRPr="00F753AD" w:rsidRDefault="00971C43" w:rsidP="003829DE">
            <w:pPr>
              <w:tabs>
                <w:tab w:val="left" w:pos="900"/>
              </w:tabs>
              <w:rPr>
                <w:rFonts w:cstheme="minorHAnsi"/>
                <w:sz w:val="18"/>
                <w:szCs w:val="18"/>
              </w:rPr>
            </w:pPr>
            <w:r w:rsidRPr="00F753AD">
              <w:rPr>
                <w:rFonts w:cstheme="minorHAnsi"/>
                <w:sz w:val="18"/>
                <w:szCs w:val="18"/>
              </w:rPr>
              <w:t>165000</w:t>
            </w:r>
          </w:p>
        </w:tc>
        <w:tc>
          <w:tcPr>
            <w:tcW w:w="1268" w:type="dxa"/>
          </w:tcPr>
          <w:p w14:paraId="5611774C" w14:textId="77777777" w:rsidR="00971C43" w:rsidRPr="00F753AD" w:rsidRDefault="00971C43" w:rsidP="003829DE">
            <w:pPr>
              <w:tabs>
                <w:tab w:val="left" w:pos="900"/>
              </w:tabs>
              <w:rPr>
                <w:rFonts w:cstheme="minorHAnsi"/>
                <w:sz w:val="18"/>
                <w:szCs w:val="18"/>
              </w:rPr>
            </w:pPr>
            <w:r w:rsidRPr="00F753AD">
              <w:rPr>
                <w:rFonts w:cstheme="minorHAnsi"/>
                <w:sz w:val="18"/>
                <w:szCs w:val="18"/>
              </w:rPr>
              <w:t>29982,66667</w:t>
            </w:r>
          </w:p>
        </w:tc>
        <w:tc>
          <w:tcPr>
            <w:tcW w:w="1386" w:type="dxa"/>
            <w:noWrap/>
            <w:hideMark/>
          </w:tcPr>
          <w:p w14:paraId="771A7945" w14:textId="77777777" w:rsidR="00971C43" w:rsidRPr="00F753AD" w:rsidRDefault="00971C43" w:rsidP="003829DE">
            <w:pPr>
              <w:tabs>
                <w:tab w:val="left" w:pos="900"/>
              </w:tabs>
              <w:rPr>
                <w:rFonts w:cstheme="minorHAnsi"/>
                <w:sz w:val="18"/>
                <w:szCs w:val="18"/>
              </w:rPr>
            </w:pPr>
            <w:r w:rsidRPr="00F753AD">
              <w:rPr>
                <w:rFonts w:cstheme="minorHAnsi"/>
                <w:sz w:val="18"/>
                <w:szCs w:val="18"/>
              </w:rPr>
              <w:t>137972,6667</w:t>
            </w:r>
          </w:p>
        </w:tc>
        <w:tc>
          <w:tcPr>
            <w:tcW w:w="1428" w:type="dxa"/>
            <w:noWrap/>
            <w:hideMark/>
          </w:tcPr>
          <w:p w14:paraId="4DAB4407" w14:textId="77777777" w:rsidR="00971C43" w:rsidRPr="00F753AD" w:rsidRDefault="00971C43" w:rsidP="003829DE">
            <w:pPr>
              <w:tabs>
                <w:tab w:val="left" w:pos="900"/>
              </w:tabs>
              <w:rPr>
                <w:rFonts w:cstheme="minorHAnsi"/>
                <w:sz w:val="18"/>
                <w:szCs w:val="18"/>
              </w:rPr>
            </w:pPr>
            <w:r w:rsidRPr="00F753AD">
              <w:rPr>
                <w:rFonts w:cstheme="minorHAnsi"/>
                <w:sz w:val="18"/>
                <w:szCs w:val="18"/>
              </w:rPr>
              <w:t>2955,333333</w:t>
            </w:r>
          </w:p>
        </w:tc>
        <w:tc>
          <w:tcPr>
            <w:tcW w:w="1386" w:type="dxa"/>
            <w:noWrap/>
            <w:hideMark/>
          </w:tcPr>
          <w:p w14:paraId="3E5D930A"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r w:rsidR="00971C43" w:rsidRPr="00F753AD" w14:paraId="57B073D0" w14:textId="77777777" w:rsidTr="00DA2F9C">
        <w:trPr>
          <w:trHeight w:val="271"/>
          <w:jc w:val="right"/>
        </w:trPr>
        <w:tc>
          <w:tcPr>
            <w:tcW w:w="616" w:type="dxa"/>
            <w:vAlign w:val="bottom"/>
          </w:tcPr>
          <w:p w14:paraId="4A769489"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21</w:t>
            </w:r>
          </w:p>
        </w:tc>
        <w:tc>
          <w:tcPr>
            <w:tcW w:w="1076" w:type="dxa"/>
          </w:tcPr>
          <w:p w14:paraId="422D1BA5" w14:textId="77777777" w:rsidR="00971C43" w:rsidRPr="00F753AD" w:rsidRDefault="00971C43" w:rsidP="003829DE">
            <w:pPr>
              <w:tabs>
                <w:tab w:val="left" w:pos="900"/>
              </w:tabs>
              <w:rPr>
                <w:rFonts w:cstheme="minorHAnsi"/>
                <w:sz w:val="18"/>
                <w:szCs w:val="18"/>
              </w:rPr>
            </w:pPr>
            <w:r w:rsidRPr="00F753AD">
              <w:rPr>
                <w:rFonts w:cstheme="minorHAnsi"/>
                <w:sz w:val="18"/>
                <w:szCs w:val="18"/>
              </w:rPr>
              <w:t>140000</w:t>
            </w:r>
          </w:p>
        </w:tc>
        <w:tc>
          <w:tcPr>
            <w:tcW w:w="1268" w:type="dxa"/>
          </w:tcPr>
          <w:p w14:paraId="578A548B" w14:textId="77777777" w:rsidR="00971C43" w:rsidRPr="00F753AD" w:rsidRDefault="00971C43" w:rsidP="003829DE">
            <w:pPr>
              <w:tabs>
                <w:tab w:val="left" w:pos="900"/>
              </w:tabs>
              <w:rPr>
                <w:rFonts w:cstheme="minorHAnsi"/>
                <w:sz w:val="18"/>
                <w:szCs w:val="18"/>
              </w:rPr>
            </w:pPr>
            <w:r w:rsidRPr="00F753AD">
              <w:rPr>
                <w:rFonts w:cstheme="minorHAnsi"/>
                <w:sz w:val="18"/>
                <w:szCs w:val="18"/>
              </w:rPr>
              <w:t>6844</w:t>
            </w:r>
          </w:p>
        </w:tc>
        <w:tc>
          <w:tcPr>
            <w:tcW w:w="1386" w:type="dxa"/>
            <w:noWrap/>
            <w:hideMark/>
          </w:tcPr>
          <w:p w14:paraId="70DA3CE6" w14:textId="77777777" w:rsidR="00971C43" w:rsidRPr="00F753AD" w:rsidRDefault="00971C43" w:rsidP="003829DE">
            <w:pPr>
              <w:tabs>
                <w:tab w:val="left" w:pos="900"/>
              </w:tabs>
              <w:rPr>
                <w:rFonts w:cstheme="minorHAnsi"/>
                <w:sz w:val="18"/>
                <w:szCs w:val="18"/>
              </w:rPr>
            </w:pPr>
            <w:r w:rsidRPr="00F753AD">
              <w:rPr>
                <w:rFonts w:cstheme="minorHAnsi"/>
                <w:sz w:val="18"/>
                <w:szCs w:val="18"/>
              </w:rPr>
              <w:t>126980,6667</w:t>
            </w:r>
          </w:p>
        </w:tc>
        <w:tc>
          <w:tcPr>
            <w:tcW w:w="1428" w:type="dxa"/>
            <w:noWrap/>
            <w:hideMark/>
          </w:tcPr>
          <w:p w14:paraId="7F5F2CAD"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0141E30F" w14:textId="77777777" w:rsidR="00971C43" w:rsidRPr="00F753AD" w:rsidRDefault="00971C43" w:rsidP="003829DE">
            <w:pPr>
              <w:tabs>
                <w:tab w:val="left" w:pos="900"/>
              </w:tabs>
              <w:rPr>
                <w:rFonts w:cstheme="minorHAnsi"/>
                <w:sz w:val="18"/>
                <w:szCs w:val="18"/>
              </w:rPr>
            </w:pPr>
            <w:r w:rsidRPr="00F753AD">
              <w:rPr>
                <w:rFonts w:cstheme="minorHAnsi"/>
                <w:sz w:val="18"/>
                <w:szCs w:val="18"/>
              </w:rPr>
              <w:t>6175</w:t>
            </w:r>
          </w:p>
        </w:tc>
      </w:tr>
      <w:tr w:rsidR="00971C43" w:rsidRPr="00F753AD" w14:paraId="5261C158" w14:textId="77777777" w:rsidTr="00DA2F9C">
        <w:trPr>
          <w:trHeight w:val="271"/>
          <w:jc w:val="right"/>
        </w:trPr>
        <w:tc>
          <w:tcPr>
            <w:tcW w:w="616" w:type="dxa"/>
            <w:vAlign w:val="bottom"/>
          </w:tcPr>
          <w:p w14:paraId="2757E9B4"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22</w:t>
            </w:r>
          </w:p>
        </w:tc>
        <w:tc>
          <w:tcPr>
            <w:tcW w:w="1076" w:type="dxa"/>
          </w:tcPr>
          <w:p w14:paraId="72AD55FC" w14:textId="77777777" w:rsidR="00971C43" w:rsidRPr="00F753AD" w:rsidRDefault="00971C43" w:rsidP="003829DE">
            <w:pPr>
              <w:tabs>
                <w:tab w:val="left" w:pos="900"/>
              </w:tabs>
              <w:rPr>
                <w:rFonts w:cstheme="minorHAnsi"/>
                <w:sz w:val="18"/>
                <w:szCs w:val="18"/>
              </w:rPr>
            </w:pPr>
            <w:r w:rsidRPr="00F753AD">
              <w:rPr>
                <w:rFonts w:cstheme="minorHAnsi"/>
                <w:sz w:val="18"/>
                <w:szCs w:val="18"/>
              </w:rPr>
              <w:t>140000</w:t>
            </w:r>
          </w:p>
        </w:tc>
        <w:tc>
          <w:tcPr>
            <w:tcW w:w="1268" w:type="dxa"/>
          </w:tcPr>
          <w:p w14:paraId="7EC89C34" w14:textId="77777777" w:rsidR="00971C43" w:rsidRPr="00F753AD" w:rsidRDefault="00971C43" w:rsidP="003829DE">
            <w:pPr>
              <w:tabs>
                <w:tab w:val="left" w:pos="900"/>
              </w:tabs>
              <w:rPr>
                <w:rFonts w:cstheme="minorHAnsi"/>
                <w:sz w:val="18"/>
                <w:szCs w:val="18"/>
              </w:rPr>
            </w:pPr>
            <w:r w:rsidRPr="00F753AD">
              <w:rPr>
                <w:rFonts w:cstheme="minorHAnsi"/>
                <w:sz w:val="18"/>
                <w:szCs w:val="18"/>
              </w:rPr>
              <w:t>52</w:t>
            </w:r>
          </w:p>
        </w:tc>
        <w:tc>
          <w:tcPr>
            <w:tcW w:w="1386" w:type="dxa"/>
            <w:noWrap/>
            <w:hideMark/>
          </w:tcPr>
          <w:p w14:paraId="711D7A3D" w14:textId="77777777" w:rsidR="00971C43" w:rsidRPr="00F753AD" w:rsidRDefault="00971C43" w:rsidP="003829DE">
            <w:pPr>
              <w:tabs>
                <w:tab w:val="left" w:pos="900"/>
              </w:tabs>
              <w:rPr>
                <w:rFonts w:cstheme="minorHAnsi"/>
                <w:sz w:val="18"/>
                <w:szCs w:val="18"/>
              </w:rPr>
            </w:pPr>
            <w:r w:rsidRPr="00F753AD">
              <w:rPr>
                <w:rFonts w:cstheme="minorHAnsi"/>
                <w:sz w:val="18"/>
                <w:szCs w:val="18"/>
              </w:rPr>
              <w:t>116773,6667</w:t>
            </w:r>
          </w:p>
        </w:tc>
        <w:tc>
          <w:tcPr>
            <w:tcW w:w="1428" w:type="dxa"/>
            <w:noWrap/>
            <w:hideMark/>
          </w:tcPr>
          <w:p w14:paraId="12E76009"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515C0612" w14:textId="77777777" w:rsidR="00971C43" w:rsidRPr="00F753AD" w:rsidRDefault="00971C43" w:rsidP="003829DE">
            <w:pPr>
              <w:tabs>
                <w:tab w:val="left" w:pos="900"/>
              </w:tabs>
              <w:rPr>
                <w:rFonts w:cstheme="minorHAnsi"/>
                <w:sz w:val="18"/>
                <w:szCs w:val="18"/>
              </w:rPr>
            </w:pPr>
            <w:r w:rsidRPr="00F753AD">
              <w:rPr>
                <w:rFonts w:cstheme="minorHAnsi"/>
                <w:sz w:val="18"/>
                <w:szCs w:val="18"/>
              </w:rPr>
              <w:t>23174</w:t>
            </w:r>
          </w:p>
        </w:tc>
      </w:tr>
      <w:tr w:rsidR="00971C43" w:rsidRPr="00F753AD" w14:paraId="42AA3837" w14:textId="77777777" w:rsidTr="00DA2F9C">
        <w:trPr>
          <w:trHeight w:val="271"/>
          <w:jc w:val="right"/>
        </w:trPr>
        <w:tc>
          <w:tcPr>
            <w:tcW w:w="616" w:type="dxa"/>
            <w:vAlign w:val="bottom"/>
          </w:tcPr>
          <w:p w14:paraId="0B4340E3" w14:textId="77777777" w:rsidR="00971C43" w:rsidRPr="00F753AD" w:rsidRDefault="00971C43" w:rsidP="003829DE">
            <w:pPr>
              <w:tabs>
                <w:tab w:val="left" w:pos="900"/>
              </w:tabs>
              <w:rPr>
                <w:rFonts w:cstheme="minorHAnsi"/>
                <w:sz w:val="18"/>
                <w:szCs w:val="18"/>
              </w:rPr>
            </w:pPr>
            <w:r w:rsidRPr="00F753AD">
              <w:rPr>
                <w:rFonts w:cstheme="minorHAnsi"/>
                <w:color w:val="000000"/>
                <w:sz w:val="18"/>
                <w:szCs w:val="18"/>
              </w:rPr>
              <w:t>23</w:t>
            </w:r>
          </w:p>
        </w:tc>
        <w:tc>
          <w:tcPr>
            <w:tcW w:w="1076" w:type="dxa"/>
          </w:tcPr>
          <w:p w14:paraId="2E1CF7DE" w14:textId="77777777" w:rsidR="00971C43" w:rsidRPr="00F753AD" w:rsidRDefault="00971C43" w:rsidP="003829DE">
            <w:pPr>
              <w:tabs>
                <w:tab w:val="left" w:pos="900"/>
              </w:tabs>
              <w:rPr>
                <w:rFonts w:cstheme="minorHAnsi"/>
                <w:sz w:val="18"/>
                <w:szCs w:val="18"/>
              </w:rPr>
            </w:pPr>
            <w:r w:rsidRPr="00F753AD">
              <w:rPr>
                <w:rFonts w:cstheme="minorHAnsi"/>
                <w:sz w:val="18"/>
                <w:szCs w:val="18"/>
              </w:rPr>
              <w:t>125000</w:t>
            </w:r>
          </w:p>
        </w:tc>
        <w:tc>
          <w:tcPr>
            <w:tcW w:w="1268" w:type="dxa"/>
          </w:tcPr>
          <w:p w14:paraId="285DCA5B"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3128BC35" w14:textId="77777777" w:rsidR="00971C43" w:rsidRPr="00F753AD" w:rsidRDefault="00971C43" w:rsidP="003829DE">
            <w:pPr>
              <w:tabs>
                <w:tab w:val="left" w:pos="900"/>
              </w:tabs>
              <w:rPr>
                <w:rFonts w:cstheme="minorHAnsi"/>
                <w:sz w:val="18"/>
                <w:szCs w:val="18"/>
              </w:rPr>
            </w:pPr>
            <w:r w:rsidRPr="00F753AD">
              <w:rPr>
                <w:rFonts w:cstheme="minorHAnsi"/>
                <w:sz w:val="18"/>
                <w:szCs w:val="18"/>
              </w:rPr>
              <w:t>115346</w:t>
            </w:r>
          </w:p>
        </w:tc>
        <w:tc>
          <w:tcPr>
            <w:tcW w:w="1428" w:type="dxa"/>
            <w:noWrap/>
            <w:hideMark/>
          </w:tcPr>
          <w:p w14:paraId="02C90B1C"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hideMark/>
          </w:tcPr>
          <w:p w14:paraId="75BBDA14" w14:textId="77777777" w:rsidR="00971C43" w:rsidRPr="00F753AD" w:rsidRDefault="00971C43" w:rsidP="003829DE">
            <w:pPr>
              <w:tabs>
                <w:tab w:val="left" w:pos="900"/>
              </w:tabs>
              <w:rPr>
                <w:rFonts w:cstheme="minorHAnsi"/>
                <w:sz w:val="18"/>
                <w:szCs w:val="18"/>
              </w:rPr>
            </w:pPr>
            <w:r w:rsidRPr="00F753AD">
              <w:rPr>
                <w:rFonts w:cstheme="minorHAnsi"/>
                <w:sz w:val="18"/>
                <w:szCs w:val="18"/>
              </w:rPr>
              <w:t>9653,666667</w:t>
            </w:r>
          </w:p>
        </w:tc>
      </w:tr>
      <w:tr w:rsidR="00971C43" w:rsidRPr="00F753AD" w14:paraId="48925E9E" w14:textId="77777777" w:rsidTr="00DA2F9C">
        <w:trPr>
          <w:trHeight w:val="271"/>
          <w:jc w:val="right"/>
        </w:trPr>
        <w:tc>
          <w:tcPr>
            <w:tcW w:w="616" w:type="dxa"/>
            <w:vAlign w:val="bottom"/>
          </w:tcPr>
          <w:p w14:paraId="173B65A2" w14:textId="77777777" w:rsidR="00971C43" w:rsidRPr="00F753AD" w:rsidRDefault="00971C43" w:rsidP="003829DE">
            <w:pPr>
              <w:tabs>
                <w:tab w:val="left" w:pos="900"/>
              </w:tabs>
              <w:rPr>
                <w:rFonts w:cstheme="minorHAnsi"/>
                <w:color w:val="000000"/>
                <w:sz w:val="18"/>
                <w:szCs w:val="18"/>
              </w:rPr>
            </w:pPr>
            <w:r w:rsidRPr="00F753AD">
              <w:rPr>
                <w:rFonts w:cstheme="minorHAnsi"/>
                <w:color w:val="000000"/>
                <w:sz w:val="18"/>
                <w:szCs w:val="18"/>
              </w:rPr>
              <w:t>24</w:t>
            </w:r>
          </w:p>
        </w:tc>
        <w:tc>
          <w:tcPr>
            <w:tcW w:w="1076" w:type="dxa"/>
          </w:tcPr>
          <w:p w14:paraId="5CB6AE8C" w14:textId="77777777" w:rsidR="00971C43" w:rsidRPr="00F753AD" w:rsidRDefault="00971C43" w:rsidP="003829DE">
            <w:pPr>
              <w:tabs>
                <w:tab w:val="left" w:pos="900"/>
              </w:tabs>
              <w:rPr>
                <w:rFonts w:cstheme="minorHAnsi"/>
                <w:sz w:val="18"/>
                <w:szCs w:val="18"/>
              </w:rPr>
            </w:pPr>
            <w:r w:rsidRPr="00F753AD">
              <w:rPr>
                <w:rFonts w:cstheme="minorHAnsi"/>
                <w:sz w:val="18"/>
                <w:szCs w:val="18"/>
              </w:rPr>
              <w:t>90000</w:t>
            </w:r>
          </w:p>
        </w:tc>
        <w:tc>
          <w:tcPr>
            <w:tcW w:w="1268" w:type="dxa"/>
          </w:tcPr>
          <w:p w14:paraId="675321A0"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c>
          <w:tcPr>
            <w:tcW w:w="1386" w:type="dxa"/>
            <w:noWrap/>
          </w:tcPr>
          <w:p w14:paraId="7B3DDF1F" w14:textId="77777777" w:rsidR="00971C43" w:rsidRPr="00F753AD" w:rsidRDefault="00971C43" w:rsidP="003829DE">
            <w:pPr>
              <w:tabs>
                <w:tab w:val="left" w:pos="900"/>
              </w:tabs>
              <w:rPr>
                <w:rFonts w:cstheme="minorHAnsi"/>
                <w:sz w:val="18"/>
                <w:szCs w:val="18"/>
              </w:rPr>
            </w:pPr>
            <w:r w:rsidRPr="00F753AD">
              <w:rPr>
                <w:rFonts w:cstheme="minorHAnsi"/>
                <w:sz w:val="18"/>
                <w:szCs w:val="18"/>
              </w:rPr>
              <w:t>115917</w:t>
            </w:r>
          </w:p>
        </w:tc>
        <w:tc>
          <w:tcPr>
            <w:tcW w:w="1428" w:type="dxa"/>
            <w:noWrap/>
          </w:tcPr>
          <w:p w14:paraId="0FA5ACF7" w14:textId="77777777" w:rsidR="00971C43" w:rsidRPr="00F753AD" w:rsidRDefault="00971C43" w:rsidP="003829DE">
            <w:pPr>
              <w:tabs>
                <w:tab w:val="left" w:pos="900"/>
              </w:tabs>
              <w:rPr>
                <w:rFonts w:cstheme="minorHAnsi"/>
                <w:sz w:val="18"/>
                <w:szCs w:val="18"/>
              </w:rPr>
            </w:pPr>
            <w:r w:rsidRPr="00F753AD">
              <w:rPr>
                <w:rFonts w:cstheme="minorHAnsi"/>
                <w:sz w:val="18"/>
                <w:szCs w:val="18"/>
              </w:rPr>
              <w:t>25917</w:t>
            </w:r>
          </w:p>
        </w:tc>
        <w:tc>
          <w:tcPr>
            <w:tcW w:w="1386" w:type="dxa"/>
            <w:noWrap/>
          </w:tcPr>
          <w:p w14:paraId="61E92737" w14:textId="77777777" w:rsidR="00971C43" w:rsidRPr="00F753AD" w:rsidRDefault="00971C43" w:rsidP="003829DE">
            <w:pPr>
              <w:tabs>
                <w:tab w:val="left" w:pos="900"/>
              </w:tabs>
              <w:rPr>
                <w:rFonts w:cstheme="minorHAnsi"/>
                <w:sz w:val="18"/>
                <w:szCs w:val="18"/>
              </w:rPr>
            </w:pPr>
            <w:r w:rsidRPr="00F753AD">
              <w:rPr>
                <w:rFonts w:cstheme="minorHAnsi"/>
                <w:sz w:val="18"/>
                <w:szCs w:val="18"/>
              </w:rPr>
              <w:t>0</w:t>
            </w:r>
          </w:p>
        </w:tc>
      </w:tr>
    </w:tbl>
    <w:p w14:paraId="1D271949" w14:textId="77777777" w:rsidR="00971C43" w:rsidRPr="00971C43" w:rsidRDefault="00971C43" w:rsidP="00971C43">
      <w:pPr>
        <w:pStyle w:val="MDPI21heading1"/>
        <w:rPr>
          <w:b w:val="0"/>
          <w:bCs w:val="0"/>
          <w:lang w:val="en"/>
        </w:rPr>
      </w:pPr>
    </w:p>
    <w:p w14:paraId="01A7DC59" w14:textId="7BFDB1B7" w:rsidR="00DA2F9C" w:rsidRDefault="00DA2F9C" w:rsidP="00DA2F9C">
      <w:pPr>
        <w:pStyle w:val="MDPI21heading1"/>
        <w:rPr>
          <w:b w:val="0"/>
          <w:bCs w:val="0"/>
          <w:lang w:val="en"/>
        </w:rPr>
      </w:pPr>
      <w:r w:rsidRPr="00DA2F9C">
        <w:rPr>
          <w:b w:val="0"/>
          <w:bCs w:val="0"/>
          <w:lang w:val="en"/>
        </w:rPr>
        <w:t xml:space="preserve">The simulation calculates the power demanded from the grid for 24 hours. The algorithm of the simulation is primarily based on the use of renewable energy sources for each hour or storage in the battery if excess. In case of excess power demand, it will be supply from the grid. As a result of the simulation, Figure </w:t>
      </w:r>
      <w:r w:rsidR="00174B85">
        <w:rPr>
          <w:b w:val="0"/>
          <w:bCs w:val="0"/>
          <w:lang w:val="en"/>
        </w:rPr>
        <w:t>4.2</w:t>
      </w:r>
      <w:r w:rsidRPr="00DA2F9C">
        <w:rPr>
          <w:b w:val="0"/>
          <w:bCs w:val="0"/>
          <w:lang w:val="en"/>
        </w:rPr>
        <w:t xml:space="preserve"> shows the calculated 24-hour demanded powers for the optimized and non-optimized models. Also, the difference between these two cases can be seen in the chart. As can be seen from the graph, the use of batteries has enabled the energy obtained from wind and pv panels to be used in high efficiency.</w:t>
      </w:r>
    </w:p>
    <w:p w14:paraId="179AA504" w14:textId="77777777" w:rsidR="00DA2F9C" w:rsidRDefault="00DA2F9C" w:rsidP="00DA2F9C">
      <w:pPr>
        <w:pStyle w:val="MDPI21heading1"/>
        <w:keepNext/>
        <w:jc w:val="center"/>
      </w:pPr>
      <w:r>
        <w:rPr>
          <w:noProof/>
        </w:rPr>
        <w:lastRenderedPageBreak/>
        <w:drawing>
          <wp:inline distT="0" distB="0" distL="0" distR="0" wp14:anchorId="210C5372" wp14:editId="4D1AD73D">
            <wp:extent cx="4556760" cy="2423160"/>
            <wp:effectExtent l="0" t="0" r="15240" b="15240"/>
            <wp:docPr id="1790344734"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51C3DA" w14:textId="68658602" w:rsidR="00DA2F9C" w:rsidRDefault="00DA2F9C" w:rsidP="00DA2F9C">
      <w:pPr>
        <w:pStyle w:val="ResimYazs"/>
        <w:jc w:val="center"/>
      </w:pPr>
      <w:r>
        <w:t xml:space="preserve">Figure 4.2 </w:t>
      </w:r>
      <w:bookmarkStart w:id="2" w:name="_Hlk125073280"/>
      <w:bookmarkStart w:id="3" w:name="_Hlk125057837"/>
      <w:r w:rsidRPr="005303B7">
        <w:rPr>
          <w:bCs/>
        </w:rPr>
        <w:t>Graph of difference between optimized and non-optimized energy demand.</w:t>
      </w:r>
      <w:bookmarkEnd w:id="2"/>
    </w:p>
    <w:bookmarkEnd w:id="3"/>
    <w:p w14:paraId="5E81AB2E" w14:textId="6CD34960" w:rsidR="00DA2F9C" w:rsidRPr="00DA2F9C" w:rsidRDefault="00DA2F9C" w:rsidP="00DA2F9C">
      <w:pPr>
        <w:pStyle w:val="ResimYazs"/>
        <w:rPr>
          <w:rFonts w:ascii="Palatino Linotype" w:eastAsia="Palatino Linotype" w:hAnsi="Palatino Linotype" w:cs="Palatino Linotype"/>
          <w:b/>
          <w:bCs/>
          <w:color w:val="000000"/>
          <w:sz w:val="20"/>
          <w:szCs w:val="20"/>
          <w:u w:color="000000"/>
          <w:lang w:val="en" w:eastAsia="tr-TR"/>
        </w:rPr>
      </w:pPr>
    </w:p>
    <w:p w14:paraId="40DD166F" w14:textId="6053A283" w:rsidR="00DA2F9C" w:rsidRDefault="00DA2F9C" w:rsidP="00DA2F9C">
      <w:pPr>
        <w:pStyle w:val="MDPI21heading1"/>
        <w:rPr>
          <w:b w:val="0"/>
          <w:bCs w:val="0"/>
          <w:lang w:val="en"/>
        </w:rPr>
      </w:pPr>
      <w:r>
        <w:rPr>
          <w:b w:val="0"/>
          <w:bCs w:val="0"/>
          <w:lang w:val="en"/>
        </w:rPr>
        <w:tab/>
      </w:r>
      <w:r w:rsidRPr="00DA2F9C">
        <w:rPr>
          <w:b w:val="0"/>
          <w:bCs w:val="0"/>
          <w:lang w:val="en"/>
        </w:rPr>
        <w:t xml:space="preserve">As a result, the total energy demanded for 24 hours was summed and 21790 kWh was calculated. In the developed cost-optimized model, this value has decreased to 3278 kWh. In total, 18512 kWh energy profit was obtained in 24 hours. The cost of kwh energy drawn from the grid in Turkey is 3.06 TL. When the obtained value is multiplied by 3.06, it was determined that a daily profit of 56646 TL was obtained. When this value is multiplied by 30, the value of 1699380 TL is the monthly net profit. In addition, the graph of the hourly profit value is shown in Figure </w:t>
      </w:r>
      <w:r w:rsidR="00174B85">
        <w:rPr>
          <w:b w:val="0"/>
          <w:bCs w:val="0"/>
          <w:lang w:val="en"/>
        </w:rPr>
        <w:t>4.3</w:t>
      </w:r>
      <w:r w:rsidRPr="00DA2F9C">
        <w:rPr>
          <w:b w:val="0"/>
          <w:bCs w:val="0"/>
          <w:lang w:val="en"/>
        </w:rPr>
        <w:t>.</w:t>
      </w:r>
    </w:p>
    <w:p w14:paraId="76B3E112" w14:textId="77777777" w:rsidR="00174B85" w:rsidRDefault="00174B85" w:rsidP="00174B85">
      <w:pPr>
        <w:pStyle w:val="MDPI21heading1"/>
        <w:keepNext/>
        <w:jc w:val="center"/>
      </w:pPr>
      <w:r>
        <w:rPr>
          <w:noProof/>
        </w:rPr>
        <w:drawing>
          <wp:inline distT="0" distB="0" distL="0" distR="0" wp14:anchorId="139B62A8" wp14:editId="431622F9">
            <wp:extent cx="4587240" cy="2514600"/>
            <wp:effectExtent l="0" t="0" r="3810" b="0"/>
            <wp:docPr id="187606765" name="Grafi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68F077" w14:textId="7DFC36C9" w:rsidR="00971C43" w:rsidRDefault="00174B85" w:rsidP="00174B85">
      <w:pPr>
        <w:pStyle w:val="ResimYazs"/>
        <w:jc w:val="center"/>
        <w:rPr>
          <w:bCs/>
        </w:rPr>
      </w:pPr>
      <w:r>
        <w:t xml:space="preserve">Figure 4.3 </w:t>
      </w:r>
      <w:r w:rsidRPr="003F403F">
        <w:rPr>
          <w:bCs/>
        </w:rPr>
        <w:t>Hourly profit cost.</w:t>
      </w:r>
    </w:p>
    <w:p w14:paraId="499A0151" w14:textId="77777777" w:rsidR="00174B85" w:rsidRPr="00174B85" w:rsidRDefault="00174B85" w:rsidP="00174B85">
      <w:pPr>
        <w:rPr>
          <w:lang w:val="en" w:eastAsia="tr-TR"/>
        </w:rPr>
      </w:pPr>
    </w:p>
    <w:p w14:paraId="6F0B39E2" w14:textId="6E4FC22D" w:rsidR="00EE4827" w:rsidRDefault="00EE4827" w:rsidP="00EE4827">
      <w:pPr>
        <w:pStyle w:val="MDPI21heading1"/>
      </w:pPr>
      <w:r>
        <w:t>5. C</w:t>
      </w:r>
      <w:r w:rsidRPr="005B71F2">
        <w:t xml:space="preserve">onclusion and </w:t>
      </w:r>
      <w:r>
        <w:t>F</w:t>
      </w:r>
      <w:r w:rsidRPr="005B71F2">
        <w:t xml:space="preserve">uture </w:t>
      </w:r>
      <w:r>
        <w:t>W</w:t>
      </w:r>
      <w:r w:rsidRPr="005B71F2">
        <w:t>orks</w:t>
      </w:r>
    </w:p>
    <w:p w14:paraId="7C9FA7F5" w14:textId="77777777" w:rsidR="00971C43" w:rsidRPr="00971C43" w:rsidRDefault="00971C43" w:rsidP="00971C43">
      <w:pPr>
        <w:pStyle w:val="GvdeA"/>
        <w:spacing w:before="240" w:after="60" w:line="228" w:lineRule="auto"/>
        <w:ind w:left="2608"/>
      </w:pPr>
      <w:r w:rsidRPr="00971C43">
        <w:rPr>
          <w:lang w:val="en"/>
        </w:rPr>
        <w:t>Thanks to the cost-optimized model created for the campus, excess energy demand can be avoided. Through the model, an 85% decrease was observed in the amount of energy demanded by the campus from the grid. In this case, there was a noticeable reduction in energy costs. In addition, steps have been taken to prevent environmental pollution to some extent, thanks to renewable energy sources.</w:t>
      </w:r>
    </w:p>
    <w:p w14:paraId="13FB5B04" w14:textId="77777777" w:rsidR="00971C43" w:rsidRPr="00971C43" w:rsidRDefault="00971C43" w:rsidP="00971C43">
      <w:pPr>
        <w:pStyle w:val="GvdeA"/>
        <w:spacing w:before="240" w:after="60" w:line="228" w:lineRule="auto"/>
        <w:ind w:left="2608"/>
        <w:rPr>
          <w:lang w:val="en"/>
        </w:rPr>
      </w:pPr>
      <w:r w:rsidRPr="00971C43">
        <w:rPr>
          <w:lang w:val="en"/>
        </w:rPr>
        <w:t xml:space="preserve">   In future studies, while developing models to increase renewable energy resources for the campus, cost-optimized model scenarios can be developed to reduce energy costs so </w:t>
      </w:r>
      <w:r w:rsidRPr="00971C43">
        <w:rPr>
          <w:lang w:val="en"/>
        </w:rPr>
        <w:lastRenderedPageBreak/>
        <w:t>that renewable energy resources can be utilized with high efficiency.</w:t>
      </w:r>
      <w:r w:rsidRPr="00971C43">
        <w:t xml:space="preserve"> </w:t>
      </w:r>
      <w:r w:rsidRPr="00971C43">
        <w:rPr>
          <w:lang w:val="en"/>
        </w:rPr>
        <w:t>Simulation involving long hours can be applied instead of 24-hour results. Algorithms covering long days can be developed that can increase renewable energy efficiency for the battery management system.</w:t>
      </w:r>
    </w:p>
    <w:p w14:paraId="14AA9462" w14:textId="77777777" w:rsidR="00EE4827" w:rsidRDefault="00EE4827">
      <w:pPr>
        <w:pStyle w:val="GvdeA"/>
        <w:spacing w:before="240" w:after="60" w:line="228" w:lineRule="auto"/>
        <w:ind w:left="2608"/>
      </w:pPr>
    </w:p>
    <w:p w14:paraId="0AE7E6E0" w14:textId="77777777" w:rsidR="00536A2E" w:rsidRDefault="00F506C7">
      <w:pPr>
        <w:pStyle w:val="GvdeA"/>
        <w:spacing w:before="240" w:after="60" w:line="228" w:lineRule="auto"/>
        <w:ind w:left="2608"/>
        <w:rPr>
          <w:b/>
          <w:bCs/>
          <w:lang w:val="da-DK"/>
        </w:rPr>
      </w:pPr>
      <w:r>
        <w:rPr>
          <w:b/>
          <w:bCs/>
          <w:lang w:val="da-DK"/>
        </w:rPr>
        <w:t>Appendix A</w:t>
      </w:r>
    </w:p>
    <w:p w14:paraId="3A0FC759" w14:textId="77777777" w:rsidR="00174B85" w:rsidRPr="00174B85" w:rsidRDefault="00174B85" w:rsidP="00174B85">
      <w:pPr>
        <w:pStyle w:val="GvdeA"/>
        <w:spacing w:before="240" w:after="60" w:line="228" w:lineRule="auto"/>
        <w:ind w:left="2608"/>
        <w:rPr>
          <w:b/>
          <w:bCs/>
        </w:rPr>
      </w:pPr>
      <w:bookmarkStart w:id="4" w:name="_Toc137167874"/>
      <w:r w:rsidRPr="00174B85">
        <w:rPr>
          <w:b/>
          <w:bCs/>
        </w:rPr>
        <w:t>LIST OF SYMBOLS</w:t>
      </w:r>
      <w:bookmarkEnd w:id="4"/>
    </w:p>
    <w:p w14:paraId="08422101" w14:textId="77777777" w:rsidR="00174B85" w:rsidRDefault="00174B85" w:rsidP="00174B85">
      <w:pPr>
        <w:pStyle w:val="GvdeA"/>
        <w:spacing w:before="240" w:after="60" w:line="228" w:lineRule="auto"/>
        <w:ind w:left="2608"/>
        <w:rPr>
          <w:rFonts w:ascii="Cambria Math" w:hAnsi="Cambria Math"/>
          <w:lang w:val="en-GB"/>
          <w:oMath/>
        </w:rPr>
        <w:sectPr w:rsidR="00174B85">
          <w:headerReference w:type="default" r:id="rId15"/>
          <w:headerReference w:type="first" r:id="rId16"/>
          <w:footerReference w:type="first" r:id="rId17"/>
          <w:pgSz w:w="11900" w:h="16840"/>
          <w:pgMar w:top="1418" w:right="720" w:bottom="1077" w:left="720" w:header="1021" w:footer="340" w:gutter="0"/>
          <w:pgNumType w:start="1"/>
          <w:cols w:space="708"/>
          <w:titlePg/>
          <w:bidi/>
        </w:sectPr>
      </w:pPr>
    </w:p>
    <w:p w14:paraId="0A5F7BA0" w14:textId="4B39242F"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pvct</m:t>
            </m:r>
          </m:sub>
        </m:sSub>
      </m:oMath>
      <w:r w:rsidR="00174B85" w:rsidRPr="00174B85">
        <w:rPr>
          <w:b/>
          <w:bCs/>
          <w:lang w:val="en-GB"/>
        </w:rPr>
        <w:t xml:space="preserve">: </w:t>
      </w:r>
      <w:r w:rsidR="00174B85" w:rsidRPr="00174B85">
        <w:rPr>
          <w:lang w:val="en-GB"/>
        </w:rPr>
        <w:t>Total capital cost of PV panels.</w:t>
      </w:r>
    </w:p>
    <w:p w14:paraId="0C1657E2" w14:textId="457014C3" w:rsidR="00174B85" w:rsidRPr="00174B85" w:rsidRDefault="00000000" w:rsidP="00174B85">
      <w:pPr>
        <w:pStyle w:val="GvdeA"/>
        <w:spacing w:before="240" w:after="60" w:line="228" w:lineRule="auto"/>
        <w:ind w:left="2608"/>
        <w:rPr>
          <w:lang w:val="en-GB"/>
        </w:rPr>
      </w:pPr>
      <m:oMath>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pv</m:t>
            </m:r>
          </m:sub>
        </m:sSub>
      </m:oMath>
      <w:r w:rsidR="00174B85" w:rsidRPr="00174B85">
        <w:rPr>
          <w:b/>
          <w:bCs/>
          <w:lang w:val="en-GB"/>
        </w:rPr>
        <w:t xml:space="preserve">: </w:t>
      </w:r>
      <w:r w:rsidR="00174B85" w:rsidRPr="00174B85">
        <w:rPr>
          <w:lang w:val="en-GB"/>
        </w:rPr>
        <w:t>Number of PV panels.</w:t>
      </w:r>
    </w:p>
    <w:p w14:paraId="503639C4" w14:textId="7AB1FABF"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pvmt</m:t>
            </m:r>
          </m:sub>
        </m:sSub>
      </m:oMath>
      <w:r w:rsidR="00174B85" w:rsidRPr="00174B85">
        <w:rPr>
          <w:b/>
          <w:bCs/>
          <w:lang w:val="en-GB"/>
        </w:rPr>
        <w:t xml:space="preserve">: </w:t>
      </w:r>
      <w:r w:rsidR="00174B85" w:rsidRPr="00174B85">
        <w:rPr>
          <w:lang w:val="en-GB"/>
        </w:rPr>
        <w:t>Total maintenance cost of PV panels.</w:t>
      </w:r>
    </w:p>
    <w:p w14:paraId="4B52E4AD" w14:textId="59A6E400"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pvot</m:t>
            </m:r>
          </m:sub>
        </m:sSub>
      </m:oMath>
      <w:r w:rsidR="00174B85" w:rsidRPr="00174B85">
        <w:rPr>
          <w:b/>
          <w:bCs/>
          <w:lang w:val="en-GB"/>
        </w:rPr>
        <w:t xml:space="preserve">: </w:t>
      </w:r>
      <w:r w:rsidR="00174B85" w:rsidRPr="00174B85">
        <w:rPr>
          <w:lang w:val="en-GB"/>
        </w:rPr>
        <w:t>Total operating cost pf PV panels.</w:t>
      </w:r>
    </w:p>
    <w:p w14:paraId="461B9DD5" w14:textId="69CBA06E"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E</m:t>
            </m:r>
          </m:e>
          <m:sub>
            <m:r>
              <m:rPr>
                <m:sty m:val="bi"/>
              </m:rPr>
              <w:rPr>
                <w:rFonts w:ascii="Cambria Math" w:hAnsi="Cambria Math"/>
                <w:lang w:val="en-GB"/>
              </w:rPr>
              <m:t>pv</m:t>
            </m:r>
          </m:sub>
        </m:sSub>
      </m:oMath>
      <w:r w:rsidR="00174B85" w:rsidRPr="00174B85">
        <w:rPr>
          <w:b/>
          <w:bCs/>
          <w:lang w:val="en-GB"/>
        </w:rPr>
        <w:t xml:space="preserve">: </w:t>
      </w:r>
      <w:r w:rsidR="00174B85" w:rsidRPr="00174B85">
        <w:rPr>
          <w:lang w:val="en-GB"/>
        </w:rPr>
        <w:t>Supplied energy from PV panels.</w:t>
      </w:r>
    </w:p>
    <w:p w14:paraId="2C82DE2E" w14:textId="4449CDCD"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pv</m:t>
            </m:r>
          </m:sub>
        </m:sSub>
      </m:oMath>
      <w:r w:rsidR="00174B85" w:rsidRPr="00174B85">
        <w:rPr>
          <w:b/>
          <w:bCs/>
          <w:lang w:val="en-GB"/>
        </w:rPr>
        <w:t xml:space="preserve">: </w:t>
      </w:r>
      <w:r w:rsidR="00174B85" w:rsidRPr="00174B85">
        <w:rPr>
          <w:lang w:val="en-GB"/>
        </w:rPr>
        <w:t>Average power of a PV panel.</w:t>
      </w:r>
    </w:p>
    <w:p w14:paraId="33925078" w14:textId="0D335F27"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pvt</m:t>
            </m:r>
          </m:sub>
        </m:sSub>
      </m:oMath>
      <w:r w:rsidR="00174B85" w:rsidRPr="00174B85">
        <w:rPr>
          <w:b/>
          <w:bCs/>
          <w:lang w:val="en-GB"/>
        </w:rPr>
        <w:t xml:space="preserve">: </w:t>
      </w:r>
      <w:r w:rsidR="00174B85" w:rsidRPr="00174B85">
        <w:rPr>
          <w:lang w:val="en-GB"/>
        </w:rPr>
        <w:t>Total cost of PV panel.</w:t>
      </w:r>
    </w:p>
    <w:p w14:paraId="0F25E98F" w14:textId="1CA2EDB1"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T</m:t>
            </m:r>
          </m:e>
          <m:sub>
            <m:r>
              <m:rPr>
                <m:sty m:val="bi"/>
              </m:rPr>
              <w:rPr>
                <w:rFonts w:ascii="Cambria Math" w:hAnsi="Cambria Math"/>
                <w:lang w:val="en-GB"/>
              </w:rPr>
              <m:t>pv</m:t>
            </m:r>
          </m:sub>
        </m:sSub>
      </m:oMath>
      <w:r w:rsidR="00174B85" w:rsidRPr="00174B85">
        <w:rPr>
          <w:b/>
          <w:bCs/>
          <w:lang w:val="en-GB"/>
        </w:rPr>
        <w:t xml:space="preserve">: </w:t>
      </w:r>
      <w:r w:rsidR="00174B85" w:rsidRPr="00174B85">
        <w:rPr>
          <w:lang w:val="en-GB"/>
        </w:rPr>
        <w:t>Average working hour of a PV panel.</w:t>
      </w:r>
    </w:p>
    <w:p w14:paraId="3C7DBDE2" w14:textId="61461668"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D</m:t>
            </m:r>
          </m:e>
          <m:sub>
            <m:r>
              <m:rPr>
                <m:sty m:val="bi"/>
              </m:rPr>
              <w:rPr>
                <w:rFonts w:ascii="Cambria Math" w:hAnsi="Cambria Math"/>
                <w:lang w:val="en-GB"/>
              </w:rPr>
              <m:t>pv</m:t>
            </m:r>
          </m:sub>
        </m:sSub>
      </m:oMath>
      <w:r w:rsidR="00174B85" w:rsidRPr="00174B85">
        <w:rPr>
          <w:b/>
          <w:bCs/>
          <w:lang w:val="en-GB"/>
        </w:rPr>
        <w:t xml:space="preserve">: </w:t>
      </w:r>
      <w:r w:rsidR="00174B85" w:rsidRPr="00174B85">
        <w:rPr>
          <w:lang w:val="en-GB"/>
        </w:rPr>
        <w:t>Average working days of PV panel.</w:t>
      </w:r>
    </w:p>
    <w:p w14:paraId="3EEA6403" w14:textId="57E6ADA9"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pvm</m:t>
            </m:r>
          </m:sub>
        </m:sSub>
      </m:oMath>
      <w:r w:rsidR="00174B85" w:rsidRPr="00174B85">
        <w:rPr>
          <w:b/>
          <w:bCs/>
          <w:lang w:val="en-GB"/>
        </w:rPr>
        <w:t xml:space="preserve">: </w:t>
      </w:r>
      <w:r w:rsidR="00174B85" w:rsidRPr="00174B85">
        <w:rPr>
          <w:lang w:val="en-GB"/>
        </w:rPr>
        <w:t>Maintenance cost of a PV panel.</w:t>
      </w:r>
    </w:p>
    <w:p w14:paraId="410BA9EC" w14:textId="3DFB46EB"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pvo</m:t>
            </m:r>
          </m:sub>
        </m:sSub>
      </m:oMath>
      <w:r w:rsidR="00174B85" w:rsidRPr="00174B85">
        <w:rPr>
          <w:b/>
          <w:bCs/>
          <w:lang w:val="en-GB"/>
        </w:rPr>
        <w:t xml:space="preserve">: </w:t>
      </w:r>
      <w:r w:rsidR="00174B85" w:rsidRPr="00174B85">
        <w:rPr>
          <w:lang w:val="en-GB"/>
        </w:rPr>
        <w:t>Operating cost of a PV panel.</w:t>
      </w:r>
    </w:p>
    <w:p w14:paraId="77828C9C" w14:textId="12EB3EAA"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pvi</m:t>
            </m:r>
          </m:sub>
        </m:sSub>
      </m:oMath>
      <w:r w:rsidR="00174B85" w:rsidRPr="00174B85">
        <w:rPr>
          <w:b/>
          <w:bCs/>
          <w:lang w:val="en-GB"/>
        </w:rPr>
        <w:t xml:space="preserve">: </w:t>
      </w:r>
      <w:r w:rsidR="00174B85" w:rsidRPr="00174B85">
        <w:rPr>
          <w:lang w:val="en-GB"/>
        </w:rPr>
        <w:t>Investment cost of a PV panel.</w:t>
      </w:r>
    </w:p>
    <w:p w14:paraId="6659409E" w14:textId="5E7FE7F9"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E</m:t>
            </m:r>
          </m:e>
          <m:sub>
            <m:r>
              <m:rPr>
                <m:sty m:val="bi"/>
              </m:rPr>
              <w:rPr>
                <w:rFonts w:ascii="Cambria Math" w:hAnsi="Cambria Math"/>
                <w:lang w:val="en-GB"/>
              </w:rPr>
              <m:t>g</m:t>
            </m:r>
          </m:sub>
        </m:sSub>
      </m:oMath>
      <w:r w:rsidR="00174B85" w:rsidRPr="00174B85">
        <w:rPr>
          <w:b/>
          <w:bCs/>
          <w:lang w:val="en-GB"/>
        </w:rPr>
        <w:t xml:space="preserve">: </w:t>
      </w:r>
      <w:r w:rsidR="00174B85" w:rsidRPr="00174B85">
        <w:rPr>
          <w:lang w:val="en-GB"/>
        </w:rPr>
        <w:t>Supplied energy from the public grid.</w:t>
      </w:r>
    </w:p>
    <w:p w14:paraId="0910E8A9" w14:textId="01AA78FC"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kwh</m:t>
            </m:r>
          </m:sub>
        </m:sSub>
      </m:oMath>
      <w:r w:rsidR="00174B85" w:rsidRPr="00174B85">
        <w:rPr>
          <w:b/>
          <w:bCs/>
          <w:lang w:val="en-GB"/>
        </w:rPr>
        <w:t xml:space="preserve">: </w:t>
      </w:r>
      <w:r w:rsidR="00174B85" w:rsidRPr="00174B85">
        <w:rPr>
          <w:lang w:val="en-GB"/>
        </w:rPr>
        <w:t xml:space="preserve">Average cost of 1 </w:t>
      </w:r>
      <m:oMath>
        <m:r>
          <w:rPr>
            <w:rFonts w:ascii="Cambria Math" w:hAnsi="Cambria Math"/>
            <w:lang w:val="en-GB"/>
          </w:rPr>
          <m:t>kWh</m:t>
        </m:r>
      </m:oMath>
      <w:r w:rsidR="00174B85" w:rsidRPr="00174B85">
        <w:rPr>
          <w:lang w:val="en-GB"/>
        </w:rPr>
        <w:t xml:space="preserve"> energy from the public grid.</w:t>
      </w:r>
    </w:p>
    <w:p w14:paraId="68BA4727" w14:textId="511C106C"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gt</m:t>
            </m:r>
          </m:sub>
        </m:sSub>
      </m:oMath>
      <w:r w:rsidR="00174B85" w:rsidRPr="00174B85">
        <w:rPr>
          <w:b/>
          <w:bCs/>
          <w:lang w:val="en-GB"/>
        </w:rPr>
        <w:t xml:space="preserve">: </w:t>
      </w:r>
      <w:r w:rsidR="00174B85" w:rsidRPr="00174B85">
        <w:rPr>
          <w:lang w:val="en-GB"/>
        </w:rPr>
        <w:t>Total cost of energy from the public grid.</w:t>
      </w:r>
    </w:p>
    <w:p w14:paraId="4D488001" w14:textId="66480754"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E</m:t>
            </m:r>
          </m:e>
          <m:sub>
            <m:r>
              <m:rPr>
                <m:sty m:val="bi"/>
              </m:rPr>
              <w:rPr>
                <w:rFonts w:ascii="Cambria Math" w:hAnsi="Cambria Math"/>
                <w:lang w:val="en-GB"/>
              </w:rPr>
              <m:t>md</m:t>
            </m:r>
          </m:sub>
        </m:sSub>
      </m:oMath>
      <w:r w:rsidR="00174B85" w:rsidRPr="00174B85">
        <w:rPr>
          <w:b/>
          <w:bCs/>
          <w:lang w:val="en-GB"/>
        </w:rPr>
        <w:t xml:space="preserve">: </w:t>
      </w:r>
      <w:r w:rsidR="00174B85" w:rsidRPr="00174B85">
        <w:rPr>
          <w:lang w:val="en-GB"/>
        </w:rPr>
        <w:t>Annual demand of the campus.</w:t>
      </w:r>
    </w:p>
    <w:p w14:paraId="5A281C84" w14:textId="477F6838"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wtct</m:t>
            </m:r>
          </m:sub>
        </m:sSub>
      </m:oMath>
      <w:r w:rsidR="00174B85" w:rsidRPr="00174B85">
        <w:rPr>
          <w:b/>
          <w:bCs/>
          <w:lang w:val="en-GB"/>
        </w:rPr>
        <w:t xml:space="preserve">: </w:t>
      </w:r>
      <w:r w:rsidR="00174B85" w:rsidRPr="00174B85">
        <w:rPr>
          <w:lang w:val="en-GB"/>
        </w:rPr>
        <w:t>Total capital cost of wind turbine.</w:t>
      </w:r>
    </w:p>
    <w:p w14:paraId="4FDAE266" w14:textId="436D9D5B"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P</m:t>
            </m:r>
          </m:e>
          <m:sub>
            <m:r>
              <m:rPr>
                <m:sty m:val="bi"/>
              </m:rPr>
              <w:rPr>
                <w:rFonts w:ascii="Cambria Math" w:hAnsi="Cambria Math"/>
                <w:lang w:val="en-GB"/>
              </w:rPr>
              <m:t>wt</m:t>
            </m:r>
          </m:sub>
        </m:sSub>
      </m:oMath>
      <w:r w:rsidR="00174B85" w:rsidRPr="00174B85">
        <w:rPr>
          <w:b/>
          <w:bCs/>
          <w:lang w:val="en-GB"/>
        </w:rPr>
        <w:t xml:space="preserve">: </w:t>
      </w:r>
      <w:r w:rsidR="00174B85" w:rsidRPr="00174B85">
        <w:rPr>
          <w:lang w:val="en-GB"/>
        </w:rPr>
        <w:t>Average power of a wind turbine.</w:t>
      </w:r>
    </w:p>
    <w:p w14:paraId="1B2C32DB" w14:textId="25CA49F1"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N</m:t>
            </m:r>
          </m:e>
          <m:sub>
            <m:r>
              <m:rPr>
                <m:sty m:val="bi"/>
              </m:rPr>
              <w:rPr>
                <w:rFonts w:ascii="Cambria Math" w:hAnsi="Cambria Math"/>
                <w:lang w:val="en-GB"/>
              </w:rPr>
              <m:t>wt</m:t>
            </m:r>
          </m:sub>
        </m:sSub>
      </m:oMath>
      <w:r w:rsidR="00174B85" w:rsidRPr="00174B85">
        <w:rPr>
          <w:b/>
          <w:bCs/>
          <w:lang w:val="en-GB"/>
        </w:rPr>
        <w:t xml:space="preserve">: </w:t>
      </w:r>
      <w:r w:rsidR="00174B85" w:rsidRPr="00174B85">
        <w:rPr>
          <w:lang w:val="en-GB"/>
        </w:rPr>
        <w:t>Number of wind turbine.</w:t>
      </w:r>
    </w:p>
    <w:p w14:paraId="09A7C032" w14:textId="0893313A"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wtmt</m:t>
            </m:r>
          </m:sub>
        </m:sSub>
      </m:oMath>
      <w:r w:rsidR="00174B85" w:rsidRPr="00174B85">
        <w:rPr>
          <w:b/>
          <w:bCs/>
          <w:lang w:val="en-GB"/>
        </w:rPr>
        <w:t xml:space="preserve">: </w:t>
      </w:r>
      <w:r w:rsidR="00174B85" w:rsidRPr="00174B85">
        <w:rPr>
          <w:lang w:val="en-GB"/>
        </w:rPr>
        <w:t>Total maintenance cost of wind turbine.</w:t>
      </w:r>
    </w:p>
    <w:p w14:paraId="03850054" w14:textId="0AC32ED7"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wtm</m:t>
            </m:r>
          </m:sub>
        </m:sSub>
      </m:oMath>
      <w:r w:rsidR="00174B85" w:rsidRPr="00174B85">
        <w:rPr>
          <w:b/>
          <w:bCs/>
          <w:lang w:val="en-GB"/>
        </w:rPr>
        <w:t xml:space="preserve">: </w:t>
      </w:r>
      <w:r w:rsidR="00174B85" w:rsidRPr="00174B85">
        <w:rPr>
          <w:lang w:val="en-GB"/>
        </w:rPr>
        <w:t>Maintenance cost of wind turbine.</w:t>
      </w:r>
    </w:p>
    <w:p w14:paraId="206A58E8" w14:textId="36A29B79"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mti</m:t>
            </m:r>
          </m:sub>
        </m:sSub>
      </m:oMath>
      <w:r w:rsidR="00174B85" w:rsidRPr="00174B85">
        <w:rPr>
          <w:b/>
          <w:bCs/>
          <w:lang w:val="en-GB"/>
        </w:rPr>
        <w:t xml:space="preserve">: </w:t>
      </w:r>
      <w:r w:rsidR="00174B85" w:rsidRPr="00174B85">
        <w:rPr>
          <w:lang w:val="en-GB"/>
        </w:rPr>
        <w:t>Investment cost of a wind turbine.</w:t>
      </w:r>
    </w:p>
    <w:p w14:paraId="2AE16D36" w14:textId="1014F94B"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wtt</m:t>
            </m:r>
          </m:sub>
        </m:sSub>
      </m:oMath>
      <w:r w:rsidR="00174B85" w:rsidRPr="00174B85">
        <w:rPr>
          <w:b/>
          <w:bCs/>
          <w:lang w:val="en-GB"/>
        </w:rPr>
        <w:t xml:space="preserve">: </w:t>
      </w:r>
      <w:r w:rsidR="00174B85" w:rsidRPr="00174B85">
        <w:rPr>
          <w:lang w:val="en-GB"/>
        </w:rPr>
        <w:t>Total cost of wind turbine.</w:t>
      </w:r>
    </w:p>
    <w:p w14:paraId="25277B8C" w14:textId="4B8DEF38"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tot</m:t>
            </m:r>
          </m:sub>
        </m:sSub>
      </m:oMath>
      <w:r w:rsidR="00174B85" w:rsidRPr="00174B85">
        <w:rPr>
          <w:b/>
          <w:bCs/>
          <w:lang w:val="en-GB"/>
        </w:rPr>
        <w:t xml:space="preserve">: </w:t>
      </w:r>
      <w:r w:rsidR="00174B85" w:rsidRPr="00174B85">
        <w:rPr>
          <w:lang w:val="en-GB"/>
        </w:rPr>
        <w:t>Total operating cost of wind turbine.</w:t>
      </w:r>
    </w:p>
    <w:p w14:paraId="76BB75E9" w14:textId="068098E5"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C</m:t>
            </m:r>
          </m:e>
          <m:sub>
            <m:r>
              <m:rPr>
                <m:sty m:val="bi"/>
              </m:rPr>
              <w:rPr>
                <w:rFonts w:ascii="Cambria Math" w:hAnsi="Cambria Math"/>
                <w:lang w:val="en-GB"/>
              </w:rPr>
              <m:t>wto</m:t>
            </m:r>
          </m:sub>
        </m:sSub>
      </m:oMath>
      <w:r w:rsidR="00174B85" w:rsidRPr="00174B85">
        <w:rPr>
          <w:b/>
          <w:bCs/>
          <w:lang w:val="en-GB"/>
        </w:rPr>
        <w:t xml:space="preserve">: </w:t>
      </w:r>
      <w:r w:rsidR="00174B85" w:rsidRPr="00174B85">
        <w:rPr>
          <w:lang w:val="en-GB"/>
        </w:rPr>
        <w:t>Operating cost of wind turbine.</w:t>
      </w:r>
    </w:p>
    <w:p w14:paraId="10A75380" w14:textId="1144B392"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PC</m:t>
            </m:r>
          </m:e>
          <m:sub>
            <m:r>
              <m:rPr>
                <m:sty m:val="bi"/>
              </m:rPr>
              <w:rPr>
                <w:rFonts w:ascii="Cambria Math" w:hAnsi="Cambria Math"/>
                <w:lang w:val="en-GB"/>
              </w:rPr>
              <m:t>wt</m:t>
            </m:r>
          </m:sub>
        </m:sSub>
      </m:oMath>
      <w:r w:rsidR="00174B85" w:rsidRPr="00174B85">
        <w:rPr>
          <w:b/>
          <w:bCs/>
          <w:lang w:val="en-GB"/>
        </w:rPr>
        <w:t xml:space="preserve">: </w:t>
      </w:r>
      <w:r w:rsidR="00174B85" w:rsidRPr="00174B85">
        <w:rPr>
          <w:lang w:val="en-GB"/>
        </w:rPr>
        <w:t>Power coefficient of wind turbine.</w:t>
      </w:r>
    </w:p>
    <w:p w14:paraId="7E3AFFAE" w14:textId="49E15034"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SA</m:t>
            </m:r>
          </m:e>
          <m:sub>
            <m:r>
              <m:rPr>
                <m:sty m:val="bi"/>
              </m:rPr>
              <w:rPr>
                <w:rFonts w:ascii="Cambria Math" w:hAnsi="Cambria Math"/>
                <w:lang w:val="en-GB"/>
              </w:rPr>
              <m:t>wt</m:t>
            </m:r>
          </m:sub>
        </m:sSub>
      </m:oMath>
      <w:r w:rsidR="00174B85" w:rsidRPr="00174B85">
        <w:rPr>
          <w:b/>
          <w:bCs/>
          <w:lang w:val="en-GB"/>
        </w:rPr>
        <w:t xml:space="preserve">: </w:t>
      </w:r>
      <w:r w:rsidR="00174B85" w:rsidRPr="00174B85">
        <w:rPr>
          <w:lang w:val="en-GB"/>
        </w:rPr>
        <w:t>Swept Area of wind turbine.</w:t>
      </w:r>
      <w:r w:rsidR="00174B85" w:rsidRPr="00174B85">
        <w:rPr>
          <w:b/>
          <w:bCs/>
          <w:lang w:val="en-GB"/>
        </w:rPr>
        <w:t xml:space="preserve"> </w:t>
      </w:r>
    </w:p>
    <w:p w14:paraId="386FC088" w14:textId="0FC6FC74" w:rsidR="00174B85" w:rsidRPr="00174B85" w:rsidRDefault="00000000" w:rsidP="00174B85">
      <w:pPr>
        <w:pStyle w:val="GvdeA"/>
        <w:spacing w:before="240" w:after="60" w:line="228" w:lineRule="auto"/>
        <w:ind w:left="2608"/>
        <w:rPr>
          <w:b/>
          <w:bCs/>
          <w:lang w:val="en-GB"/>
        </w:rPr>
      </w:pPr>
      <m:oMath>
        <m:sSub>
          <m:sSubPr>
            <m:ctrlPr>
              <w:rPr>
                <w:rFonts w:ascii="Cambria Math" w:hAnsi="Cambria Math"/>
                <w:b/>
                <w:bCs/>
                <w:i/>
                <w:lang w:val="en-GB"/>
              </w:rPr>
            </m:ctrlPr>
          </m:sSubPr>
          <m:e>
            <m:r>
              <m:rPr>
                <m:sty m:val="bi"/>
              </m:rPr>
              <w:rPr>
                <w:rFonts w:ascii="Cambria Math" w:hAnsi="Cambria Math"/>
                <w:lang w:val="en-GB"/>
              </w:rPr>
              <m:t>A</m:t>
            </m:r>
          </m:e>
          <m:sub>
            <m:r>
              <m:rPr>
                <m:sty m:val="bi"/>
              </m:rPr>
              <w:rPr>
                <w:rFonts w:ascii="Cambria Math" w:hAnsi="Cambria Math"/>
                <w:lang w:val="en-GB"/>
              </w:rPr>
              <m:t>d</m:t>
            </m:r>
          </m:sub>
        </m:sSub>
      </m:oMath>
      <w:r w:rsidR="00174B85" w:rsidRPr="00174B85">
        <w:rPr>
          <w:b/>
          <w:bCs/>
          <w:lang w:val="en-GB"/>
        </w:rPr>
        <w:t xml:space="preserve">: </w:t>
      </w:r>
      <w:r w:rsidR="00174B85" w:rsidRPr="00174B85">
        <w:rPr>
          <w:lang w:val="en-GB"/>
        </w:rPr>
        <w:t>Air density.</w:t>
      </w:r>
    </w:p>
    <w:p w14:paraId="3239E0DF" w14:textId="3CB2665C" w:rsidR="00174B85" w:rsidRPr="00174B85" w:rsidRDefault="00000000" w:rsidP="00174B85">
      <w:pPr>
        <w:pStyle w:val="GvdeA"/>
        <w:spacing w:before="240" w:after="60" w:line="228" w:lineRule="auto"/>
        <w:ind w:left="2608"/>
        <w:rPr>
          <w:lang w:val="en-GB"/>
        </w:rPr>
      </w:pP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s</m:t>
            </m:r>
          </m:sub>
        </m:sSub>
      </m:oMath>
      <w:r w:rsidR="00174B85" w:rsidRPr="00174B85">
        <w:rPr>
          <w:b/>
          <w:bCs/>
          <w:lang w:val="en-GB"/>
        </w:rPr>
        <w:t xml:space="preserve">: </w:t>
      </w:r>
      <w:r w:rsidR="00174B85" w:rsidRPr="00174B85">
        <w:rPr>
          <w:lang w:val="en-GB"/>
        </w:rPr>
        <w:t>Wind speed.</w:t>
      </w:r>
    </w:p>
    <w:p w14:paraId="6BF8D0FE" w14:textId="77777777" w:rsidR="00174B85" w:rsidRDefault="00174B85">
      <w:pPr>
        <w:pStyle w:val="GvdeA"/>
        <w:spacing w:before="240" w:after="60" w:line="228" w:lineRule="auto"/>
        <w:ind w:left="2608"/>
        <w:rPr>
          <w:b/>
          <w:bCs/>
          <w:lang w:val="da-DK"/>
        </w:rPr>
        <w:sectPr w:rsidR="00174B85" w:rsidSect="00174B85">
          <w:type w:val="continuous"/>
          <w:pgSz w:w="11900" w:h="16840"/>
          <w:pgMar w:top="1418" w:right="720" w:bottom="1077" w:left="720" w:header="1021" w:footer="340" w:gutter="0"/>
          <w:pgNumType w:start="1"/>
          <w:cols w:num="2" w:space="708"/>
          <w:titlePg/>
          <w:bidi/>
        </w:sectPr>
      </w:pPr>
    </w:p>
    <w:p w14:paraId="46EC543E" w14:textId="77777777" w:rsidR="00630C55" w:rsidRPr="00630C55" w:rsidRDefault="00630C55" w:rsidP="00630C55">
      <w:pPr>
        <w:pStyle w:val="GvdeA"/>
        <w:spacing w:before="240" w:after="60" w:line="228" w:lineRule="auto"/>
        <w:ind w:left="2608"/>
        <w:rPr>
          <w:b/>
          <w:bCs/>
        </w:rPr>
      </w:pPr>
      <w:bookmarkStart w:id="5" w:name="_Toc137167875"/>
      <w:r w:rsidRPr="00630C55">
        <w:rPr>
          <w:b/>
          <w:bCs/>
        </w:rPr>
        <w:t>ABBREVIATIONS</w:t>
      </w:r>
      <w:bookmarkEnd w:id="5"/>
      <w:r w:rsidRPr="00630C55">
        <w:rPr>
          <w:b/>
          <w:bCs/>
        </w:rPr>
        <w:t xml:space="preserve"> </w:t>
      </w:r>
    </w:p>
    <w:p w14:paraId="7299806E" w14:textId="77777777" w:rsidR="00630C55" w:rsidRDefault="00630C55" w:rsidP="00630C55">
      <w:pPr>
        <w:pStyle w:val="GvdeA"/>
        <w:spacing w:before="240" w:after="60" w:line="228" w:lineRule="auto"/>
        <w:ind w:left="2608"/>
        <w:rPr>
          <w:b/>
          <w:bCs/>
          <w:lang w:val="en-GB"/>
        </w:rPr>
        <w:sectPr w:rsidR="00630C55" w:rsidSect="00174B85">
          <w:type w:val="continuous"/>
          <w:pgSz w:w="11900" w:h="16840"/>
          <w:pgMar w:top="1418" w:right="720" w:bottom="1077" w:left="720" w:header="1021" w:footer="340" w:gutter="0"/>
          <w:pgNumType w:start="1"/>
          <w:cols w:space="708"/>
          <w:titlePg/>
          <w:bidi/>
        </w:sectPr>
      </w:pPr>
    </w:p>
    <w:p w14:paraId="73689A46" w14:textId="77777777" w:rsidR="00630C55" w:rsidRPr="00630C55" w:rsidRDefault="00630C55" w:rsidP="00630C55">
      <w:pPr>
        <w:pStyle w:val="GvdeA"/>
        <w:spacing w:before="240" w:after="60" w:line="228" w:lineRule="auto"/>
        <w:ind w:left="2608"/>
        <w:rPr>
          <w:b/>
          <w:bCs/>
          <w:lang w:val="en-GB"/>
        </w:rPr>
      </w:pPr>
      <w:r w:rsidRPr="00630C55">
        <w:rPr>
          <w:b/>
          <w:bCs/>
          <w:lang w:val="en-GB"/>
        </w:rPr>
        <w:lastRenderedPageBreak/>
        <w:t xml:space="preserve">RES: </w:t>
      </w:r>
      <w:r w:rsidRPr="00630C55">
        <w:rPr>
          <w:lang w:val="en-GB"/>
        </w:rPr>
        <w:t>Renewable Energy Sources</w:t>
      </w:r>
    </w:p>
    <w:p w14:paraId="0EF361C6"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PV: </w:t>
      </w:r>
      <w:r w:rsidRPr="00630C55">
        <w:rPr>
          <w:lang w:val="en-GB"/>
        </w:rPr>
        <w:t>Photovoltaic</w:t>
      </w:r>
    </w:p>
    <w:p w14:paraId="29FAA39A"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DER: </w:t>
      </w:r>
      <w:r w:rsidRPr="00630C55">
        <w:rPr>
          <w:lang w:val="en-GB"/>
        </w:rPr>
        <w:t>Distributed Energy Resources</w:t>
      </w:r>
    </w:p>
    <w:p w14:paraId="0F63070B" w14:textId="3E8F096D" w:rsidR="00630C55" w:rsidRPr="00630C55" w:rsidRDefault="00630C55" w:rsidP="00630C55">
      <w:pPr>
        <w:pStyle w:val="GvdeA"/>
        <w:spacing w:before="240" w:after="60" w:line="228" w:lineRule="auto"/>
        <w:ind w:left="2608"/>
        <w:rPr>
          <w:b/>
          <w:bCs/>
          <w:lang w:val="en-GB"/>
        </w:rPr>
      </w:pPr>
      <w:r w:rsidRPr="00630C55">
        <w:rPr>
          <w:b/>
          <w:bCs/>
          <w:lang w:val="en-GB"/>
        </w:rPr>
        <w:t xml:space="preserve">ESS: </w:t>
      </w:r>
      <w:r w:rsidRPr="00630C55">
        <w:rPr>
          <w:lang w:val="en-GB"/>
        </w:rPr>
        <w:t>Energy Storage System</w:t>
      </w:r>
    </w:p>
    <w:p w14:paraId="6511D808"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FC: </w:t>
      </w:r>
      <w:r w:rsidRPr="00630C55">
        <w:rPr>
          <w:lang w:val="en-GB"/>
        </w:rPr>
        <w:t>Fuel Cells</w:t>
      </w:r>
    </w:p>
    <w:p w14:paraId="78999D18"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WT: </w:t>
      </w:r>
      <w:r w:rsidRPr="00630C55">
        <w:rPr>
          <w:lang w:val="en-GB"/>
        </w:rPr>
        <w:t>Wind Turbine</w:t>
      </w:r>
    </w:p>
    <w:p w14:paraId="382C9B07"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EMS: </w:t>
      </w:r>
      <w:r w:rsidRPr="00630C55">
        <w:rPr>
          <w:lang w:val="en-GB"/>
        </w:rPr>
        <w:t>Energy Management System</w:t>
      </w:r>
    </w:p>
    <w:p w14:paraId="22443862"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MG: </w:t>
      </w:r>
      <w:r w:rsidRPr="00630C55">
        <w:rPr>
          <w:lang w:val="en-GB"/>
        </w:rPr>
        <w:t>Microgrid</w:t>
      </w:r>
    </w:p>
    <w:p w14:paraId="2E33BD1A" w14:textId="1E4B756C" w:rsidR="00630C55" w:rsidRPr="00630C55" w:rsidRDefault="00630C55" w:rsidP="00630C55">
      <w:pPr>
        <w:pStyle w:val="GvdeA"/>
        <w:spacing w:before="240" w:after="60" w:line="228" w:lineRule="auto"/>
        <w:ind w:left="2608"/>
        <w:rPr>
          <w:b/>
          <w:bCs/>
          <w:lang w:val="en-GB"/>
        </w:rPr>
      </w:pPr>
      <w:r w:rsidRPr="00630C55">
        <w:rPr>
          <w:b/>
          <w:bCs/>
          <w:lang w:val="en-GB"/>
        </w:rPr>
        <w:t xml:space="preserve">RBEMS: </w:t>
      </w:r>
      <w:r w:rsidRPr="00630C55">
        <w:rPr>
          <w:lang w:val="en-GB"/>
        </w:rPr>
        <w:t>Rule-Based Energy Management System</w:t>
      </w:r>
    </w:p>
    <w:p w14:paraId="11EA5C73" w14:textId="0DBF67AF" w:rsidR="00630C55" w:rsidRPr="00630C55" w:rsidRDefault="00630C55" w:rsidP="00630C55">
      <w:pPr>
        <w:pStyle w:val="GvdeA"/>
        <w:spacing w:before="240" w:after="60" w:line="228" w:lineRule="auto"/>
        <w:ind w:left="2608"/>
        <w:rPr>
          <w:b/>
          <w:bCs/>
          <w:lang w:val="en-GB"/>
        </w:rPr>
      </w:pPr>
      <w:r w:rsidRPr="00630C55">
        <w:rPr>
          <w:b/>
          <w:bCs/>
          <w:lang w:val="en-GB"/>
        </w:rPr>
        <w:t xml:space="preserve">OBEMS: </w:t>
      </w:r>
      <w:r w:rsidRPr="00630C55">
        <w:rPr>
          <w:lang w:val="en-GB"/>
        </w:rPr>
        <w:t>Optimization Based Energy Management System</w:t>
      </w:r>
    </w:p>
    <w:p w14:paraId="66E95E9F"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UC: </w:t>
      </w:r>
      <w:r w:rsidRPr="00630C55">
        <w:rPr>
          <w:lang w:val="en-GB"/>
        </w:rPr>
        <w:t>Unit Engagement</w:t>
      </w:r>
    </w:p>
    <w:p w14:paraId="21DFF878"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DG: </w:t>
      </w:r>
      <w:r w:rsidRPr="00630C55">
        <w:rPr>
          <w:lang w:val="en-GB"/>
        </w:rPr>
        <w:t>Diesel Generator</w:t>
      </w:r>
    </w:p>
    <w:p w14:paraId="284BCCFE" w14:textId="77777777" w:rsidR="00630C55" w:rsidRPr="00630C55" w:rsidRDefault="00630C55" w:rsidP="00630C55">
      <w:pPr>
        <w:pStyle w:val="GvdeA"/>
        <w:spacing w:before="240" w:after="60" w:line="228" w:lineRule="auto"/>
        <w:ind w:left="2608"/>
        <w:rPr>
          <w:lang w:val="en-GB"/>
        </w:rPr>
      </w:pPr>
      <w:r w:rsidRPr="00630C55">
        <w:rPr>
          <w:b/>
          <w:bCs/>
          <w:lang w:val="en-GB"/>
        </w:rPr>
        <w:t xml:space="preserve">DR: </w:t>
      </w:r>
      <w:r w:rsidRPr="00630C55">
        <w:rPr>
          <w:lang w:val="en-GB"/>
        </w:rPr>
        <w:t>Demand Response</w:t>
      </w:r>
    </w:p>
    <w:p w14:paraId="7F03E4FE"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MILP: </w:t>
      </w:r>
      <w:r w:rsidRPr="00630C55">
        <w:rPr>
          <w:lang w:val="en-GB"/>
        </w:rPr>
        <w:t>Mixed Integer Linear Programming</w:t>
      </w:r>
    </w:p>
    <w:p w14:paraId="5374D15E" w14:textId="24EAEB12" w:rsidR="00630C55" w:rsidRPr="00630C55" w:rsidRDefault="00630C55" w:rsidP="00630C55">
      <w:pPr>
        <w:pStyle w:val="GvdeA"/>
        <w:spacing w:before="240" w:after="60" w:line="228" w:lineRule="auto"/>
        <w:ind w:left="2608"/>
        <w:rPr>
          <w:b/>
          <w:bCs/>
          <w:lang w:val="en-GB"/>
        </w:rPr>
      </w:pPr>
      <w:r w:rsidRPr="00630C55">
        <w:rPr>
          <w:b/>
          <w:bCs/>
          <w:lang w:val="en-GB"/>
        </w:rPr>
        <w:t xml:space="preserve">DLC: </w:t>
      </w:r>
      <w:r w:rsidRPr="00630C55">
        <w:rPr>
          <w:lang w:val="en-GB"/>
        </w:rPr>
        <w:t>Direct Load Control</w:t>
      </w:r>
    </w:p>
    <w:p w14:paraId="4390EEF8"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TCA: </w:t>
      </w:r>
      <w:r w:rsidRPr="00630C55">
        <w:rPr>
          <w:lang w:val="en-GB"/>
        </w:rPr>
        <w:t>Thermostatically Controllable Appliances</w:t>
      </w:r>
    </w:p>
    <w:p w14:paraId="2A2C888C"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MOPSO: </w:t>
      </w:r>
      <w:r w:rsidRPr="00630C55">
        <w:rPr>
          <w:lang w:val="en-GB"/>
        </w:rPr>
        <w:t>Multi-Objective Particle Swarm Optimization</w:t>
      </w:r>
    </w:p>
    <w:p w14:paraId="097F1E48" w14:textId="77777777" w:rsidR="00630C55" w:rsidRPr="00630C55" w:rsidRDefault="00630C55" w:rsidP="00630C55">
      <w:pPr>
        <w:pStyle w:val="GvdeA"/>
        <w:spacing w:before="240" w:after="60" w:line="228" w:lineRule="auto"/>
        <w:ind w:left="2608"/>
        <w:rPr>
          <w:lang w:val="en-GB"/>
        </w:rPr>
      </w:pPr>
      <w:r w:rsidRPr="00630C55">
        <w:rPr>
          <w:b/>
          <w:bCs/>
          <w:lang w:val="en-GB"/>
        </w:rPr>
        <w:t xml:space="preserve">GA: </w:t>
      </w:r>
      <w:r w:rsidRPr="00630C55">
        <w:rPr>
          <w:lang w:val="en-GB"/>
        </w:rPr>
        <w:t>Genetic Algorithm</w:t>
      </w:r>
    </w:p>
    <w:p w14:paraId="6CB96534"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LTSM: </w:t>
      </w:r>
      <w:r w:rsidRPr="00630C55">
        <w:rPr>
          <w:lang w:val="en-GB"/>
        </w:rPr>
        <w:t>Long Short-Term Memory</w:t>
      </w:r>
    </w:p>
    <w:p w14:paraId="1F6C6CCF"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HEMS: </w:t>
      </w:r>
      <w:r w:rsidRPr="00630C55">
        <w:rPr>
          <w:lang w:val="en-GB"/>
        </w:rPr>
        <w:t>Home Energy Management System</w:t>
      </w:r>
    </w:p>
    <w:p w14:paraId="1D9710DA"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FLC: </w:t>
      </w:r>
      <w:r w:rsidRPr="00630C55">
        <w:rPr>
          <w:lang w:val="en-GB"/>
        </w:rPr>
        <w:t>Fuzzy Logic Control</w:t>
      </w:r>
    </w:p>
    <w:p w14:paraId="476E31E5"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CS: </w:t>
      </w:r>
      <w:r w:rsidRPr="00630C55">
        <w:rPr>
          <w:lang w:val="en-GB"/>
        </w:rPr>
        <w:t>Cuckoo Search</w:t>
      </w:r>
    </w:p>
    <w:p w14:paraId="697CE898"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PSO: </w:t>
      </w:r>
      <w:r w:rsidRPr="00630C55">
        <w:rPr>
          <w:lang w:val="en-GB"/>
        </w:rPr>
        <w:t>Particle Swarm Optimization</w:t>
      </w:r>
    </w:p>
    <w:p w14:paraId="77F3F737"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TLBO: </w:t>
      </w:r>
      <w:r w:rsidRPr="00630C55">
        <w:rPr>
          <w:lang w:val="en-GB"/>
        </w:rPr>
        <w:t>Teaching Learning-Based Optimization</w:t>
      </w:r>
    </w:p>
    <w:p w14:paraId="655FFDAD"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ANFIS: </w:t>
      </w:r>
      <w:r w:rsidRPr="00630C55">
        <w:rPr>
          <w:lang w:val="en-GB"/>
        </w:rPr>
        <w:t>Adaptive Neuro-Fuzzy Inference System</w:t>
      </w:r>
    </w:p>
    <w:p w14:paraId="2E93CA10"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DRL: </w:t>
      </w:r>
      <w:r w:rsidRPr="00630C55">
        <w:rPr>
          <w:lang w:val="en-GB"/>
        </w:rPr>
        <w:t>Deep Reinforced Learning</w:t>
      </w:r>
    </w:p>
    <w:p w14:paraId="76BB9715"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DQN: </w:t>
      </w:r>
      <w:r w:rsidRPr="00630C55">
        <w:rPr>
          <w:lang w:val="en-GB"/>
        </w:rPr>
        <w:t>Deep Q-Networks</w:t>
      </w:r>
    </w:p>
    <w:p w14:paraId="15A00794"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TD3: </w:t>
      </w:r>
      <w:r w:rsidRPr="00630C55">
        <w:rPr>
          <w:lang w:val="en-GB"/>
        </w:rPr>
        <w:t>Twin Delayed Deep Deterministic Policy Gadient</w:t>
      </w:r>
    </w:p>
    <w:p w14:paraId="374F717D"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LSA: </w:t>
      </w:r>
      <w:r w:rsidRPr="00630C55">
        <w:rPr>
          <w:lang w:val="en-GB"/>
        </w:rPr>
        <w:t>Lightning Search Algorithm</w:t>
      </w:r>
    </w:p>
    <w:p w14:paraId="7DC18F24" w14:textId="77777777" w:rsidR="00630C55" w:rsidRPr="00630C55" w:rsidRDefault="00630C55" w:rsidP="00630C55">
      <w:pPr>
        <w:pStyle w:val="GvdeA"/>
        <w:spacing w:before="240" w:after="60" w:line="228" w:lineRule="auto"/>
        <w:ind w:left="2608"/>
        <w:rPr>
          <w:b/>
          <w:bCs/>
          <w:lang w:val="en-GB"/>
        </w:rPr>
      </w:pPr>
      <w:r w:rsidRPr="00630C55">
        <w:rPr>
          <w:b/>
          <w:bCs/>
          <w:lang w:val="en-GB"/>
        </w:rPr>
        <w:t xml:space="preserve">MPPT:  </w:t>
      </w:r>
      <w:r w:rsidRPr="00630C55">
        <w:rPr>
          <w:lang w:val="en-GB"/>
        </w:rPr>
        <w:t>Maximum Power Point Tracker</w:t>
      </w:r>
    </w:p>
    <w:p w14:paraId="059D43E7" w14:textId="08A3E55A" w:rsidR="00630C55" w:rsidRPr="00630C55" w:rsidRDefault="00630C55" w:rsidP="00630C55">
      <w:pPr>
        <w:pStyle w:val="GvdeA"/>
        <w:spacing w:before="240" w:after="60" w:line="228" w:lineRule="auto"/>
        <w:ind w:left="2608"/>
        <w:rPr>
          <w:lang w:val="en-GB"/>
        </w:rPr>
      </w:pPr>
      <w:r w:rsidRPr="00630C55">
        <w:rPr>
          <w:b/>
          <w:bCs/>
          <w:lang w:val="en-GB"/>
        </w:rPr>
        <w:t xml:space="preserve">FFT: </w:t>
      </w:r>
      <w:r w:rsidRPr="00630C55">
        <w:rPr>
          <w:lang w:val="en-GB"/>
        </w:rPr>
        <w:t>Fast Fourier Transform</w:t>
      </w:r>
    </w:p>
    <w:p w14:paraId="05E0EAB5" w14:textId="77777777" w:rsidR="00630C55" w:rsidRDefault="00630C55">
      <w:pPr>
        <w:pStyle w:val="GvdeA"/>
        <w:spacing w:before="240" w:after="60" w:line="228" w:lineRule="auto"/>
        <w:ind w:left="2608"/>
        <w:rPr>
          <w:b/>
          <w:bCs/>
          <w:lang w:val="da-DK"/>
        </w:rPr>
        <w:sectPr w:rsidR="00630C55" w:rsidSect="00630C55">
          <w:type w:val="continuous"/>
          <w:pgSz w:w="11900" w:h="16840"/>
          <w:pgMar w:top="1418" w:right="720" w:bottom="1077" w:left="720" w:header="1021" w:footer="340" w:gutter="0"/>
          <w:pgNumType w:start="1"/>
          <w:cols w:num="2" w:space="708"/>
          <w:titlePg/>
          <w:bidi/>
        </w:sectPr>
      </w:pPr>
    </w:p>
    <w:p w14:paraId="1E21CA5B" w14:textId="77777777" w:rsidR="00174B85" w:rsidRDefault="00174B85">
      <w:pPr>
        <w:pStyle w:val="GvdeA"/>
        <w:spacing w:before="240" w:after="60" w:line="228" w:lineRule="auto"/>
        <w:ind w:left="2608"/>
        <w:rPr>
          <w:b/>
          <w:bCs/>
          <w:lang w:val="da-DK"/>
        </w:rPr>
      </w:pPr>
    </w:p>
    <w:p w14:paraId="33669CC8" w14:textId="7894A732" w:rsidR="00536A2E" w:rsidRDefault="00536A2E" w:rsidP="00971C43">
      <w:pPr>
        <w:pStyle w:val="GvdeA"/>
        <w:spacing w:before="240" w:after="60" w:line="228" w:lineRule="auto"/>
        <w:ind w:left="2608" w:firstLine="452"/>
      </w:pPr>
    </w:p>
    <w:p w14:paraId="02997728" w14:textId="77777777" w:rsidR="00536A2E" w:rsidRDefault="00536A2E">
      <w:pPr>
        <w:pStyle w:val="GvdeA"/>
        <w:spacing w:before="240" w:after="60" w:line="228" w:lineRule="auto"/>
        <w:rPr>
          <w:b/>
          <w:bCs/>
        </w:rPr>
      </w:pPr>
    </w:p>
    <w:p w14:paraId="69B4FB10" w14:textId="77777777" w:rsidR="00EE4827" w:rsidRDefault="00EE4827">
      <w:pPr>
        <w:pStyle w:val="MDPI21heading1"/>
        <w:ind w:left="0"/>
      </w:pPr>
    </w:p>
    <w:p w14:paraId="547CEC7B" w14:textId="05B41C79" w:rsidR="00536A2E" w:rsidRDefault="00F506C7">
      <w:pPr>
        <w:pStyle w:val="MDPI21heading1"/>
        <w:ind w:left="0"/>
      </w:pPr>
      <w:r>
        <w:t>References</w:t>
      </w:r>
    </w:p>
    <w:p w14:paraId="0749E1EF" w14:textId="77777777" w:rsidR="000D3101" w:rsidRDefault="000D3101">
      <w:pPr>
        <w:pStyle w:val="MDPI71References"/>
        <w:numPr>
          <w:ilvl w:val="0"/>
          <w:numId w:val="2"/>
        </w:numPr>
      </w:pPr>
      <w:r w:rsidRPr="000D3101">
        <w:t>Dong, K., Hochman, G., Zhang, Y., Sun, R., Li, H., &amp; Liao, H. (2018). CO2 emissions, economic and population growth, and renewable energy: empirical evidence across regions. Energy Economics, 75, 180-192.</w:t>
      </w:r>
    </w:p>
    <w:p w14:paraId="41764F36" w14:textId="34A2E0AA" w:rsidR="00536A2E" w:rsidRDefault="000D3101">
      <w:pPr>
        <w:pStyle w:val="MDPI71References"/>
        <w:numPr>
          <w:ilvl w:val="0"/>
          <w:numId w:val="2"/>
        </w:numPr>
      </w:pPr>
      <w:r w:rsidRPr="000D3101">
        <w:lastRenderedPageBreak/>
        <w:t>Londono-Pulgarin, D., Cardona-Montoya, G., Restrepo, J. C., &amp; Munoz-Leiva, F. (2021). Fossil or bioenergy? Global fuel market trends. Renewable and Sustainable Energy Reviews, 143, 110905</w:t>
      </w:r>
      <w:r>
        <w:t>.</w:t>
      </w:r>
    </w:p>
    <w:p w14:paraId="2503B930" w14:textId="77777777" w:rsidR="000D3101" w:rsidRDefault="000D3101">
      <w:pPr>
        <w:pStyle w:val="MDPI71References"/>
        <w:numPr>
          <w:ilvl w:val="0"/>
          <w:numId w:val="2"/>
        </w:numPr>
      </w:pPr>
      <w:r w:rsidRPr="000D3101">
        <w:t>Razmjoo, A., Kaigutha, L. G., Rad, M. V., Marzband, M., Davarpanah, A., &amp; Denai, M. (2021). A Technical analysis investigating energy sustainability utilizing reliable renewable energy sources to reduce CO2 emissions in a high potential area. Renewable Energy, 164, 46- 57.</w:t>
      </w:r>
    </w:p>
    <w:p w14:paraId="0CBC7B8C" w14:textId="77777777" w:rsidR="000D3101" w:rsidRDefault="000D3101">
      <w:pPr>
        <w:pStyle w:val="MDPI71References"/>
        <w:numPr>
          <w:ilvl w:val="0"/>
          <w:numId w:val="2"/>
        </w:numPr>
      </w:pPr>
      <w:r>
        <w:t>Ellabban, O., Abu-Rub, H., &amp; Blaabjerg, F. (2014). Renewable energy resources: Current status, future prospects and their enabling technology. Renewable and sustainable energy reviews, 39, 748-764.</w:t>
      </w:r>
    </w:p>
    <w:p w14:paraId="662531D5" w14:textId="41806BD1" w:rsidR="00536A2E" w:rsidRDefault="000D3101">
      <w:pPr>
        <w:pStyle w:val="MDPI71References"/>
        <w:numPr>
          <w:ilvl w:val="0"/>
          <w:numId w:val="2"/>
        </w:numPr>
      </w:pPr>
      <w:r>
        <w:t>Gatto, A., &amp; Drago, C. (2021). When renewable energy, empowerment, and entrepreneurship connect: Measuring energy policy effectiveness in 230 countries. Energy Research &amp; Social Science, 78, 101977.</w:t>
      </w:r>
    </w:p>
    <w:p w14:paraId="768B0B90" w14:textId="4F479D8E" w:rsidR="000D3101" w:rsidRDefault="000D3101">
      <w:pPr>
        <w:pStyle w:val="MDPI71References"/>
        <w:numPr>
          <w:ilvl w:val="0"/>
          <w:numId w:val="2"/>
        </w:numPr>
      </w:pPr>
      <w:r>
        <w:t>Farrokhabadi, M., Cañizares, C. A., Simpson-Porco, J. W., Nasr, E., Fan, L., Mendoza-Araya, P. A., ... &amp; Reilly, J. (2019). Microgrid stability definitions, analysis, and examples. IEEE Transactions on Power Systems, 35(1), 13-29.</w:t>
      </w:r>
    </w:p>
    <w:p w14:paraId="14D41F75" w14:textId="77777777" w:rsidR="000D3101" w:rsidRDefault="000D3101">
      <w:pPr>
        <w:pStyle w:val="MDPI71References"/>
        <w:numPr>
          <w:ilvl w:val="0"/>
          <w:numId w:val="2"/>
        </w:numPr>
      </w:pPr>
      <w:r>
        <w:t xml:space="preserve">Vine, D., &amp; Morsch, A. (2017). Microgrids: What every city should know. Center for Climate and Energy Solutions. </w:t>
      </w:r>
    </w:p>
    <w:p w14:paraId="2B065039" w14:textId="77777777" w:rsidR="000D3101" w:rsidRDefault="000D3101">
      <w:pPr>
        <w:pStyle w:val="MDPI71References"/>
        <w:numPr>
          <w:ilvl w:val="0"/>
          <w:numId w:val="2"/>
        </w:numPr>
      </w:pPr>
      <w:r>
        <w:t>Gupta, A., &amp; Agarwal, S. (2022). Microgrid market size report by connectivity (grid connected, off grid), by grid type (AC microgrid, DC microgrid, hybrid), by power source (diesel generators, natural gas, solar PV, CHP), by storage device (lithium-ion, lead acid, flow battery, flywheel), by application (healthcare, educational institutes, military, utility, industrial/commercial, remote), COVID-19 impact analysis, regional outlook, application potential, competitive market share &amp; forecast, 2022 - 2030. Global Market Insights Inc</w:t>
      </w:r>
    </w:p>
    <w:p w14:paraId="526DD7E4" w14:textId="77777777" w:rsidR="000D3101" w:rsidRDefault="000D3101">
      <w:pPr>
        <w:pStyle w:val="MDPI71References"/>
        <w:numPr>
          <w:ilvl w:val="0"/>
          <w:numId w:val="2"/>
        </w:numPr>
      </w:pPr>
      <w:r>
        <w:t>Ali, S., Zheng, Z., Aillerie, M., Sawicki, J. P., Pera, M. C., &amp; Hissel, D. (2021). A review of DC Microgrid energy management systems dedicated to residential applications. Energies, 14(14), 4308.</w:t>
      </w:r>
    </w:p>
    <w:p w14:paraId="4A11A66B" w14:textId="77777777" w:rsidR="000D3101" w:rsidRDefault="000D3101">
      <w:pPr>
        <w:pStyle w:val="MDPI71References"/>
        <w:numPr>
          <w:ilvl w:val="0"/>
          <w:numId w:val="2"/>
        </w:numPr>
      </w:pPr>
      <w:r>
        <w:t>Restrepo, M., Cañizares, C. A., Simpson-Porco, J. W., Su, P., &amp; Taruc, J. (2021). Optimization-and rule-based energy management systems at the canadian renewable energy laboratory microgrid facility. Applied Energy, 290, 116760.</w:t>
      </w:r>
    </w:p>
    <w:p w14:paraId="309E7726" w14:textId="77777777" w:rsidR="000D3101" w:rsidRDefault="000D3101">
      <w:pPr>
        <w:pStyle w:val="MDPI71References"/>
        <w:numPr>
          <w:ilvl w:val="0"/>
          <w:numId w:val="2"/>
        </w:numPr>
      </w:pPr>
      <w:r>
        <w:t>Fossati, J. P., Galarza, A., Martín-Villate, A., &amp; Fontan, L. (2015). A method for optimal sizing energy storage systems for microgrids. Renewable Energy, 77, 539-549.</w:t>
      </w:r>
    </w:p>
    <w:p w14:paraId="392901DF" w14:textId="77777777" w:rsidR="000D3101" w:rsidRDefault="000D3101">
      <w:pPr>
        <w:pStyle w:val="MDPI71References"/>
        <w:numPr>
          <w:ilvl w:val="0"/>
          <w:numId w:val="2"/>
        </w:numPr>
      </w:pPr>
      <w:r>
        <w:t xml:space="preserve">Zafar, U., Bayhan, S., &amp; Sanfilippo, A. (2020). Home energy management system concepts, configurations, and technologies for the smart grid. IEEE access, 8, 119271-119286. </w:t>
      </w:r>
    </w:p>
    <w:p w14:paraId="6D5180A1" w14:textId="77777777" w:rsidR="000D3101" w:rsidRDefault="000D3101">
      <w:pPr>
        <w:pStyle w:val="MDPI71References"/>
        <w:numPr>
          <w:ilvl w:val="0"/>
          <w:numId w:val="2"/>
        </w:numPr>
      </w:pPr>
      <w:r>
        <w:t xml:space="preserve">Lian, J., Zhang, Y., Ma, C., Yang, Y., &amp; Chaima, E. (2019). A review on recent sizing methodologies of hybrid renewable energy systems. Energy Conversion and Management, 199, 112027. </w:t>
      </w:r>
    </w:p>
    <w:p w14:paraId="208A7B8F" w14:textId="77777777" w:rsidR="000D3101" w:rsidRDefault="000D3101">
      <w:pPr>
        <w:pStyle w:val="MDPI71References"/>
        <w:numPr>
          <w:ilvl w:val="0"/>
          <w:numId w:val="2"/>
        </w:numPr>
      </w:pPr>
      <w:r>
        <w:t xml:space="preserve">Gomes, I., Bot, K., Ruano, M. G., &amp; Ruano, A. (2022). Recent Techniques Used in Home Energy Management Systems: A Review. Energies, 15(8), 2866. </w:t>
      </w:r>
    </w:p>
    <w:p w14:paraId="5E80C98A" w14:textId="77777777" w:rsidR="000D3101" w:rsidRDefault="000D3101">
      <w:pPr>
        <w:pStyle w:val="MDPI71References"/>
        <w:numPr>
          <w:ilvl w:val="0"/>
          <w:numId w:val="2"/>
        </w:numPr>
      </w:pPr>
      <w:r>
        <w:t xml:space="preserve">Gomes, I., Bot, K., Ruano, M. G., &amp; Ruano, A. (2022). Recent Techniques Used in Home Energy Management Systems: A Review. Energies, 15(8), 2866. </w:t>
      </w:r>
    </w:p>
    <w:p w14:paraId="3A4195AB" w14:textId="01B1EBBB" w:rsidR="000D3101" w:rsidRDefault="000D3101">
      <w:pPr>
        <w:pStyle w:val="MDPI71References"/>
        <w:numPr>
          <w:ilvl w:val="0"/>
          <w:numId w:val="2"/>
        </w:numPr>
      </w:pPr>
      <w:r>
        <w:t>Tabrizi, A. R. (2022, June). Energy Management System Optimization for Grid Connected Microgrids in Presence of Energy Storage. In 2022 International Congress on Human-Computer Interaction, Optimization and Robotic Applications (HORA) (pp. 1-7). IEEE.</w:t>
      </w:r>
    </w:p>
    <w:p w14:paraId="38A51093" w14:textId="77777777" w:rsidR="000D3101" w:rsidRDefault="000D3101">
      <w:pPr>
        <w:pStyle w:val="MDPI71References"/>
        <w:numPr>
          <w:ilvl w:val="0"/>
          <w:numId w:val="2"/>
        </w:numPr>
      </w:pPr>
      <w:r>
        <w:t>Shakir, M., &amp; Biletskiy, Y. (2021, October). Smart Microgrid Architecture For Home Energy Management System. In 2021 IEEE Energy Conversion Congress and Exposition (ECCE) (pp. 808-813). IEEE.</w:t>
      </w:r>
    </w:p>
    <w:p w14:paraId="3BCFA2B0" w14:textId="27A102FF" w:rsidR="000D3101" w:rsidRDefault="000D3101">
      <w:pPr>
        <w:pStyle w:val="MDPI71References"/>
        <w:numPr>
          <w:ilvl w:val="0"/>
          <w:numId w:val="2"/>
        </w:numPr>
      </w:pPr>
      <w:r>
        <w:t>Rodriguez, M., Espin, V., Arcos-Aviles, D., &amp; Martinez, W. (2022, June). Energy management system for an isolated microgrid based on Fuzzy logic control and meta-heuristic algorithms. In 2022 IEEE 31st International Symposium on Industrial Electronics (ISIE) (pp. 462- 467). IEEE.</w:t>
      </w:r>
    </w:p>
    <w:p w14:paraId="36F9AEBE" w14:textId="23B17F46" w:rsidR="000D3101" w:rsidRDefault="000D3101">
      <w:pPr>
        <w:pStyle w:val="MDPI71References"/>
        <w:numPr>
          <w:ilvl w:val="0"/>
          <w:numId w:val="2"/>
        </w:numPr>
      </w:pPr>
      <w:r>
        <w:t>Bharathi, G., Kantarao, P., &amp; Srinivasarao, R. (2021, December). Control and Optimization of DC Microgrid Power Management with Energy Storage Devices and Photovoltaic System. In 2021 5th International Conference on Electronics, Communication and Aerospace Technology (ICECA) (pp. 60-69). IEEE.</w:t>
      </w:r>
    </w:p>
    <w:p w14:paraId="7D5330AE" w14:textId="77777777" w:rsidR="000D3101" w:rsidRDefault="000D3101">
      <w:pPr>
        <w:pStyle w:val="MDPI71References"/>
        <w:numPr>
          <w:ilvl w:val="0"/>
          <w:numId w:val="2"/>
        </w:numPr>
      </w:pPr>
      <w:r>
        <w:t>Garrido, C., Marín, L. G., Jiménez-Estévez, G., Lozano, F., &amp; Higuera, C. (2021, December). Energy Management System for Microgrids based on Deep Reinforcement Learning. In 2021 IEEE CHILEAN Conference on Electrical, Electronics Engineering, Information and Communication Technologies (CHILECON) (pp. 1-7). IEEE.</w:t>
      </w:r>
    </w:p>
    <w:p w14:paraId="39E808A5" w14:textId="77777777" w:rsidR="000D3101" w:rsidRDefault="000D3101">
      <w:pPr>
        <w:pStyle w:val="MDPI71References"/>
        <w:numPr>
          <w:ilvl w:val="0"/>
          <w:numId w:val="2"/>
        </w:numPr>
      </w:pPr>
      <w:r>
        <w:t xml:space="preserve">Shakir, M., &amp; Biletskiy, Y. (2021, October). Smart Microgrid Architecture For Home Energy Management System. In 2021 IEEE Energy Conversion Congress and Exposition (ECCE) (pp. 808-813). IEEE. </w:t>
      </w:r>
    </w:p>
    <w:p w14:paraId="7B0DA5BD" w14:textId="77777777" w:rsidR="000D3101" w:rsidRDefault="000D3101">
      <w:pPr>
        <w:pStyle w:val="MDPI71References"/>
        <w:numPr>
          <w:ilvl w:val="0"/>
          <w:numId w:val="2"/>
        </w:numPr>
      </w:pPr>
      <w:r>
        <w:t>Roslan, M. F., Hannan, M. A., Ker, P. J., Begum, R. A., Mahlia, T. I., &amp; Dong, Z. Y. (2021). Scheduling controller for microgrids energy management system using optimization algorithm in achieving cost saving and emission reduction. Applied Energy, 292, 116883.</w:t>
      </w:r>
    </w:p>
    <w:p w14:paraId="699150BA" w14:textId="77777777" w:rsidR="000D3101" w:rsidRDefault="000D3101">
      <w:pPr>
        <w:pStyle w:val="MDPI71References"/>
        <w:numPr>
          <w:ilvl w:val="0"/>
          <w:numId w:val="2"/>
        </w:numPr>
      </w:pPr>
      <w:r>
        <w:t>Calpbinici, A., Irmak, E., Kabalcı, E., &amp; Bayındır, R. (2021, October). Design of an Energy Management System for AC/DC Microgrid. In 2021 3rd Global Power, Energy and Communication Conference (GPECOM) (pp. 184-189). IEEE.</w:t>
      </w:r>
    </w:p>
    <w:p w14:paraId="643195E3" w14:textId="77777777" w:rsidR="000D3101" w:rsidRDefault="000D3101">
      <w:pPr>
        <w:pStyle w:val="MDPI71References"/>
        <w:numPr>
          <w:ilvl w:val="0"/>
          <w:numId w:val="2"/>
        </w:numPr>
      </w:pPr>
      <w:r>
        <w:t xml:space="preserve">Tank, I., &amp; Mali, S. (2015, February). Renewable based DC microgrid with energy management system. In 2015 IEEE international conference on signal processing, informatics, communication and energy systems (SPICES) (pp. 1-5). IEEE. </w:t>
      </w:r>
    </w:p>
    <w:p w14:paraId="5BA7E2E7" w14:textId="77777777" w:rsidR="000D3101" w:rsidRDefault="000D3101">
      <w:pPr>
        <w:pStyle w:val="MDPI71References"/>
        <w:numPr>
          <w:ilvl w:val="0"/>
          <w:numId w:val="2"/>
        </w:numPr>
      </w:pPr>
      <w:r>
        <w:t>Nesihath, M. K., Muraleedharan, V., Nafeesa, K., &amp; Sreedharan, S. (2022, July). Optimal Energy Management System for Hybrid Residential Microgrids. In 2022 International Conference on Futuristic Technologies in Control Systems &amp; Renewable Energy (ICFCR) (pp. 1-6). IEEE.</w:t>
      </w:r>
    </w:p>
    <w:p w14:paraId="5D83988B" w14:textId="36F061DC" w:rsidR="00536A2E" w:rsidRDefault="000D3101" w:rsidP="000D3101">
      <w:pPr>
        <w:pStyle w:val="MDPI71References"/>
        <w:numPr>
          <w:ilvl w:val="0"/>
          <w:numId w:val="2"/>
        </w:numPr>
      </w:pPr>
      <w:r w:rsidRPr="000D3101">
        <w:t>Korada, D. M. R., Mishra, M. K., &amp; Yallamilli, R. S. (2020, January). Dynamic energy management in DC microgrid using composite energy storage system. In 2020 IEEE International Conference on Power Electronics, Smart Grid and Renewable Energy (PESGRE2020) (pp. 1- 6). IEEE.</w:t>
      </w:r>
    </w:p>
    <w:p w14:paraId="1C7FEFA1" w14:textId="780F8E63" w:rsidR="00536A2E" w:rsidRDefault="000D3101">
      <w:pPr>
        <w:pStyle w:val="MDPI71References"/>
        <w:numPr>
          <w:ilvl w:val="0"/>
          <w:numId w:val="2"/>
        </w:numPr>
      </w:pPr>
      <w:r>
        <w:t>Huang, C., Yue, D., Deng, S., &amp; Xie, J. (2017). Optimal scheduling of microgrid with multiple distributed resources using interval optimization. Energies, 10(3), 339.</w:t>
      </w:r>
    </w:p>
    <w:p w14:paraId="39AA1F9F" w14:textId="77777777" w:rsidR="000D3101" w:rsidRDefault="000D3101">
      <w:pPr>
        <w:pStyle w:val="MDPI71References"/>
        <w:numPr>
          <w:ilvl w:val="0"/>
          <w:numId w:val="2"/>
        </w:numPr>
      </w:pPr>
      <w:r>
        <w:lastRenderedPageBreak/>
        <w:t>Khan, K. R., Siddiqui, M. S., Al Saawy, Y., Islam, N., &amp; Rahman, A. (2019). Condition monitoring of a campus microgrid elements using smart sensors. Procedia Computer Science, 163, 109-116.</w:t>
      </w:r>
    </w:p>
    <w:p w14:paraId="223302F6" w14:textId="77777777" w:rsidR="000D3101" w:rsidRDefault="000D3101">
      <w:pPr>
        <w:pStyle w:val="MDPI71References"/>
        <w:numPr>
          <w:ilvl w:val="0"/>
          <w:numId w:val="2"/>
        </w:numPr>
      </w:pPr>
      <w:r>
        <w:t xml:space="preserve">Lorincz, J., Bule, I., &amp; Kapov, M. (2014). Performance analyses of renewable and fuel power supply systems for different base station sites. Energies, 7(12), 7816-7846. </w:t>
      </w:r>
    </w:p>
    <w:p w14:paraId="13D66EBC" w14:textId="77777777" w:rsidR="000D3101" w:rsidRDefault="000D3101">
      <w:pPr>
        <w:pStyle w:val="MDPI71References"/>
        <w:numPr>
          <w:ilvl w:val="0"/>
          <w:numId w:val="2"/>
        </w:numPr>
      </w:pPr>
      <w:r>
        <w:t xml:space="preserve">Zhou, N., Liu, N., Zhang, J., &amp; Lei, J. (2016). Multi-objective optimal sizing for battery storage of PV-based microgrid with demand response. Energies, 9(8), 591. </w:t>
      </w:r>
    </w:p>
    <w:p w14:paraId="1617268A" w14:textId="732DCA04" w:rsidR="00536A2E" w:rsidRDefault="000D3101" w:rsidP="000D3101">
      <w:pPr>
        <w:pStyle w:val="MDPI71References"/>
        <w:numPr>
          <w:ilvl w:val="0"/>
          <w:numId w:val="2"/>
        </w:numPr>
      </w:pPr>
      <w:r>
        <w:t>Vatan Kablo. (n.d.). Com.tr. Retrieved January 8, 2023, from https://www.vatan.com.tr/urunler/halojensiz-kablolar/halojensizalevi-iletmeyen-xlpe-izoleli-cok-damarli-bakir-iletkenli-kablolar.html</w:t>
      </w:r>
    </w:p>
    <w:p w14:paraId="4770235D" w14:textId="0377E7E7" w:rsidR="000D3101" w:rsidRDefault="000D3101" w:rsidP="000D3101">
      <w:pPr>
        <w:pStyle w:val="MDPI71References"/>
        <w:numPr>
          <w:ilvl w:val="0"/>
          <w:numId w:val="2"/>
        </w:numPr>
      </w:pPr>
      <w:r>
        <w:t>Richardson, I., &amp; Thomson, M. (2011). Integrated domestic electricity demand and PV micro-generation model.</w:t>
      </w:r>
    </w:p>
    <w:sectPr w:rsidR="000D3101" w:rsidSect="00174B85">
      <w:type w:val="continuous"/>
      <w:pgSz w:w="11900" w:h="16840"/>
      <w:pgMar w:top="1418" w:right="720" w:bottom="1077" w:left="720" w:header="1021" w:footer="340" w:gutter="0"/>
      <w:pgNumType w:start="1"/>
      <w:cols w:space="708"/>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C036" w14:textId="77777777" w:rsidR="00964847" w:rsidRDefault="00964847">
      <w:r>
        <w:separator/>
      </w:r>
    </w:p>
  </w:endnote>
  <w:endnote w:type="continuationSeparator" w:id="0">
    <w:p w14:paraId="3742C857" w14:textId="77777777" w:rsidR="00964847" w:rsidRDefault="0096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Palatino Linotype">
    <w:panose1 w:val="02040502050505030304"/>
    <w:charset w:val="A2"/>
    <w:family w:val="roman"/>
    <w:pitch w:val="variable"/>
    <w:sig w:usb0="E0000287" w:usb1="40000013" w:usb2="00000000" w:usb3="00000000" w:csb0="0000019F" w:csb1="00000000"/>
  </w:font>
  <w:font w:name="Helvetica Neue">
    <w:altName w:val="Arial"/>
    <w:charset w:val="00"/>
    <w:family w:val="roman"/>
    <w:pitch w:val="default"/>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B5F8" w14:textId="77777777" w:rsidR="00536A2E" w:rsidRDefault="00536A2E">
    <w:pPr>
      <w:pStyle w:val="MDPIfooterfirstpage"/>
      <w:pBdr>
        <w:top w:val="single" w:sz="4" w:space="0" w:color="000000"/>
      </w:pBdr>
      <w:spacing w:before="480" w:line="100" w:lineRule="exact"/>
      <w:rPr>
        <w:i/>
        <w:iCs/>
      </w:rPr>
    </w:pPr>
  </w:p>
  <w:p w14:paraId="21CEBFD7" w14:textId="63C48D18" w:rsidR="00536A2E" w:rsidRDefault="00F506C7">
    <w:pPr>
      <w:pStyle w:val="MDPIfooterfirstpage"/>
      <w:tabs>
        <w:tab w:val="clear" w:pos="8845"/>
        <w:tab w:val="right" w:pos="10440"/>
      </w:tabs>
      <w:spacing w:line="240" w:lineRule="auto"/>
      <w:jc w:val="both"/>
    </w:pPr>
    <w:r>
      <w:rPr>
        <w:i/>
        <w:iCs/>
      </w:rPr>
      <w:t>Energies</w:t>
    </w:r>
    <w:r>
      <w:rPr>
        <w:lang w:val="fr-FR"/>
      </w:rPr>
      <w:t xml:space="preserve"> </w:t>
    </w:r>
    <w:r>
      <w:rPr>
        <w:b/>
        <w:bCs/>
      </w:rPr>
      <w:t>202</w:t>
    </w:r>
    <w:r w:rsidR="00630C55">
      <w:rPr>
        <w:b/>
        <w:bCs/>
      </w:rPr>
      <w:t>3</w:t>
    </w:r>
    <w:r>
      <w:t>,</w:t>
    </w:r>
    <w:r>
      <w:rPr>
        <w:i/>
        <w:iCs/>
      </w:rPr>
      <w:t xml:space="preserve"> 15</w:t>
    </w:r>
    <w:r>
      <w:t>, x. https://doi.org/10.3390/xxxxx</w:t>
    </w:r>
    <w:r>
      <w:rPr>
        <w:lang w:val="fr-FR"/>
      </w:rPr>
      <w:tab/>
      <w:t>www.mdpi.com/journal/</w:t>
    </w:r>
    <w:r>
      <w:rPr>
        <w:lang w:val="de-DE"/>
      </w:rPr>
      <w:t>energies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8B50" w14:textId="77777777" w:rsidR="00964847" w:rsidRDefault="00964847">
      <w:r>
        <w:separator/>
      </w:r>
    </w:p>
  </w:footnote>
  <w:footnote w:type="continuationSeparator" w:id="0">
    <w:p w14:paraId="6F364825" w14:textId="77777777" w:rsidR="00964847" w:rsidRDefault="00964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1573" w14:textId="075648E6" w:rsidR="00536A2E" w:rsidRDefault="00F506C7">
    <w:pPr>
      <w:pStyle w:val="GvdeA"/>
      <w:tabs>
        <w:tab w:val="right" w:pos="10440"/>
      </w:tabs>
    </w:pPr>
    <w:r>
      <w:rPr>
        <w:i/>
        <w:iCs/>
        <w:sz w:val="16"/>
        <w:szCs w:val="16"/>
      </w:rPr>
      <w:t xml:space="preserve">Energies </w:t>
    </w:r>
    <w:r>
      <w:rPr>
        <w:b/>
        <w:bCs/>
        <w:sz w:val="16"/>
        <w:szCs w:val="16"/>
      </w:rPr>
      <w:t>202</w:t>
    </w:r>
    <w:r w:rsidR="00630C55">
      <w:rPr>
        <w:b/>
        <w:bCs/>
        <w:sz w:val="16"/>
        <w:szCs w:val="16"/>
      </w:rPr>
      <w:t>3</w:t>
    </w:r>
    <w:r>
      <w:rPr>
        <w:sz w:val="16"/>
        <w:szCs w:val="16"/>
      </w:rPr>
      <w:t>,</w:t>
    </w:r>
    <w:r>
      <w:rPr>
        <w:i/>
        <w:iCs/>
        <w:sz w:val="16"/>
        <w:szCs w:val="16"/>
      </w:rPr>
      <w:t xml:space="preserve"> 15</w:t>
    </w:r>
    <w:r>
      <w:rPr>
        <w:sz w:val="16"/>
        <w:szCs w:val="16"/>
        <w:lang w:val="da-DK"/>
      </w:rPr>
      <w:t>, x FOR PEER REVIEW</w:t>
    </w:r>
    <w:r>
      <w:rPr>
        <w:sz w:val="16"/>
        <w:szCs w:val="16"/>
        <w:lang w:val="da-DK"/>
      </w:rPr>
      <w:tab/>
    </w:r>
    <w:r>
      <w:rPr>
        <w:sz w:val="16"/>
        <w:szCs w:val="16"/>
      </w:rPr>
      <w:fldChar w:fldCharType="begin"/>
    </w:r>
    <w:r>
      <w:rPr>
        <w:sz w:val="16"/>
        <w:szCs w:val="16"/>
      </w:rPr>
      <w:instrText xml:space="preserve"> PAGE </w:instrText>
    </w:r>
    <w:r>
      <w:rPr>
        <w:sz w:val="16"/>
        <w:szCs w:val="16"/>
      </w:rPr>
      <w:fldChar w:fldCharType="separate"/>
    </w:r>
    <w:r w:rsidR="005B6D34">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5B6D34">
      <w:rPr>
        <w:noProof/>
        <w:sz w:val="16"/>
        <w:szCs w:val="16"/>
      </w:rPr>
      <w:t>3</w:t>
    </w:r>
    <w:r>
      <w:rPr>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9F87" w14:textId="77777777" w:rsidR="00536A2E" w:rsidRDefault="00F506C7">
    <w:pPr>
      <w:pStyle w:val="stBilgi"/>
      <w:pBdr>
        <w:bottom w:val="nil"/>
      </w:pBdr>
      <w:jc w:val="right"/>
    </w:pPr>
    <w:r>
      <w:rPr>
        <w:noProof/>
      </w:rPr>
      <w:drawing>
        <wp:inline distT="0" distB="0" distL="0" distR="0" wp14:anchorId="2DC97E7B" wp14:editId="260609BB">
          <wp:extent cx="1683387" cy="429260"/>
          <wp:effectExtent l="0" t="0" r="0" b="0"/>
          <wp:docPr id="1073741825" name="officeArt object" descr="C:\Users\home\Desktop\logos\energies-logo.png"/>
          <wp:cNvGraphicFramePr/>
          <a:graphic xmlns:a="http://schemas.openxmlformats.org/drawingml/2006/main">
            <a:graphicData uri="http://schemas.openxmlformats.org/drawingml/2006/picture">
              <pic:pic xmlns:pic="http://schemas.openxmlformats.org/drawingml/2006/picture">
                <pic:nvPicPr>
                  <pic:cNvPr id="1073741825" name="C:\Users\home\Desktop\logos\energies-logo.png" descr="C:\Users\home\Desktop\logos\energies-logo.png"/>
                  <pic:cNvPicPr>
                    <a:picLocks noChangeAspect="1"/>
                  </pic:cNvPicPr>
                </pic:nvPicPr>
                <pic:blipFill>
                  <a:blip r:embed="rId1"/>
                  <a:stretch>
                    <a:fillRect/>
                  </a:stretch>
                </pic:blipFill>
                <pic:spPr>
                  <a:xfrm>
                    <a:off x="0" y="0"/>
                    <a:ext cx="1683387" cy="429260"/>
                  </a:xfrm>
                  <a:prstGeom prst="rect">
                    <a:avLst/>
                  </a:prstGeom>
                  <a:ln w="12700" cap="flat">
                    <a:noFill/>
                    <a:miter lim="400000"/>
                  </a:ln>
                  <a:effectLst/>
                </pic:spPr>
              </pic:pic>
            </a:graphicData>
          </a:graphic>
        </wp:inline>
      </w:drawing>
    </w:r>
    <w:r>
      <w:tab/>
    </w:r>
    <w:r>
      <w:tab/>
    </w:r>
    <w:r>
      <w:rPr>
        <w:rFonts w:ascii="Times New Roman" w:eastAsia="Times New Roman" w:hAnsi="Times New Roman" w:cs="Times New Roman"/>
        <w:b/>
        <w:bCs/>
        <w:noProof/>
      </w:rPr>
      <w:drawing>
        <wp:inline distT="0" distB="0" distL="0" distR="0" wp14:anchorId="50B004A1" wp14:editId="0BAE6916">
          <wp:extent cx="540000" cy="360000"/>
          <wp:effectExtent l="0" t="0" r="0" b="0"/>
          <wp:docPr id="1073741826" name="officeArt object" descr="Picture 7"/>
          <wp:cNvGraphicFramePr/>
          <a:graphic xmlns:a="http://schemas.openxmlformats.org/drawingml/2006/main">
            <a:graphicData uri="http://schemas.openxmlformats.org/drawingml/2006/picture">
              <pic:pic xmlns:pic="http://schemas.openxmlformats.org/drawingml/2006/picture">
                <pic:nvPicPr>
                  <pic:cNvPr id="1073741826" name="Picture 7" descr="Picture 7"/>
                  <pic:cNvPicPr>
                    <a:picLocks noChangeAspect="1"/>
                  </pic:cNvPicPr>
                </pic:nvPicPr>
                <pic:blipFill>
                  <a:blip r:embed="rId2"/>
                  <a:stretch>
                    <a:fillRect/>
                  </a:stretch>
                </pic:blipFill>
                <pic:spPr>
                  <a:xfrm>
                    <a:off x="0" y="0"/>
                    <a:ext cx="540000" cy="3600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4C4"/>
    <w:multiLevelType w:val="hybridMultilevel"/>
    <w:tmpl w:val="BE24F2C0"/>
    <w:lvl w:ilvl="0" w:tplc="5F862E56">
      <w:start w:val="1"/>
      <w:numFmt w:val="lowerLetter"/>
      <w:lvlText w:val="%1)"/>
      <w:lvlJc w:val="left"/>
      <w:pPr>
        <w:ind w:left="4564" w:hanging="360"/>
      </w:pPr>
      <w:rPr>
        <w:rFonts w:hint="default"/>
        <w:b w:val="0"/>
        <w:bCs w:val="0"/>
        <w:sz w:val="18"/>
        <w:szCs w:val="18"/>
      </w:rPr>
    </w:lvl>
    <w:lvl w:ilvl="1" w:tplc="041F0019" w:tentative="1">
      <w:start w:val="1"/>
      <w:numFmt w:val="lowerLetter"/>
      <w:lvlText w:val="%2."/>
      <w:lvlJc w:val="left"/>
      <w:pPr>
        <w:ind w:left="5284" w:hanging="360"/>
      </w:pPr>
    </w:lvl>
    <w:lvl w:ilvl="2" w:tplc="041F001B" w:tentative="1">
      <w:start w:val="1"/>
      <w:numFmt w:val="lowerRoman"/>
      <w:lvlText w:val="%3."/>
      <w:lvlJc w:val="right"/>
      <w:pPr>
        <w:ind w:left="6004" w:hanging="180"/>
      </w:pPr>
    </w:lvl>
    <w:lvl w:ilvl="3" w:tplc="041F000F" w:tentative="1">
      <w:start w:val="1"/>
      <w:numFmt w:val="decimal"/>
      <w:lvlText w:val="%4."/>
      <w:lvlJc w:val="left"/>
      <w:pPr>
        <w:ind w:left="6724" w:hanging="360"/>
      </w:pPr>
    </w:lvl>
    <w:lvl w:ilvl="4" w:tplc="041F0019" w:tentative="1">
      <w:start w:val="1"/>
      <w:numFmt w:val="lowerLetter"/>
      <w:lvlText w:val="%5."/>
      <w:lvlJc w:val="left"/>
      <w:pPr>
        <w:ind w:left="7444" w:hanging="360"/>
      </w:pPr>
    </w:lvl>
    <w:lvl w:ilvl="5" w:tplc="041F001B" w:tentative="1">
      <w:start w:val="1"/>
      <w:numFmt w:val="lowerRoman"/>
      <w:lvlText w:val="%6."/>
      <w:lvlJc w:val="right"/>
      <w:pPr>
        <w:ind w:left="8164" w:hanging="180"/>
      </w:pPr>
    </w:lvl>
    <w:lvl w:ilvl="6" w:tplc="041F000F" w:tentative="1">
      <w:start w:val="1"/>
      <w:numFmt w:val="decimal"/>
      <w:lvlText w:val="%7."/>
      <w:lvlJc w:val="left"/>
      <w:pPr>
        <w:ind w:left="8884" w:hanging="360"/>
      </w:pPr>
    </w:lvl>
    <w:lvl w:ilvl="7" w:tplc="041F0019" w:tentative="1">
      <w:start w:val="1"/>
      <w:numFmt w:val="lowerLetter"/>
      <w:lvlText w:val="%8."/>
      <w:lvlJc w:val="left"/>
      <w:pPr>
        <w:ind w:left="9604" w:hanging="360"/>
      </w:pPr>
    </w:lvl>
    <w:lvl w:ilvl="8" w:tplc="041F001B" w:tentative="1">
      <w:start w:val="1"/>
      <w:numFmt w:val="lowerRoman"/>
      <w:lvlText w:val="%9."/>
      <w:lvlJc w:val="right"/>
      <w:pPr>
        <w:ind w:left="10324" w:hanging="180"/>
      </w:pPr>
    </w:lvl>
  </w:abstractNum>
  <w:abstractNum w:abstractNumId="1" w15:restartNumberingAfterBreak="0">
    <w:nsid w:val="094A7D3B"/>
    <w:multiLevelType w:val="hybridMultilevel"/>
    <w:tmpl w:val="EA149898"/>
    <w:lvl w:ilvl="0" w:tplc="08A64A6E">
      <w:start w:val="1"/>
      <w:numFmt w:val="lowerLetter"/>
      <w:lvlText w:val="%1)"/>
      <w:lvlJc w:val="left"/>
      <w:pPr>
        <w:ind w:left="4672" w:hanging="360"/>
      </w:pPr>
      <w:rPr>
        <w:rFonts w:hint="default"/>
      </w:rPr>
    </w:lvl>
    <w:lvl w:ilvl="1" w:tplc="041F0019" w:tentative="1">
      <w:start w:val="1"/>
      <w:numFmt w:val="lowerLetter"/>
      <w:lvlText w:val="%2."/>
      <w:lvlJc w:val="left"/>
      <w:pPr>
        <w:ind w:left="5392" w:hanging="360"/>
      </w:pPr>
    </w:lvl>
    <w:lvl w:ilvl="2" w:tplc="041F001B" w:tentative="1">
      <w:start w:val="1"/>
      <w:numFmt w:val="lowerRoman"/>
      <w:lvlText w:val="%3."/>
      <w:lvlJc w:val="right"/>
      <w:pPr>
        <w:ind w:left="6112" w:hanging="180"/>
      </w:pPr>
    </w:lvl>
    <w:lvl w:ilvl="3" w:tplc="041F000F" w:tentative="1">
      <w:start w:val="1"/>
      <w:numFmt w:val="decimal"/>
      <w:lvlText w:val="%4."/>
      <w:lvlJc w:val="left"/>
      <w:pPr>
        <w:ind w:left="6832" w:hanging="360"/>
      </w:pPr>
    </w:lvl>
    <w:lvl w:ilvl="4" w:tplc="041F0019" w:tentative="1">
      <w:start w:val="1"/>
      <w:numFmt w:val="lowerLetter"/>
      <w:lvlText w:val="%5."/>
      <w:lvlJc w:val="left"/>
      <w:pPr>
        <w:ind w:left="7552" w:hanging="360"/>
      </w:pPr>
    </w:lvl>
    <w:lvl w:ilvl="5" w:tplc="041F001B" w:tentative="1">
      <w:start w:val="1"/>
      <w:numFmt w:val="lowerRoman"/>
      <w:lvlText w:val="%6."/>
      <w:lvlJc w:val="right"/>
      <w:pPr>
        <w:ind w:left="8272" w:hanging="180"/>
      </w:pPr>
    </w:lvl>
    <w:lvl w:ilvl="6" w:tplc="041F000F" w:tentative="1">
      <w:start w:val="1"/>
      <w:numFmt w:val="decimal"/>
      <w:lvlText w:val="%7."/>
      <w:lvlJc w:val="left"/>
      <w:pPr>
        <w:ind w:left="8992" w:hanging="360"/>
      </w:pPr>
    </w:lvl>
    <w:lvl w:ilvl="7" w:tplc="041F0019" w:tentative="1">
      <w:start w:val="1"/>
      <w:numFmt w:val="lowerLetter"/>
      <w:lvlText w:val="%8."/>
      <w:lvlJc w:val="left"/>
      <w:pPr>
        <w:ind w:left="9712" w:hanging="360"/>
      </w:pPr>
    </w:lvl>
    <w:lvl w:ilvl="8" w:tplc="041F001B" w:tentative="1">
      <w:start w:val="1"/>
      <w:numFmt w:val="lowerRoman"/>
      <w:lvlText w:val="%9."/>
      <w:lvlJc w:val="right"/>
      <w:pPr>
        <w:ind w:left="10432" w:hanging="180"/>
      </w:pPr>
    </w:lvl>
  </w:abstractNum>
  <w:abstractNum w:abstractNumId="2" w15:restartNumberingAfterBreak="0">
    <w:nsid w:val="0D80100E"/>
    <w:multiLevelType w:val="hybridMultilevel"/>
    <w:tmpl w:val="2D2691A2"/>
    <w:lvl w:ilvl="0" w:tplc="F968B910">
      <w:start w:val="1"/>
      <w:numFmt w:val="lowerLetter"/>
      <w:lvlText w:val="%1)"/>
      <w:lvlJc w:val="left"/>
      <w:pPr>
        <w:ind w:left="4516" w:hanging="360"/>
      </w:pPr>
      <w:rPr>
        <w:rFonts w:hint="default"/>
      </w:rPr>
    </w:lvl>
    <w:lvl w:ilvl="1" w:tplc="041F0019" w:tentative="1">
      <w:start w:val="1"/>
      <w:numFmt w:val="lowerLetter"/>
      <w:lvlText w:val="%2."/>
      <w:lvlJc w:val="left"/>
      <w:pPr>
        <w:ind w:left="5236" w:hanging="360"/>
      </w:pPr>
    </w:lvl>
    <w:lvl w:ilvl="2" w:tplc="041F001B" w:tentative="1">
      <w:start w:val="1"/>
      <w:numFmt w:val="lowerRoman"/>
      <w:lvlText w:val="%3."/>
      <w:lvlJc w:val="right"/>
      <w:pPr>
        <w:ind w:left="5956" w:hanging="180"/>
      </w:pPr>
    </w:lvl>
    <w:lvl w:ilvl="3" w:tplc="041F000F" w:tentative="1">
      <w:start w:val="1"/>
      <w:numFmt w:val="decimal"/>
      <w:lvlText w:val="%4."/>
      <w:lvlJc w:val="left"/>
      <w:pPr>
        <w:ind w:left="6676" w:hanging="360"/>
      </w:pPr>
    </w:lvl>
    <w:lvl w:ilvl="4" w:tplc="041F0019" w:tentative="1">
      <w:start w:val="1"/>
      <w:numFmt w:val="lowerLetter"/>
      <w:lvlText w:val="%5."/>
      <w:lvlJc w:val="left"/>
      <w:pPr>
        <w:ind w:left="7396" w:hanging="360"/>
      </w:pPr>
    </w:lvl>
    <w:lvl w:ilvl="5" w:tplc="041F001B" w:tentative="1">
      <w:start w:val="1"/>
      <w:numFmt w:val="lowerRoman"/>
      <w:lvlText w:val="%6."/>
      <w:lvlJc w:val="right"/>
      <w:pPr>
        <w:ind w:left="8116" w:hanging="180"/>
      </w:pPr>
    </w:lvl>
    <w:lvl w:ilvl="6" w:tplc="041F000F" w:tentative="1">
      <w:start w:val="1"/>
      <w:numFmt w:val="decimal"/>
      <w:lvlText w:val="%7."/>
      <w:lvlJc w:val="left"/>
      <w:pPr>
        <w:ind w:left="8836" w:hanging="360"/>
      </w:pPr>
    </w:lvl>
    <w:lvl w:ilvl="7" w:tplc="041F0019" w:tentative="1">
      <w:start w:val="1"/>
      <w:numFmt w:val="lowerLetter"/>
      <w:lvlText w:val="%8."/>
      <w:lvlJc w:val="left"/>
      <w:pPr>
        <w:ind w:left="9556" w:hanging="360"/>
      </w:pPr>
    </w:lvl>
    <w:lvl w:ilvl="8" w:tplc="041F001B" w:tentative="1">
      <w:start w:val="1"/>
      <w:numFmt w:val="lowerRoman"/>
      <w:lvlText w:val="%9."/>
      <w:lvlJc w:val="right"/>
      <w:pPr>
        <w:ind w:left="10276" w:hanging="180"/>
      </w:pPr>
    </w:lvl>
  </w:abstractNum>
  <w:abstractNum w:abstractNumId="3" w15:restartNumberingAfterBreak="0">
    <w:nsid w:val="1FA11039"/>
    <w:multiLevelType w:val="hybridMultilevel"/>
    <w:tmpl w:val="269C728E"/>
    <w:lvl w:ilvl="0" w:tplc="72686DF0">
      <w:start w:val="1"/>
      <w:numFmt w:val="lowerLetter"/>
      <w:lvlText w:val="%1)"/>
      <w:lvlJc w:val="left"/>
      <w:pPr>
        <w:ind w:left="4564" w:hanging="360"/>
      </w:pPr>
      <w:rPr>
        <w:rFonts w:hint="default"/>
      </w:rPr>
    </w:lvl>
    <w:lvl w:ilvl="1" w:tplc="041F0019" w:tentative="1">
      <w:start w:val="1"/>
      <w:numFmt w:val="lowerLetter"/>
      <w:lvlText w:val="%2."/>
      <w:lvlJc w:val="left"/>
      <w:pPr>
        <w:ind w:left="5284" w:hanging="360"/>
      </w:pPr>
    </w:lvl>
    <w:lvl w:ilvl="2" w:tplc="041F001B" w:tentative="1">
      <w:start w:val="1"/>
      <w:numFmt w:val="lowerRoman"/>
      <w:lvlText w:val="%3."/>
      <w:lvlJc w:val="right"/>
      <w:pPr>
        <w:ind w:left="6004" w:hanging="180"/>
      </w:pPr>
    </w:lvl>
    <w:lvl w:ilvl="3" w:tplc="041F000F" w:tentative="1">
      <w:start w:val="1"/>
      <w:numFmt w:val="decimal"/>
      <w:lvlText w:val="%4."/>
      <w:lvlJc w:val="left"/>
      <w:pPr>
        <w:ind w:left="6724" w:hanging="360"/>
      </w:pPr>
    </w:lvl>
    <w:lvl w:ilvl="4" w:tplc="041F0019" w:tentative="1">
      <w:start w:val="1"/>
      <w:numFmt w:val="lowerLetter"/>
      <w:lvlText w:val="%5."/>
      <w:lvlJc w:val="left"/>
      <w:pPr>
        <w:ind w:left="7444" w:hanging="360"/>
      </w:pPr>
    </w:lvl>
    <w:lvl w:ilvl="5" w:tplc="041F001B" w:tentative="1">
      <w:start w:val="1"/>
      <w:numFmt w:val="lowerRoman"/>
      <w:lvlText w:val="%6."/>
      <w:lvlJc w:val="right"/>
      <w:pPr>
        <w:ind w:left="8164" w:hanging="180"/>
      </w:pPr>
    </w:lvl>
    <w:lvl w:ilvl="6" w:tplc="041F000F" w:tentative="1">
      <w:start w:val="1"/>
      <w:numFmt w:val="decimal"/>
      <w:lvlText w:val="%7."/>
      <w:lvlJc w:val="left"/>
      <w:pPr>
        <w:ind w:left="8884" w:hanging="360"/>
      </w:pPr>
    </w:lvl>
    <w:lvl w:ilvl="7" w:tplc="041F0019" w:tentative="1">
      <w:start w:val="1"/>
      <w:numFmt w:val="lowerLetter"/>
      <w:lvlText w:val="%8."/>
      <w:lvlJc w:val="left"/>
      <w:pPr>
        <w:ind w:left="9604" w:hanging="360"/>
      </w:pPr>
    </w:lvl>
    <w:lvl w:ilvl="8" w:tplc="041F001B" w:tentative="1">
      <w:start w:val="1"/>
      <w:numFmt w:val="lowerRoman"/>
      <w:lvlText w:val="%9."/>
      <w:lvlJc w:val="right"/>
      <w:pPr>
        <w:ind w:left="10324" w:hanging="180"/>
      </w:pPr>
    </w:lvl>
  </w:abstractNum>
  <w:abstractNum w:abstractNumId="4" w15:restartNumberingAfterBreak="0">
    <w:nsid w:val="22B70F90"/>
    <w:multiLevelType w:val="hybridMultilevel"/>
    <w:tmpl w:val="9EE67D8E"/>
    <w:lvl w:ilvl="0" w:tplc="73FC1A4E">
      <w:start w:val="1"/>
      <w:numFmt w:val="lowerLetter"/>
      <w:lvlText w:val="%1)"/>
      <w:lvlJc w:val="left"/>
      <w:pPr>
        <w:ind w:left="4372" w:hanging="360"/>
      </w:pPr>
      <w:rPr>
        <w:rFonts w:hint="default"/>
      </w:rPr>
    </w:lvl>
    <w:lvl w:ilvl="1" w:tplc="041F0019" w:tentative="1">
      <w:start w:val="1"/>
      <w:numFmt w:val="lowerLetter"/>
      <w:lvlText w:val="%2."/>
      <w:lvlJc w:val="left"/>
      <w:pPr>
        <w:ind w:left="5092" w:hanging="360"/>
      </w:pPr>
    </w:lvl>
    <w:lvl w:ilvl="2" w:tplc="041F001B" w:tentative="1">
      <w:start w:val="1"/>
      <w:numFmt w:val="lowerRoman"/>
      <w:lvlText w:val="%3."/>
      <w:lvlJc w:val="right"/>
      <w:pPr>
        <w:ind w:left="5812" w:hanging="180"/>
      </w:pPr>
    </w:lvl>
    <w:lvl w:ilvl="3" w:tplc="041F000F" w:tentative="1">
      <w:start w:val="1"/>
      <w:numFmt w:val="decimal"/>
      <w:lvlText w:val="%4."/>
      <w:lvlJc w:val="left"/>
      <w:pPr>
        <w:ind w:left="6532" w:hanging="360"/>
      </w:pPr>
    </w:lvl>
    <w:lvl w:ilvl="4" w:tplc="041F0019" w:tentative="1">
      <w:start w:val="1"/>
      <w:numFmt w:val="lowerLetter"/>
      <w:lvlText w:val="%5."/>
      <w:lvlJc w:val="left"/>
      <w:pPr>
        <w:ind w:left="7252" w:hanging="360"/>
      </w:pPr>
    </w:lvl>
    <w:lvl w:ilvl="5" w:tplc="041F001B" w:tentative="1">
      <w:start w:val="1"/>
      <w:numFmt w:val="lowerRoman"/>
      <w:lvlText w:val="%6."/>
      <w:lvlJc w:val="right"/>
      <w:pPr>
        <w:ind w:left="7972" w:hanging="180"/>
      </w:pPr>
    </w:lvl>
    <w:lvl w:ilvl="6" w:tplc="041F000F" w:tentative="1">
      <w:start w:val="1"/>
      <w:numFmt w:val="decimal"/>
      <w:lvlText w:val="%7."/>
      <w:lvlJc w:val="left"/>
      <w:pPr>
        <w:ind w:left="8692" w:hanging="360"/>
      </w:pPr>
    </w:lvl>
    <w:lvl w:ilvl="7" w:tplc="041F0019" w:tentative="1">
      <w:start w:val="1"/>
      <w:numFmt w:val="lowerLetter"/>
      <w:lvlText w:val="%8."/>
      <w:lvlJc w:val="left"/>
      <w:pPr>
        <w:ind w:left="9412" w:hanging="360"/>
      </w:pPr>
    </w:lvl>
    <w:lvl w:ilvl="8" w:tplc="041F001B" w:tentative="1">
      <w:start w:val="1"/>
      <w:numFmt w:val="lowerRoman"/>
      <w:lvlText w:val="%9."/>
      <w:lvlJc w:val="right"/>
      <w:pPr>
        <w:ind w:left="10132" w:hanging="180"/>
      </w:pPr>
    </w:lvl>
  </w:abstractNum>
  <w:abstractNum w:abstractNumId="5" w15:restartNumberingAfterBreak="0">
    <w:nsid w:val="29530BB4"/>
    <w:multiLevelType w:val="hybridMultilevel"/>
    <w:tmpl w:val="A21C7806"/>
    <w:lvl w:ilvl="0" w:tplc="8CDC69C8">
      <w:start w:val="1"/>
      <w:numFmt w:val="lowerLetter"/>
      <w:lvlText w:val="%1)"/>
      <w:lvlJc w:val="left"/>
      <w:pPr>
        <w:ind w:left="4720" w:hanging="360"/>
      </w:pPr>
      <w:rPr>
        <w:rFonts w:hint="default"/>
      </w:rPr>
    </w:lvl>
    <w:lvl w:ilvl="1" w:tplc="041F0019" w:tentative="1">
      <w:start w:val="1"/>
      <w:numFmt w:val="lowerLetter"/>
      <w:lvlText w:val="%2."/>
      <w:lvlJc w:val="left"/>
      <w:pPr>
        <w:ind w:left="5440" w:hanging="360"/>
      </w:pPr>
    </w:lvl>
    <w:lvl w:ilvl="2" w:tplc="041F001B" w:tentative="1">
      <w:start w:val="1"/>
      <w:numFmt w:val="lowerRoman"/>
      <w:lvlText w:val="%3."/>
      <w:lvlJc w:val="right"/>
      <w:pPr>
        <w:ind w:left="6160" w:hanging="180"/>
      </w:pPr>
    </w:lvl>
    <w:lvl w:ilvl="3" w:tplc="041F000F" w:tentative="1">
      <w:start w:val="1"/>
      <w:numFmt w:val="decimal"/>
      <w:lvlText w:val="%4."/>
      <w:lvlJc w:val="left"/>
      <w:pPr>
        <w:ind w:left="6880" w:hanging="360"/>
      </w:pPr>
    </w:lvl>
    <w:lvl w:ilvl="4" w:tplc="041F0019" w:tentative="1">
      <w:start w:val="1"/>
      <w:numFmt w:val="lowerLetter"/>
      <w:lvlText w:val="%5."/>
      <w:lvlJc w:val="left"/>
      <w:pPr>
        <w:ind w:left="7600" w:hanging="360"/>
      </w:pPr>
    </w:lvl>
    <w:lvl w:ilvl="5" w:tplc="041F001B" w:tentative="1">
      <w:start w:val="1"/>
      <w:numFmt w:val="lowerRoman"/>
      <w:lvlText w:val="%6."/>
      <w:lvlJc w:val="right"/>
      <w:pPr>
        <w:ind w:left="8320" w:hanging="180"/>
      </w:pPr>
    </w:lvl>
    <w:lvl w:ilvl="6" w:tplc="041F000F" w:tentative="1">
      <w:start w:val="1"/>
      <w:numFmt w:val="decimal"/>
      <w:lvlText w:val="%7."/>
      <w:lvlJc w:val="left"/>
      <w:pPr>
        <w:ind w:left="9040" w:hanging="360"/>
      </w:pPr>
    </w:lvl>
    <w:lvl w:ilvl="7" w:tplc="041F0019" w:tentative="1">
      <w:start w:val="1"/>
      <w:numFmt w:val="lowerLetter"/>
      <w:lvlText w:val="%8."/>
      <w:lvlJc w:val="left"/>
      <w:pPr>
        <w:ind w:left="9760" w:hanging="360"/>
      </w:pPr>
    </w:lvl>
    <w:lvl w:ilvl="8" w:tplc="041F001B" w:tentative="1">
      <w:start w:val="1"/>
      <w:numFmt w:val="lowerRoman"/>
      <w:lvlText w:val="%9."/>
      <w:lvlJc w:val="right"/>
      <w:pPr>
        <w:ind w:left="10480" w:hanging="180"/>
      </w:pPr>
    </w:lvl>
  </w:abstractNum>
  <w:abstractNum w:abstractNumId="6" w15:restartNumberingAfterBreak="0">
    <w:nsid w:val="2AB47E2F"/>
    <w:multiLevelType w:val="hybridMultilevel"/>
    <w:tmpl w:val="9F1A560C"/>
    <w:lvl w:ilvl="0" w:tplc="BA7A5426">
      <w:start w:val="1"/>
      <w:numFmt w:val="lowerLetter"/>
      <w:lvlText w:val="%1)"/>
      <w:lvlJc w:val="left"/>
      <w:pPr>
        <w:ind w:left="4420" w:hanging="360"/>
      </w:pPr>
      <w:rPr>
        <w:rFonts w:hint="default"/>
      </w:rPr>
    </w:lvl>
    <w:lvl w:ilvl="1" w:tplc="041F0019" w:tentative="1">
      <w:start w:val="1"/>
      <w:numFmt w:val="lowerLetter"/>
      <w:lvlText w:val="%2."/>
      <w:lvlJc w:val="left"/>
      <w:pPr>
        <w:ind w:left="5140" w:hanging="360"/>
      </w:pPr>
    </w:lvl>
    <w:lvl w:ilvl="2" w:tplc="041F001B" w:tentative="1">
      <w:start w:val="1"/>
      <w:numFmt w:val="lowerRoman"/>
      <w:lvlText w:val="%3."/>
      <w:lvlJc w:val="right"/>
      <w:pPr>
        <w:ind w:left="5860" w:hanging="180"/>
      </w:pPr>
    </w:lvl>
    <w:lvl w:ilvl="3" w:tplc="041F000F" w:tentative="1">
      <w:start w:val="1"/>
      <w:numFmt w:val="decimal"/>
      <w:lvlText w:val="%4."/>
      <w:lvlJc w:val="left"/>
      <w:pPr>
        <w:ind w:left="6580" w:hanging="360"/>
      </w:pPr>
    </w:lvl>
    <w:lvl w:ilvl="4" w:tplc="041F0019" w:tentative="1">
      <w:start w:val="1"/>
      <w:numFmt w:val="lowerLetter"/>
      <w:lvlText w:val="%5."/>
      <w:lvlJc w:val="left"/>
      <w:pPr>
        <w:ind w:left="7300" w:hanging="360"/>
      </w:pPr>
    </w:lvl>
    <w:lvl w:ilvl="5" w:tplc="041F001B" w:tentative="1">
      <w:start w:val="1"/>
      <w:numFmt w:val="lowerRoman"/>
      <w:lvlText w:val="%6."/>
      <w:lvlJc w:val="right"/>
      <w:pPr>
        <w:ind w:left="8020" w:hanging="180"/>
      </w:pPr>
    </w:lvl>
    <w:lvl w:ilvl="6" w:tplc="041F000F" w:tentative="1">
      <w:start w:val="1"/>
      <w:numFmt w:val="decimal"/>
      <w:lvlText w:val="%7."/>
      <w:lvlJc w:val="left"/>
      <w:pPr>
        <w:ind w:left="8740" w:hanging="360"/>
      </w:pPr>
    </w:lvl>
    <w:lvl w:ilvl="7" w:tplc="041F0019" w:tentative="1">
      <w:start w:val="1"/>
      <w:numFmt w:val="lowerLetter"/>
      <w:lvlText w:val="%8."/>
      <w:lvlJc w:val="left"/>
      <w:pPr>
        <w:ind w:left="9460" w:hanging="360"/>
      </w:pPr>
    </w:lvl>
    <w:lvl w:ilvl="8" w:tplc="041F001B" w:tentative="1">
      <w:start w:val="1"/>
      <w:numFmt w:val="lowerRoman"/>
      <w:lvlText w:val="%9."/>
      <w:lvlJc w:val="right"/>
      <w:pPr>
        <w:ind w:left="10180" w:hanging="180"/>
      </w:pPr>
    </w:lvl>
  </w:abstractNum>
  <w:abstractNum w:abstractNumId="7" w15:restartNumberingAfterBreak="0">
    <w:nsid w:val="3FD22E0D"/>
    <w:multiLevelType w:val="hybridMultilevel"/>
    <w:tmpl w:val="7C1A7B8A"/>
    <w:lvl w:ilvl="0" w:tplc="F4EC83C0">
      <w:start w:val="1"/>
      <w:numFmt w:val="lowerLetter"/>
      <w:lvlText w:val="%1)"/>
      <w:lvlJc w:val="left"/>
      <w:pPr>
        <w:ind w:left="4754" w:hanging="360"/>
      </w:pPr>
      <w:rPr>
        <w:rFonts w:hint="default"/>
        <w:b w:val="0"/>
        <w:bCs w:val="0"/>
        <w:sz w:val="18"/>
        <w:szCs w:val="18"/>
      </w:rPr>
    </w:lvl>
    <w:lvl w:ilvl="1" w:tplc="041F0019" w:tentative="1">
      <w:start w:val="1"/>
      <w:numFmt w:val="lowerLetter"/>
      <w:lvlText w:val="%2."/>
      <w:lvlJc w:val="left"/>
      <w:pPr>
        <w:ind w:left="5474" w:hanging="360"/>
      </w:pPr>
    </w:lvl>
    <w:lvl w:ilvl="2" w:tplc="041F001B" w:tentative="1">
      <w:start w:val="1"/>
      <w:numFmt w:val="lowerRoman"/>
      <w:lvlText w:val="%3."/>
      <w:lvlJc w:val="right"/>
      <w:pPr>
        <w:ind w:left="6194" w:hanging="180"/>
      </w:pPr>
    </w:lvl>
    <w:lvl w:ilvl="3" w:tplc="041F000F" w:tentative="1">
      <w:start w:val="1"/>
      <w:numFmt w:val="decimal"/>
      <w:lvlText w:val="%4."/>
      <w:lvlJc w:val="left"/>
      <w:pPr>
        <w:ind w:left="6914" w:hanging="360"/>
      </w:pPr>
    </w:lvl>
    <w:lvl w:ilvl="4" w:tplc="041F0019" w:tentative="1">
      <w:start w:val="1"/>
      <w:numFmt w:val="lowerLetter"/>
      <w:lvlText w:val="%5."/>
      <w:lvlJc w:val="left"/>
      <w:pPr>
        <w:ind w:left="7634" w:hanging="360"/>
      </w:pPr>
    </w:lvl>
    <w:lvl w:ilvl="5" w:tplc="041F001B" w:tentative="1">
      <w:start w:val="1"/>
      <w:numFmt w:val="lowerRoman"/>
      <w:lvlText w:val="%6."/>
      <w:lvlJc w:val="right"/>
      <w:pPr>
        <w:ind w:left="8354" w:hanging="180"/>
      </w:pPr>
    </w:lvl>
    <w:lvl w:ilvl="6" w:tplc="041F000F" w:tentative="1">
      <w:start w:val="1"/>
      <w:numFmt w:val="decimal"/>
      <w:lvlText w:val="%7."/>
      <w:lvlJc w:val="left"/>
      <w:pPr>
        <w:ind w:left="9074" w:hanging="360"/>
      </w:pPr>
    </w:lvl>
    <w:lvl w:ilvl="7" w:tplc="041F0019" w:tentative="1">
      <w:start w:val="1"/>
      <w:numFmt w:val="lowerLetter"/>
      <w:lvlText w:val="%8."/>
      <w:lvlJc w:val="left"/>
      <w:pPr>
        <w:ind w:left="9794" w:hanging="360"/>
      </w:pPr>
    </w:lvl>
    <w:lvl w:ilvl="8" w:tplc="041F001B" w:tentative="1">
      <w:start w:val="1"/>
      <w:numFmt w:val="lowerRoman"/>
      <w:lvlText w:val="%9."/>
      <w:lvlJc w:val="right"/>
      <w:pPr>
        <w:ind w:left="10514" w:hanging="180"/>
      </w:pPr>
    </w:lvl>
  </w:abstractNum>
  <w:abstractNum w:abstractNumId="8" w15:restartNumberingAfterBreak="0">
    <w:nsid w:val="46340972"/>
    <w:multiLevelType w:val="hybridMultilevel"/>
    <w:tmpl w:val="63F2BF6A"/>
    <w:numStyleLink w:val="eAktarlan2Stili"/>
  </w:abstractNum>
  <w:abstractNum w:abstractNumId="9" w15:restartNumberingAfterBreak="0">
    <w:nsid w:val="5C0A29FC"/>
    <w:multiLevelType w:val="hybridMultilevel"/>
    <w:tmpl w:val="02B2DB48"/>
    <w:lvl w:ilvl="0" w:tplc="0A50EC92">
      <w:start w:val="1"/>
      <w:numFmt w:val="lowerLetter"/>
      <w:lvlText w:val="%1)"/>
      <w:lvlJc w:val="left"/>
      <w:pPr>
        <w:ind w:left="5037" w:hanging="360"/>
      </w:pPr>
      <w:rPr>
        <w:rFonts w:hint="default"/>
        <w:b w:val="0"/>
        <w:bCs w:val="0"/>
      </w:rPr>
    </w:lvl>
    <w:lvl w:ilvl="1" w:tplc="041F0019" w:tentative="1">
      <w:start w:val="1"/>
      <w:numFmt w:val="lowerLetter"/>
      <w:lvlText w:val="%2."/>
      <w:lvlJc w:val="left"/>
      <w:pPr>
        <w:ind w:left="5757" w:hanging="360"/>
      </w:pPr>
    </w:lvl>
    <w:lvl w:ilvl="2" w:tplc="041F001B" w:tentative="1">
      <w:start w:val="1"/>
      <w:numFmt w:val="lowerRoman"/>
      <w:lvlText w:val="%3."/>
      <w:lvlJc w:val="right"/>
      <w:pPr>
        <w:ind w:left="6477" w:hanging="180"/>
      </w:pPr>
    </w:lvl>
    <w:lvl w:ilvl="3" w:tplc="041F000F" w:tentative="1">
      <w:start w:val="1"/>
      <w:numFmt w:val="decimal"/>
      <w:lvlText w:val="%4."/>
      <w:lvlJc w:val="left"/>
      <w:pPr>
        <w:ind w:left="7197" w:hanging="360"/>
      </w:pPr>
    </w:lvl>
    <w:lvl w:ilvl="4" w:tplc="041F0019" w:tentative="1">
      <w:start w:val="1"/>
      <w:numFmt w:val="lowerLetter"/>
      <w:lvlText w:val="%5."/>
      <w:lvlJc w:val="left"/>
      <w:pPr>
        <w:ind w:left="7917" w:hanging="360"/>
      </w:pPr>
    </w:lvl>
    <w:lvl w:ilvl="5" w:tplc="041F001B" w:tentative="1">
      <w:start w:val="1"/>
      <w:numFmt w:val="lowerRoman"/>
      <w:lvlText w:val="%6."/>
      <w:lvlJc w:val="right"/>
      <w:pPr>
        <w:ind w:left="8637" w:hanging="180"/>
      </w:pPr>
    </w:lvl>
    <w:lvl w:ilvl="6" w:tplc="041F000F" w:tentative="1">
      <w:start w:val="1"/>
      <w:numFmt w:val="decimal"/>
      <w:lvlText w:val="%7."/>
      <w:lvlJc w:val="left"/>
      <w:pPr>
        <w:ind w:left="9357" w:hanging="360"/>
      </w:pPr>
    </w:lvl>
    <w:lvl w:ilvl="7" w:tplc="041F0019" w:tentative="1">
      <w:start w:val="1"/>
      <w:numFmt w:val="lowerLetter"/>
      <w:lvlText w:val="%8."/>
      <w:lvlJc w:val="left"/>
      <w:pPr>
        <w:ind w:left="10077" w:hanging="360"/>
      </w:pPr>
    </w:lvl>
    <w:lvl w:ilvl="8" w:tplc="041F001B" w:tentative="1">
      <w:start w:val="1"/>
      <w:numFmt w:val="lowerRoman"/>
      <w:lvlText w:val="%9."/>
      <w:lvlJc w:val="right"/>
      <w:pPr>
        <w:ind w:left="10797" w:hanging="180"/>
      </w:pPr>
    </w:lvl>
  </w:abstractNum>
  <w:abstractNum w:abstractNumId="10" w15:restartNumberingAfterBreak="0">
    <w:nsid w:val="7E705CF7"/>
    <w:multiLevelType w:val="hybridMultilevel"/>
    <w:tmpl w:val="63F2BF6A"/>
    <w:styleLink w:val="eAktarlan2Stili"/>
    <w:lvl w:ilvl="0" w:tplc="C3949B34">
      <w:start w:val="1"/>
      <w:numFmt w:val="decimal"/>
      <w:lvlText w:val="%1."/>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B5C6124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2AA0D8">
      <w:start w:val="1"/>
      <w:numFmt w:val="lowerRoman"/>
      <w:lvlText w:val="%3."/>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3" w:tplc="3124B4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AA03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3434F8">
      <w:start w:val="1"/>
      <w:numFmt w:val="lowerRoman"/>
      <w:lvlText w:val="%6."/>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6" w:tplc="797C2F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0C80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B202DFC">
      <w:start w:val="1"/>
      <w:numFmt w:val="lowerRoman"/>
      <w:lvlText w:val="%9."/>
      <w:lvlJc w:val="left"/>
      <w:pPr>
        <w:ind w:left="6480" w:hanging="2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667249947">
    <w:abstractNumId w:val="10"/>
  </w:num>
  <w:num w:numId="2" w16cid:durableId="1560362044">
    <w:abstractNumId w:val="8"/>
  </w:num>
  <w:num w:numId="3" w16cid:durableId="164978870">
    <w:abstractNumId w:val="9"/>
  </w:num>
  <w:num w:numId="4" w16cid:durableId="2002351479">
    <w:abstractNumId w:val="7"/>
  </w:num>
  <w:num w:numId="5" w16cid:durableId="1124275648">
    <w:abstractNumId w:val="0"/>
  </w:num>
  <w:num w:numId="6" w16cid:durableId="1014573332">
    <w:abstractNumId w:val="3"/>
  </w:num>
  <w:num w:numId="7" w16cid:durableId="1894004969">
    <w:abstractNumId w:val="4"/>
  </w:num>
  <w:num w:numId="8" w16cid:durableId="765350676">
    <w:abstractNumId w:val="1"/>
  </w:num>
  <w:num w:numId="9" w16cid:durableId="1589844125">
    <w:abstractNumId w:val="2"/>
  </w:num>
  <w:num w:numId="10" w16cid:durableId="1276062562">
    <w:abstractNumId w:val="5"/>
  </w:num>
  <w:num w:numId="11" w16cid:durableId="1073697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51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A2E"/>
    <w:rsid w:val="000D3101"/>
    <w:rsid w:val="00174B85"/>
    <w:rsid w:val="001E6804"/>
    <w:rsid w:val="001F4D9A"/>
    <w:rsid w:val="00292801"/>
    <w:rsid w:val="002C73FF"/>
    <w:rsid w:val="00456798"/>
    <w:rsid w:val="00520340"/>
    <w:rsid w:val="00536A2E"/>
    <w:rsid w:val="005501E9"/>
    <w:rsid w:val="005B6D34"/>
    <w:rsid w:val="005B71F2"/>
    <w:rsid w:val="00630C55"/>
    <w:rsid w:val="00651494"/>
    <w:rsid w:val="00651CBA"/>
    <w:rsid w:val="00655A03"/>
    <w:rsid w:val="008A0204"/>
    <w:rsid w:val="008E28E8"/>
    <w:rsid w:val="00964847"/>
    <w:rsid w:val="00971C43"/>
    <w:rsid w:val="00DA2F9C"/>
    <w:rsid w:val="00EA19F9"/>
    <w:rsid w:val="00EE4827"/>
    <w:rsid w:val="00F506C7"/>
    <w:rsid w:val="00FC13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3C7C"/>
  <w15:docId w15:val="{11D8E44F-1D6D-465B-A6A7-BE2F2763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GvdeA">
    <w:name w:val="Gövde A"/>
    <w:rPr>
      <w:rFonts w:ascii="Palatino Linotype" w:eastAsia="Palatino Linotype" w:hAnsi="Palatino Linotype" w:cs="Palatino Linotype"/>
      <w:color w:val="000000"/>
      <w:u w:color="000000"/>
      <w:lang w:val="en-US"/>
      <w14:textOutline w14:w="12700" w14:cap="flat" w14:cmpd="sng" w14:algn="ctr">
        <w14:noFill/>
        <w14:prstDash w14:val="solid"/>
        <w14:miter w14:lim="400000"/>
      </w14:textOutline>
    </w:rPr>
  </w:style>
  <w:style w:type="paragraph" w:customStyle="1" w:styleId="stBilgiveAltBilgi">
    <w:name w:val="Üst Bilgi ve Alt Bilgi"/>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stBilgi">
    <w:name w:val="header"/>
    <w:pPr>
      <w:pBdr>
        <w:bottom w:val="single" w:sz="6" w:space="0" w:color="000000"/>
      </w:pBdr>
      <w:tabs>
        <w:tab w:val="center" w:pos="4153"/>
        <w:tab w:val="right" w:pos="8306"/>
      </w:tabs>
      <w:spacing w:line="240" w:lineRule="atLeast"/>
      <w:jc w:val="center"/>
    </w:pPr>
    <w:rPr>
      <w:rFonts w:ascii="Palatino Linotype" w:eastAsia="Palatino Linotype" w:hAnsi="Palatino Linotype" w:cs="Palatino Linotype"/>
      <w:color w:val="000000"/>
      <w:u w:color="000000"/>
    </w:rPr>
  </w:style>
  <w:style w:type="paragraph" w:customStyle="1" w:styleId="MDPIfooterfirstpage">
    <w:name w:val="MDPI_footer_firstpage"/>
    <w:pPr>
      <w:tabs>
        <w:tab w:val="right" w:pos="8845"/>
      </w:tabs>
      <w:spacing w:line="160" w:lineRule="exact"/>
    </w:pPr>
    <w:rPr>
      <w:rFonts w:ascii="Palatino Linotype" w:eastAsia="Palatino Linotype" w:hAnsi="Palatino Linotype" w:cs="Palatino Linotype"/>
      <w:color w:val="000000"/>
      <w:sz w:val="16"/>
      <w:szCs w:val="16"/>
      <w:u w:color="000000"/>
      <w:lang w:val="en-US"/>
    </w:rPr>
  </w:style>
  <w:style w:type="paragraph" w:customStyle="1" w:styleId="MDPI11articletype">
    <w:name w:val="MDPI_1.1_article_type"/>
    <w:next w:val="GvdeA"/>
    <w:pPr>
      <w:spacing w:before="240"/>
    </w:pPr>
    <w:rPr>
      <w:rFonts w:ascii="Palatino Linotype" w:eastAsia="Palatino Linotype" w:hAnsi="Palatino Linotype" w:cs="Palatino Linotype"/>
      <w:i/>
      <w:iCs/>
      <w:color w:val="000000"/>
      <w:u w:color="000000"/>
      <w:lang w:val="en-US"/>
    </w:rPr>
  </w:style>
  <w:style w:type="paragraph" w:customStyle="1" w:styleId="MDPI12title">
    <w:name w:val="MDPI_1.2_title"/>
    <w:next w:val="GvdeA"/>
    <w:pPr>
      <w:spacing w:after="240" w:line="240" w:lineRule="atLeast"/>
    </w:pPr>
    <w:rPr>
      <w:rFonts w:ascii="Palatino Linotype" w:eastAsia="Palatino Linotype" w:hAnsi="Palatino Linotype" w:cs="Palatino Linotype"/>
      <w:b/>
      <w:bCs/>
      <w:color w:val="000000"/>
      <w:sz w:val="36"/>
      <w:szCs w:val="36"/>
      <w:u w:color="000000"/>
      <w:lang w:val="en-US"/>
    </w:rPr>
  </w:style>
  <w:style w:type="paragraph" w:customStyle="1" w:styleId="MDPI13authornames">
    <w:name w:val="MDPI_1.3_authornames"/>
    <w:next w:val="GvdeA"/>
    <w:pPr>
      <w:spacing w:after="360" w:line="260" w:lineRule="atLeast"/>
    </w:pPr>
    <w:rPr>
      <w:rFonts w:ascii="Palatino Linotype" w:eastAsia="Palatino Linotype" w:hAnsi="Palatino Linotype" w:cs="Palatino Linotype"/>
      <w:b/>
      <w:bCs/>
      <w:color w:val="000000"/>
      <w:u w:color="000000"/>
      <w:lang w:val="en-US"/>
    </w:rPr>
  </w:style>
  <w:style w:type="paragraph" w:customStyle="1" w:styleId="MDPI61Citation">
    <w:name w:val="MDPI_6.1_Citation"/>
    <w:pPr>
      <w:spacing w:line="240" w:lineRule="atLeast"/>
      <w:ind w:right="113"/>
    </w:pPr>
    <w:rPr>
      <w:rFonts w:ascii="Palatino Linotype" w:eastAsia="Palatino Linotype" w:hAnsi="Palatino Linotype" w:cs="Palatino Linotype"/>
      <w:color w:val="000000"/>
      <w:sz w:val="14"/>
      <w:szCs w:val="14"/>
      <w:u w:color="000000"/>
      <w:lang w:val="en-US"/>
    </w:rPr>
  </w:style>
  <w:style w:type="paragraph" w:customStyle="1" w:styleId="MDPI14history">
    <w:name w:val="MDPI_1.4_history"/>
    <w:next w:val="GvdeA"/>
    <w:pPr>
      <w:spacing w:line="240" w:lineRule="atLeast"/>
      <w:ind w:right="113"/>
    </w:pPr>
    <w:rPr>
      <w:rFonts w:ascii="Palatino Linotype" w:eastAsia="Palatino Linotype" w:hAnsi="Palatino Linotype" w:cs="Palatino Linotype"/>
      <w:color w:val="000000"/>
      <w:sz w:val="14"/>
      <w:szCs w:val="14"/>
      <w:u w:color="000000"/>
      <w:lang w:val="en-US"/>
    </w:rPr>
  </w:style>
  <w:style w:type="paragraph" w:customStyle="1" w:styleId="MDPI63Notes">
    <w:name w:val="MDPI_6.3_Notes"/>
    <w:pPr>
      <w:spacing w:after="120" w:line="240" w:lineRule="atLeast"/>
      <w:ind w:right="113"/>
    </w:pPr>
    <w:rPr>
      <w:rFonts w:ascii="Palatino Linotype" w:eastAsia="Palatino Linotype" w:hAnsi="Palatino Linotype" w:cs="Palatino Linotype"/>
      <w:color w:val="000000"/>
      <w:sz w:val="14"/>
      <w:szCs w:val="14"/>
      <w:u w:color="000000"/>
      <w:lang w:val="en-US"/>
    </w:rPr>
  </w:style>
  <w:style w:type="paragraph" w:customStyle="1" w:styleId="MDPI16affiliation">
    <w:name w:val="MDPI_1.6_affiliation"/>
    <w:pPr>
      <w:spacing w:line="200" w:lineRule="atLeast"/>
      <w:ind w:left="2806" w:hanging="198"/>
    </w:pPr>
    <w:rPr>
      <w:rFonts w:ascii="Palatino Linotype" w:eastAsia="Palatino Linotype" w:hAnsi="Palatino Linotype" w:cs="Palatino Linotype"/>
      <w:color w:val="000000"/>
      <w:sz w:val="16"/>
      <w:szCs w:val="16"/>
      <w:u w:color="000000"/>
      <w:lang w:val="en-US"/>
    </w:rPr>
  </w:style>
  <w:style w:type="paragraph" w:customStyle="1" w:styleId="MDPI18keywords">
    <w:name w:val="MDPI_1.8_keywords"/>
    <w:next w:val="GvdeA"/>
    <w:pPr>
      <w:spacing w:before="240" w:line="260" w:lineRule="atLeast"/>
      <w:ind w:left="2608"/>
      <w:jc w:val="both"/>
    </w:pPr>
    <w:rPr>
      <w:rFonts w:ascii="Palatino Linotype" w:eastAsia="Palatino Linotype" w:hAnsi="Palatino Linotype" w:cs="Palatino Linotype"/>
      <w:color w:val="000000"/>
      <w:sz w:val="18"/>
      <w:szCs w:val="18"/>
      <w:u w:color="000000"/>
      <w:lang w:val="en-US"/>
    </w:rPr>
  </w:style>
  <w:style w:type="paragraph" w:customStyle="1" w:styleId="MDPI19line">
    <w:name w:val="MDPI_1.9_line"/>
    <w:pPr>
      <w:pBdr>
        <w:bottom w:val="single" w:sz="6" w:space="0" w:color="000000"/>
      </w:pBdr>
      <w:spacing w:after="480" w:line="260" w:lineRule="atLeast"/>
      <w:ind w:left="2608"/>
      <w:jc w:val="both"/>
    </w:pPr>
    <w:rPr>
      <w:rFonts w:ascii="Palatino Linotype" w:eastAsia="Palatino Linotype" w:hAnsi="Palatino Linotype" w:cs="Palatino Linotype"/>
      <w:color w:val="000000"/>
      <w:u w:color="000000"/>
      <w:lang w:val="en-US"/>
    </w:rPr>
  </w:style>
  <w:style w:type="paragraph" w:customStyle="1" w:styleId="MDPI21heading1">
    <w:name w:val="MDPI_2.1_heading1"/>
    <w:pPr>
      <w:spacing w:before="240" w:after="60" w:line="228" w:lineRule="auto"/>
      <w:ind w:left="2608"/>
      <w:outlineLvl w:val="0"/>
    </w:pPr>
    <w:rPr>
      <w:rFonts w:ascii="Palatino Linotype" w:eastAsia="Palatino Linotype" w:hAnsi="Palatino Linotype" w:cs="Palatino Linotype"/>
      <w:b/>
      <w:bCs/>
      <w:color w:val="000000"/>
      <w:u w:color="000000"/>
      <w:lang w:val="en-US"/>
    </w:rPr>
  </w:style>
  <w:style w:type="paragraph" w:customStyle="1" w:styleId="MDPI31text">
    <w:name w:val="MDPI_3.1_text"/>
    <w:pPr>
      <w:spacing w:line="228" w:lineRule="auto"/>
      <w:ind w:left="2608" w:firstLine="425"/>
      <w:jc w:val="both"/>
    </w:pPr>
    <w:rPr>
      <w:rFonts w:ascii="Palatino Linotype" w:eastAsia="Palatino Linotype" w:hAnsi="Palatino Linotype" w:cs="Palatino Linotype"/>
      <w:color w:val="000000"/>
      <w:u w:color="000000"/>
      <w:lang w:val="en-US"/>
    </w:rPr>
  </w:style>
  <w:style w:type="paragraph" w:customStyle="1" w:styleId="GvdeAA">
    <w:name w:val="Gövde A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customStyle="1" w:styleId="MDPI22heading2">
    <w:name w:val="MDPI_2.2_heading2"/>
    <w:pPr>
      <w:spacing w:before="60" w:after="60" w:line="228" w:lineRule="auto"/>
      <w:ind w:left="2608"/>
      <w:outlineLvl w:val="1"/>
    </w:pPr>
    <w:rPr>
      <w:rFonts w:ascii="Palatino Linotype" w:eastAsia="Palatino Linotype" w:hAnsi="Palatino Linotype" w:cs="Palatino Linotype"/>
      <w:i/>
      <w:iCs/>
      <w:color w:val="000000"/>
      <w:u w:color="000000"/>
      <w:lang w:val="en-US"/>
    </w:rPr>
  </w:style>
  <w:style w:type="paragraph" w:customStyle="1" w:styleId="MDPI23heading3">
    <w:name w:val="MDPI_2.3_heading3"/>
    <w:pPr>
      <w:spacing w:before="60" w:after="60" w:line="228" w:lineRule="auto"/>
      <w:ind w:left="2608"/>
      <w:outlineLvl w:val="2"/>
    </w:pPr>
    <w:rPr>
      <w:rFonts w:ascii="Palatino Linotype" w:eastAsia="Palatino Linotype" w:hAnsi="Palatino Linotype" w:cs="Palatino Linotype"/>
      <w:color w:val="000000"/>
      <w:u w:color="000000"/>
      <w:lang w:val="en-US"/>
    </w:rPr>
  </w:style>
  <w:style w:type="paragraph" w:customStyle="1" w:styleId="MDPI71References">
    <w:name w:val="MDPI_7.1_References"/>
    <w:pPr>
      <w:spacing w:line="228" w:lineRule="auto"/>
      <w:jc w:val="both"/>
    </w:pPr>
    <w:rPr>
      <w:rFonts w:ascii="Palatino Linotype" w:eastAsia="Palatino Linotype" w:hAnsi="Palatino Linotype" w:cs="Palatino Linotype"/>
      <w:color w:val="000000"/>
      <w:sz w:val="18"/>
      <w:szCs w:val="18"/>
      <w:u w:color="000000"/>
      <w:lang w:val="en-US"/>
    </w:rPr>
  </w:style>
  <w:style w:type="numbering" w:customStyle="1" w:styleId="eAktarlan2Stili">
    <w:name w:val="İçe Aktarılan 2 Stili"/>
    <w:pPr>
      <w:numPr>
        <w:numId w:val="1"/>
      </w:numPr>
    </w:pPr>
  </w:style>
  <w:style w:type="character" w:styleId="AklamaBavurusu">
    <w:name w:val="annotation reference"/>
    <w:basedOn w:val="VarsaylanParagrafYazTipi"/>
    <w:uiPriority w:val="99"/>
    <w:semiHidden/>
    <w:unhideWhenUsed/>
    <w:rsid w:val="005B6D34"/>
    <w:rPr>
      <w:sz w:val="16"/>
      <w:szCs w:val="16"/>
    </w:rPr>
  </w:style>
  <w:style w:type="paragraph" w:styleId="AklamaMetni">
    <w:name w:val="annotation text"/>
    <w:basedOn w:val="Normal"/>
    <w:link w:val="AklamaMetniChar"/>
    <w:uiPriority w:val="99"/>
    <w:semiHidden/>
    <w:unhideWhenUsed/>
    <w:rsid w:val="005B6D34"/>
    <w:rPr>
      <w:sz w:val="20"/>
      <w:szCs w:val="20"/>
    </w:rPr>
  </w:style>
  <w:style w:type="character" w:customStyle="1" w:styleId="AklamaMetniChar">
    <w:name w:val="Açıklama Metni Char"/>
    <w:basedOn w:val="VarsaylanParagrafYazTipi"/>
    <w:link w:val="AklamaMetni"/>
    <w:uiPriority w:val="99"/>
    <w:semiHidden/>
    <w:rsid w:val="005B6D34"/>
    <w:rPr>
      <w:lang w:val="en-US" w:eastAsia="en-US"/>
    </w:rPr>
  </w:style>
  <w:style w:type="paragraph" w:styleId="AklamaKonusu">
    <w:name w:val="annotation subject"/>
    <w:basedOn w:val="AklamaMetni"/>
    <w:next w:val="AklamaMetni"/>
    <w:link w:val="AklamaKonusuChar"/>
    <w:uiPriority w:val="99"/>
    <w:semiHidden/>
    <w:unhideWhenUsed/>
    <w:rsid w:val="005B6D34"/>
    <w:rPr>
      <w:b/>
      <w:bCs/>
    </w:rPr>
  </w:style>
  <w:style w:type="character" w:customStyle="1" w:styleId="AklamaKonusuChar">
    <w:name w:val="Açıklama Konusu Char"/>
    <w:basedOn w:val="AklamaMetniChar"/>
    <w:link w:val="AklamaKonusu"/>
    <w:uiPriority w:val="99"/>
    <w:semiHidden/>
    <w:rsid w:val="005B6D34"/>
    <w:rPr>
      <w:b/>
      <w:bCs/>
      <w:lang w:val="en-US" w:eastAsia="en-US"/>
    </w:rPr>
  </w:style>
  <w:style w:type="paragraph" w:styleId="BalonMetni">
    <w:name w:val="Balloon Text"/>
    <w:basedOn w:val="Normal"/>
    <w:link w:val="BalonMetniChar"/>
    <w:uiPriority w:val="99"/>
    <w:semiHidden/>
    <w:unhideWhenUsed/>
    <w:rsid w:val="005501E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501E9"/>
    <w:rPr>
      <w:rFonts w:ascii="Segoe UI" w:hAnsi="Segoe UI" w:cs="Segoe UI"/>
      <w:sz w:val="18"/>
      <w:szCs w:val="18"/>
      <w:lang w:val="en-US" w:eastAsia="en-US"/>
    </w:rPr>
  </w:style>
  <w:style w:type="table" w:styleId="TabloKlavuzu">
    <w:name w:val="Table Grid"/>
    <w:basedOn w:val="NormalTablo"/>
    <w:uiPriority w:val="39"/>
    <w:rsid w:val="00971C4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DA2F9C"/>
    <w:pPr>
      <w:spacing w:after="200"/>
    </w:pPr>
    <w:rPr>
      <w:i/>
      <w:iCs/>
      <w:color w:val="A7A7A7" w:themeColor="text2"/>
      <w:sz w:val="18"/>
      <w:szCs w:val="18"/>
    </w:rPr>
  </w:style>
  <w:style w:type="paragraph" w:styleId="AltBilgi">
    <w:name w:val="footer"/>
    <w:basedOn w:val="Normal"/>
    <w:link w:val="AltBilgiChar"/>
    <w:uiPriority w:val="99"/>
    <w:unhideWhenUsed/>
    <w:rsid w:val="00630C55"/>
    <w:pPr>
      <w:tabs>
        <w:tab w:val="center" w:pos="4536"/>
        <w:tab w:val="right" w:pos="9072"/>
      </w:tabs>
    </w:pPr>
  </w:style>
  <w:style w:type="character" w:customStyle="1" w:styleId="AltBilgiChar">
    <w:name w:val="Alt Bilgi Char"/>
    <w:basedOn w:val="VarsaylanParagrafYazTipi"/>
    <w:link w:val="AltBilgi"/>
    <w:uiPriority w:val="99"/>
    <w:rsid w:val="00630C5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Sayfa1!$B$1</c:f>
              <c:strCache>
                <c:ptCount val="1"/>
                <c:pt idx="0">
                  <c:v>demanded power with optimized model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Sayfa1!$A$2:$A$25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Sayfa1!$B$2:$B$25</c:f>
              <c:numCache>
                <c:formatCode>General</c:formatCode>
                <c:ptCount val="24"/>
                <c:pt idx="0">
                  <c:v>138</c:v>
                </c:pt>
                <c:pt idx="1">
                  <c:v>174</c:v>
                </c:pt>
                <c:pt idx="2">
                  <c:v>148</c:v>
                </c:pt>
                <c:pt idx="3">
                  <c:v>145</c:v>
                </c:pt>
                <c:pt idx="4">
                  <c:v>136</c:v>
                </c:pt>
                <c:pt idx="5">
                  <c:v>102</c:v>
                </c:pt>
                <c:pt idx="6">
                  <c:v>73</c:v>
                </c:pt>
                <c:pt idx="7">
                  <c:v>34</c:v>
                </c:pt>
                <c:pt idx="8">
                  <c:v>169</c:v>
                </c:pt>
                <c:pt idx="9">
                  <c:v>364</c:v>
                </c:pt>
                <c:pt idx="10">
                  <c:v>453</c:v>
                </c:pt>
                <c:pt idx="11">
                  <c:v>237</c:v>
                </c:pt>
                <c:pt idx="12">
                  <c:v>269</c:v>
                </c:pt>
                <c:pt idx="13">
                  <c:v>262</c:v>
                </c:pt>
                <c:pt idx="14">
                  <c:v>32</c:v>
                </c:pt>
                <c:pt idx="15">
                  <c:v>126</c:v>
                </c:pt>
                <c:pt idx="16">
                  <c:v>64</c:v>
                </c:pt>
                <c:pt idx="17">
                  <c:v>134</c:v>
                </c:pt>
                <c:pt idx="18">
                  <c:v>44</c:v>
                </c:pt>
                <c:pt idx="19">
                  <c:v>13</c:v>
                </c:pt>
                <c:pt idx="20">
                  <c:v>20</c:v>
                </c:pt>
                <c:pt idx="21">
                  <c:v>49</c:v>
                </c:pt>
                <c:pt idx="22">
                  <c:v>28</c:v>
                </c:pt>
                <c:pt idx="23">
                  <c:v>64</c:v>
                </c:pt>
              </c:numCache>
            </c:numRef>
          </c:val>
          <c:smooth val="0"/>
          <c:extLst>
            <c:ext xmlns:c16="http://schemas.microsoft.com/office/drawing/2014/chart" uri="{C3380CC4-5D6E-409C-BE32-E72D297353CC}">
              <c16:uniqueId val="{00000000-88F5-404A-B457-F55F8DE9F058}"/>
            </c:ext>
          </c:extLst>
        </c:ser>
        <c:ser>
          <c:idx val="1"/>
          <c:order val="1"/>
          <c:tx>
            <c:strRef>
              <c:f>Sayfa1!$C$1</c:f>
              <c:strCache>
                <c:ptCount val="1"/>
                <c:pt idx="0">
                  <c:v>demanded power without optimized model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Sayfa1!$A$2:$A$25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Sayfa1!$C$2:$C$25</c:f>
              <c:numCache>
                <c:formatCode>General</c:formatCode>
                <c:ptCount val="24"/>
                <c:pt idx="0">
                  <c:v>516</c:v>
                </c:pt>
                <c:pt idx="1">
                  <c:v>456</c:v>
                </c:pt>
                <c:pt idx="2">
                  <c:v>477</c:v>
                </c:pt>
                <c:pt idx="3">
                  <c:v>496</c:v>
                </c:pt>
                <c:pt idx="4">
                  <c:v>526</c:v>
                </c:pt>
                <c:pt idx="5">
                  <c:v>607</c:v>
                </c:pt>
                <c:pt idx="6">
                  <c:v>705</c:v>
                </c:pt>
                <c:pt idx="7">
                  <c:v>900</c:v>
                </c:pt>
                <c:pt idx="8">
                  <c:v>1049</c:v>
                </c:pt>
                <c:pt idx="9">
                  <c:v>1218</c:v>
                </c:pt>
                <c:pt idx="10">
                  <c:v>1286</c:v>
                </c:pt>
                <c:pt idx="11">
                  <c:v>1284</c:v>
                </c:pt>
                <c:pt idx="12">
                  <c:v>1300</c:v>
                </c:pt>
                <c:pt idx="13">
                  <c:v>1290</c:v>
                </c:pt>
                <c:pt idx="14">
                  <c:v>1270</c:v>
                </c:pt>
                <c:pt idx="15">
                  <c:v>1220</c:v>
                </c:pt>
                <c:pt idx="16">
                  <c:v>1130</c:v>
                </c:pt>
                <c:pt idx="17">
                  <c:v>1100</c:v>
                </c:pt>
                <c:pt idx="18">
                  <c:v>1030</c:v>
                </c:pt>
                <c:pt idx="19">
                  <c:v>940</c:v>
                </c:pt>
                <c:pt idx="20">
                  <c:v>840</c:v>
                </c:pt>
                <c:pt idx="21">
                  <c:v>790</c:v>
                </c:pt>
                <c:pt idx="22">
                  <c:v>720</c:v>
                </c:pt>
                <c:pt idx="23">
                  <c:v>640</c:v>
                </c:pt>
              </c:numCache>
            </c:numRef>
          </c:val>
          <c:smooth val="0"/>
          <c:extLst>
            <c:ext xmlns:c16="http://schemas.microsoft.com/office/drawing/2014/chart" uri="{C3380CC4-5D6E-409C-BE32-E72D297353CC}">
              <c16:uniqueId val="{00000001-88F5-404A-B457-F55F8DE9F058}"/>
            </c:ext>
          </c:extLst>
        </c:ser>
        <c:ser>
          <c:idx val="2"/>
          <c:order val="2"/>
          <c:tx>
            <c:strRef>
              <c:f>Sayfa1!$D$1</c:f>
              <c:strCache>
                <c:ptCount val="1"/>
                <c:pt idx="0">
                  <c:v>difference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Sayfa1!$A$2:$A$25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Sayfa1!$D$2:$D$25</c:f>
              <c:numCache>
                <c:formatCode>General</c:formatCode>
                <c:ptCount val="24"/>
                <c:pt idx="0">
                  <c:v>378</c:v>
                </c:pt>
                <c:pt idx="1">
                  <c:v>282</c:v>
                </c:pt>
                <c:pt idx="2">
                  <c:v>329</c:v>
                </c:pt>
                <c:pt idx="3">
                  <c:v>351</c:v>
                </c:pt>
                <c:pt idx="4">
                  <c:v>390</c:v>
                </c:pt>
                <c:pt idx="5">
                  <c:v>505</c:v>
                </c:pt>
                <c:pt idx="6">
                  <c:v>632</c:v>
                </c:pt>
                <c:pt idx="7">
                  <c:v>866</c:v>
                </c:pt>
                <c:pt idx="8">
                  <c:v>880</c:v>
                </c:pt>
                <c:pt idx="9">
                  <c:v>854</c:v>
                </c:pt>
                <c:pt idx="10">
                  <c:v>833</c:v>
                </c:pt>
                <c:pt idx="11">
                  <c:v>1047</c:v>
                </c:pt>
                <c:pt idx="12">
                  <c:v>1031</c:v>
                </c:pt>
                <c:pt idx="13">
                  <c:v>1028</c:v>
                </c:pt>
                <c:pt idx="14">
                  <c:v>1238</c:v>
                </c:pt>
                <c:pt idx="15">
                  <c:v>1094</c:v>
                </c:pt>
                <c:pt idx="16">
                  <c:v>1066</c:v>
                </c:pt>
                <c:pt idx="17">
                  <c:v>966</c:v>
                </c:pt>
                <c:pt idx="18">
                  <c:v>986</c:v>
                </c:pt>
                <c:pt idx="19">
                  <c:v>927</c:v>
                </c:pt>
                <c:pt idx="20">
                  <c:v>820</c:v>
                </c:pt>
                <c:pt idx="21">
                  <c:v>741</c:v>
                </c:pt>
                <c:pt idx="22">
                  <c:v>692</c:v>
                </c:pt>
                <c:pt idx="23">
                  <c:v>576</c:v>
                </c:pt>
              </c:numCache>
            </c:numRef>
          </c:val>
          <c:smooth val="0"/>
          <c:extLst>
            <c:ext xmlns:c16="http://schemas.microsoft.com/office/drawing/2014/chart" uri="{C3380CC4-5D6E-409C-BE32-E72D297353CC}">
              <c16:uniqueId val="{00000002-88F5-404A-B457-F55F8DE9F058}"/>
            </c:ext>
          </c:extLst>
        </c:ser>
        <c:dLbls>
          <c:showLegendKey val="0"/>
          <c:showVal val="0"/>
          <c:showCatName val="0"/>
          <c:showSerName val="0"/>
          <c:showPercent val="0"/>
          <c:showBubbleSize val="0"/>
        </c:dLbls>
        <c:marker val="1"/>
        <c:smooth val="0"/>
        <c:axId val="601016880"/>
        <c:axId val="601028880"/>
      </c:lineChart>
      <c:catAx>
        <c:axId val="601016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Tıme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01028880"/>
        <c:crosses val="autoZero"/>
        <c:auto val="1"/>
        <c:lblAlgn val="ctr"/>
        <c:lblOffset val="100"/>
        <c:noMultiLvlLbl val="0"/>
      </c:catAx>
      <c:valAx>
        <c:axId val="60102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0101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Hourly Profit Cost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cost</c:v>
                </c:pt>
              </c:strCache>
            </c:strRef>
          </c:tx>
          <c:spPr>
            <a:solidFill>
              <a:schemeClr val="accent1"/>
            </a:solidFill>
            <a:ln>
              <a:noFill/>
            </a:ln>
            <a:effectLst/>
          </c:spPr>
          <c:invertIfNegative val="0"/>
          <c:cat>
            <c:numRef>
              <c:f>Sayfa1!$A$2:$A$25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Sayfa1!$B$2:$B$25</c:f>
              <c:numCache>
                <c:formatCode>General</c:formatCode>
                <c:ptCount val="24"/>
                <c:pt idx="0">
                  <c:v>1156.3020000000001</c:v>
                </c:pt>
                <c:pt idx="1">
                  <c:v>862.63800000000003</c:v>
                </c:pt>
                <c:pt idx="2">
                  <c:v>1006.4110000000001</c:v>
                </c:pt>
                <c:pt idx="3">
                  <c:v>1073.7090000000001</c:v>
                </c:pt>
                <c:pt idx="4">
                  <c:v>1193.0100000000002</c:v>
                </c:pt>
                <c:pt idx="5">
                  <c:v>1544.7950000000001</c:v>
                </c:pt>
                <c:pt idx="6">
                  <c:v>1933.2880000000002</c:v>
                </c:pt>
                <c:pt idx="7">
                  <c:v>2649.0940000000001</c:v>
                </c:pt>
                <c:pt idx="8">
                  <c:v>2691.92</c:v>
                </c:pt>
                <c:pt idx="9">
                  <c:v>2612.386</c:v>
                </c:pt>
                <c:pt idx="10">
                  <c:v>2548.1469999999999</c:v>
                </c:pt>
                <c:pt idx="11">
                  <c:v>3202.7730000000001</c:v>
                </c:pt>
                <c:pt idx="12">
                  <c:v>3153.8290000000006</c:v>
                </c:pt>
                <c:pt idx="13">
                  <c:v>3144.6520000000005</c:v>
                </c:pt>
                <c:pt idx="14">
                  <c:v>3787.0419999999999</c:v>
                </c:pt>
                <c:pt idx="15">
                  <c:v>3346.5460000000003</c:v>
                </c:pt>
                <c:pt idx="16">
                  <c:v>3260.8940000000002</c:v>
                </c:pt>
                <c:pt idx="17">
                  <c:v>2954.9940000000001</c:v>
                </c:pt>
                <c:pt idx="18">
                  <c:v>3016.174</c:v>
                </c:pt>
                <c:pt idx="19">
                  <c:v>2835.6930000000002</c:v>
                </c:pt>
                <c:pt idx="20">
                  <c:v>2508.38</c:v>
                </c:pt>
                <c:pt idx="21">
                  <c:v>2266.7190000000001</c:v>
                </c:pt>
                <c:pt idx="22">
                  <c:v>2116.828</c:v>
                </c:pt>
                <c:pt idx="23">
                  <c:v>1761.9839999999999</c:v>
                </c:pt>
              </c:numCache>
            </c:numRef>
          </c:val>
          <c:extLst>
            <c:ext xmlns:c16="http://schemas.microsoft.com/office/drawing/2014/chart" uri="{C3380CC4-5D6E-409C-BE32-E72D297353CC}">
              <c16:uniqueId val="{00000000-C2CE-4A40-A360-8028BB999BBD}"/>
            </c:ext>
          </c:extLst>
        </c:ser>
        <c:dLbls>
          <c:showLegendKey val="0"/>
          <c:showVal val="0"/>
          <c:showCatName val="0"/>
          <c:showSerName val="0"/>
          <c:showPercent val="0"/>
          <c:showBubbleSize val="0"/>
        </c:dLbls>
        <c:gapWidth val="219"/>
        <c:overlap val="-27"/>
        <c:axId val="379545584"/>
        <c:axId val="379547024"/>
      </c:barChart>
      <c:catAx>
        <c:axId val="379545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9547024"/>
        <c:crosses val="autoZero"/>
        <c:auto val="1"/>
        <c:lblAlgn val="ctr"/>
        <c:lblOffset val="100"/>
        <c:noMultiLvlLbl val="0"/>
      </c:catAx>
      <c:valAx>
        <c:axId val="37954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954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5378</Words>
  <Characters>30660</Characters>
  <Application>Microsoft Office Word</Application>
  <DocSecurity>0</DocSecurity>
  <Lines>255</Lines>
  <Paragraphs>71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Nart Sezgin</dc:creator>
  <cp:lastModifiedBy>xax xas</cp:lastModifiedBy>
  <cp:revision>3</cp:revision>
  <dcterms:created xsi:type="dcterms:W3CDTF">2023-06-09T15:16:00Z</dcterms:created>
  <dcterms:modified xsi:type="dcterms:W3CDTF">2023-07-01T10:06:00Z</dcterms:modified>
</cp:coreProperties>
</file>