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56C0C2" w14:textId="07017BEA" w:rsidR="002F5EC5" w:rsidRPr="002F5EC5" w:rsidRDefault="000A5968" w:rsidP="008E11CB">
      <w:pPr>
        <w:rPr>
          <w:rFonts w:ascii="UICTFontTextStyleBody" w:hAnsi="UICTFontTextStyleBody" w:cs="Times New Roman"/>
          <w:kern w:val="0"/>
          <w:highlight w:val="yellow"/>
          <w14:ligatures w14:val="none"/>
        </w:rPr>
      </w:pPr>
      <w:r>
        <w:rPr>
          <w:rFonts w:ascii=".AppleSystemUIFont" w:hAnsi=".AppleSystemUIFont" w:cs="Times New Roman"/>
          <w:b/>
          <w:bCs/>
          <w:color w:val="111111"/>
          <w:kern w:val="0"/>
          <w:sz w:val="26"/>
          <w:szCs w:val="26"/>
          <w14:ligatures w14:val="none"/>
        </w:rPr>
        <w:t>ATM Data Manag</w:t>
      </w:r>
      <w:r w:rsidR="00A34031">
        <w:rPr>
          <w:rFonts w:ascii=".AppleSystemUIFont" w:hAnsi=".AppleSystemUIFont" w:cs="Times New Roman"/>
          <w:b/>
          <w:bCs/>
          <w:color w:val="111111"/>
          <w:kern w:val="0"/>
          <w:sz w:val="26"/>
          <w:szCs w:val="26"/>
          <w14:ligatures w14:val="none"/>
        </w:rPr>
        <w:t>e</w:t>
      </w:r>
      <w:r>
        <w:rPr>
          <w:rFonts w:ascii=".AppleSystemUIFont" w:hAnsi=".AppleSystemUIFont" w:cs="Times New Roman"/>
          <w:b/>
          <w:bCs/>
          <w:color w:val="111111"/>
          <w:kern w:val="0"/>
          <w:sz w:val="26"/>
          <w:szCs w:val="26"/>
          <w14:ligatures w14:val="none"/>
        </w:rPr>
        <w:t>ment</w:t>
      </w:r>
      <w:r w:rsidR="00A34031">
        <w:rPr>
          <w:rFonts w:ascii=".AppleSystemUIFont" w:hAnsi=".AppleSystemUIFont" w:cs="Times New Roman"/>
          <w:b/>
          <w:bCs/>
          <w:color w:val="111111"/>
          <w:kern w:val="0"/>
          <w:sz w:val="26"/>
          <w:szCs w:val="26"/>
          <w14:ligatures w14:val="none"/>
        </w:rPr>
        <w:t xml:space="preserve"> System (ADMS)</w:t>
      </w:r>
    </w:p>
    <w:p w14:paraId="502DB276"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0424267F" w14:textId="5A4C0E1F"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 xml:space="preserve">One day, a new customer visits one of the bank’s branches to open a new account. The customer is welcomed by a customer service representative who collects all the required personal details. The process begins with registering the customer in the bank’s system by entering essential information such as the customer’s unique identifier </w:t>
      </w:r>
      <w:r w:rsidR="0038753D">
        <w:rPr>
          <w:rFonts w:ascii="UICTFontTextStyleBody" w:hAnsi="UICTFontTextStyleBody" w:cs="Times New Roman" w:hint="cs"/>
          <w:color w:val="111111"/>
          <w:kern w:val="0"/>
          <w:sz w:val="21"/>
          <w:szCs w:val="21"/>
          <w:rtl/>
          <w14:ligatures w14:val="none"/>
        </w:rPr>
        <w:t>،</w:t>
      </w:r>
      <w:r w:rsidRPr="002F5EC5">
        <w:rPr>
          <w:rFonts w:ascii="UICTFontTextStyleBody" w:hAnsi="UICTFontTextStyleBody" w:cs="Times New Roman"/>
          <w:color w:val="111111"/>
          <w:kern w:val="0"/>
          <w:sz w:val="21"/>
          <w:szCs w:val="21"/>
          <w14:ligatures w14:val="none"/>
        </w:rPr>
        <w:t xml:space="preserve"> full name, gender</w:t>
      </w:r>
      <w:r w:rsidR="003A08F9">
        <w:rPr>
          <w:rFonts w:ascii="UICTFontTextStyleBody" w:hAnsi="UICTFontTextStyleBody" w:cs="Times New Roman" w:hint="cs"/>
          <w:color w:val="111111"/>
          <w:kern w:val="0"/>
          <w:sz w:val="21"/>
          <w:szCs w:val="21"/>
          <w:rtl/>
          <w14:ligatures w14:val="none"/>
        </w:rPr>
        <w:t>،</w:t>
      </w:r>
      <w:r w:rsidRPr="002F5EC5">
        <w:rPr>
          <w:rFonts w:ascii="UICTFontTextStyleBody" w:hAnsi="UICTFontTextStyleBody" w:cs="Times New Roman"/>
          <w:color w:val="111111"/>
          <w:kern w:val="0"/>
          <w:sz w:val="21"/>
          <w:szCs w:val="21"/>
          <w14:ligatures w14:val="none"/>
        </w:rPr>
        <w:t xml:space="preserve"> phone numb</w:t>
      </w:r>
      <w:r w:rsidR="00EC7BAF" w:rsidRPr="0046474B">
        <w:rPr>
          <w:rFonts w:ascii="UICTFontTextStyleBody" w:hAnsi="UICTFontTextStyleBody" w:cs="Times New Roman"/>
          <w:color w:val="111111"/>
          <w:kern w:val="0"/>
          <w:sz w:val="21"/>
          <w:szCs w:val="21"/>
          <w14:ligatures w14:val="none"/>
        </w:rPr>
        <w:t>er</w:t>
      </w:r>
      <w:r w:rsidR="00812C89" w:rsidRPr="0046474B">
        <w:rPr>
          <w:rFonts w:ascii="UICTFontTextStyleBody" w:hAnsi="UICTFontTextStyleBody" w:cs="Times New Roman"/>
          <w:color w:val="111111"/>
          <w:kern w:val="0"/>
          <w:sz w:val="21"/>
          <w:szCs w:val="21"/>
          <w14:ligatures w14:val="none"/>
        </w:rPr>
        <w:t xml:space="preserve"> and</w:t>
      </w:r>
      <w:r w:rsidR="003A08F9">
        <w:rPr>
          <w:rFonts w:ascii="UICTFontTextStyleBody" w:hAnsi="UICTFontTextStyleBody" w:cs="Times New Roman" w:hint="cs"/>
          <w:color w:val="111111"/>
          <w:kern w:val="0"/>
          <w:sz w:val="21"/>
          <w:szCs w:val="21"/>
          <w:rtl/>
          <w14:ligatures w14:val="none"/>
        </w:rPr>
        <w:t xml:space="preserve"> </w:t>
      </w:r>
      <w:r w:rsidRPr="002F5EC5">
        <w:rPr>
          <w:rFonts w:ascii="UICTFontTextStyleBody" w:hAnsi="UICTFontTextStyleBody" w:cs="Times New Roman"/>
          <w:color w:val="111111"/>
          <w:kern w:val="0"/>
          <w:sz w:val="21"/>
          <w:szCs w:val="21"/>
          <w14:ligatures w14:val="none"/>
        </w:rPr>
        <w:t>email address</w:t>
      </w:r>
      <w:r w:rsidR="003A08F9">
        <w:rPr>
          <w:rFonts w:ascii="UICTFontTextStyleBody" w:hAnsi="UICTFontTextStyleBody" w:cs="Times New Roman" w:hint="cs"/>
          <w:color w:val="111111"/>
          <w:kern w:val="0"/>
          <w:sz w:val="21"/>
          <w:szCs w:val="21"/>
          <w:rtl/>
          <w14:ligatures w14:val="none"/>
        </w:rPr>
        <w:t xml:space="preserve"> </w:t>
      </w:r>
      <w:r w:rsidRPr="002F5EC5">
        <w:rPr>
          <w:rFonts w:ascii="UICTFontTextStyleBody" w:hAnsi="UICTFontTextStyleBody" w:cs="Times New Roman"/>
          <w:color w:val="111111"/>
          <w:kern w:val="0"/>
          <w:sz w:val="21"/>
          <w:szCs w:val="21"/>
          <w14:ligatures w14:val="none"/>
        </w:rPr>
        <w:t>and date of birth . The customer’s residential address and the branch they are dealing with are also recorded. The customer is linked to the bank using the bank code representing the main institution.</w:t>
      </w:r>
    </w:p>
    <w:p w14:paraId="79E59081"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76E591CE" w14:textId="22D4FE8B"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After the customer’s data is entered, the system creates a login account for the customer, which includes a personal identification number  and a card number . The customer is provided with these details for use in electronic banking services or ATMs.</w:t>
      </w:r>
    </w:p>
    <w:p w14:paraId="60179015"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02FF6666" w14:textId="2A0CA71F"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A new account is created for the customer, where a unique account number is assigned and linked to the customer’s ID. The account starts with an initial balance, which could be zero or an amount deposited during account creation. Customers can open multiple accounts, such as savings and current accounts.</w:t>
      </w:r>
    </w:p>
    <w:p w14:paraId="1B0818B2"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20A81CA4" w14:textId="70F55A7E"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 xml:space="preserve">A bank card is issued to the customer, connected to their account. The card contains a unique card number , the customer’s name printed on it , a security code </w:t>
      </w:r>
      <w:r w:rsidR="0008734A">
        <w:rPr>
          <w:rFonts w:ascii="UICTFontTextStyleBody" w:hAnsi="UICTFontTextStyleBody" w:cs="Times New Roman"/>
          <w:color w:val="111111"/>
          <w:kern w:val="0"/>
          <w:sz w:val="21"/>
          <w:szCs w:val="21"/>
          <w14:ligatures w14:val="none"/>
        </w:rPr>
        <w:t>CVC</w:t>
      </w:r>
      <w:r w:rsidRPr="002F5EC5">
        <w:rPr>
          <w:rFonts w:ascii="UICTFontTextStyleBody" w:hAnsi="UICTFontTextStyleBody" w:cs="Times New Roman"/>
          <w:color w:val="111111"/>
          <w:kern w:val="0"/>
          <w:sz w:val="21"/>
          <w:szCs w:val="21"/>
          <w14:ligatures w14:val="none"/>
        </w:rPr>
        <w:t>, and an expiration date. The type of the card is specified, such as credit or debit</w:t>
      </w:r>
      <w:r w:rsidR="00396A04">
        <w:rPr>
          <w:rFonts w:ascii="UICTFontTextStyleBody" w:hAnsi="UICTFontTextStyleBody" w:cs="Times New Roman"/>
          <w:color w:val="111111"/>
          <w:kern w:val="0"/>
          <w:sz w:val="21"/>
          <w:szCs w:val="21"/>
          <w14:ligatures w14:val="none"/>
        </w:rPr>
        <w:t xml:space="preserve"> </w:t>
      </w:r>
      <w:r w:rsidRPr="002F5EC5">
        <w:rPr>
          <w:rFonts w:ascii="UICTFontTextStyleBody" w:hAnsi="UICTFontTextStyleBody" w:cs="Times New Roman"/>
          <w:color w:val="111111"/>
          <w:kern w:val="0"/>
          <w:sz w:val="21"/>
          <w:szCs w:val="21"/>
          <w14:ligatures w14:val="none"/>
        </w:rPr>
        <w:t>, and the card is linked to the specific account number .</w:t>
      </w:r>
    </w:p>
    <w:p w14:paraId="6C5F7DFE"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26715EE1"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After completing the account setup, the bank representative explains to the customer how to use their card for ATM transactions or purchases. The customer can now deposit or withdraw money using their account and card.</w:t>
      </w:r>
    </w:p>
    <w:p w14:paraId="66519CE7"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63FD287A" w14:textId="186855C9" w:rsidR="002F5EC5" w:rsidRPr="002F5EC5" w:rsidRDefault="002F5EC5" w:rsidP="00C87BEB">
      <w:pPr>
        <w:spacing w:after="0" w:line="240" w:lineRule="auto"/>
        <w:divId w:val="1415543825"/>
        <w:rPr>
          <w:rFonts w:ascii="UICTFontTextStyleBody" w:hAnsi="UICTFontTextStyleBody" w:cs="Times New Roman"/>
          <w:b/>
          <w:bCs/>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If the customer wants to deposit funds, they can visit a branch or use an ATM. During the deposit process, details such as the account number</w:t>
      </w:r>
      <w:r w:rsidR="00BE7D1E">
        <w:rPr>
          <w:rFonts w:ascii="UICTFontTextStyleBody" w:hAnsi="UICTFontTextStyleBody" w:cs="Times New Roman"/>
          <w:color w:val="111111"/>
          <w:kern w:val="0"/>
          <w:sz w:val="21"/>
          <w:szCs w:val="21"/>
          <w14:ligatures w14:val="none"/>
        </w:rPr>
        <w:t xml:space="preserve"> </w:t>
      </w:r>
      <w:r w:rsidRPr="002F5EC5">
        <w:rPr>
          <w:rFonts w:ascii="UICTFontTextStyleBody" w:hAnsi="UICTFontTextStyleBody" w:cs="Times New Roman"/>
          <w:color w:val="111111"/>
          <w:kern w:val="0"/>
          <w:sz w:val="21"/>
          <w:szCs w:val="21"/>
          <w14:ligatures w14:val="none"/>
        </w:rPr>
        <w:t>, customer name</w:t>
      </w:r>
      <w:r w:rsidR="00BE7D1E">
        <w:rPr>
          <w:rFonts w:ascii="UICTFontTextStyleBody" w:hAnsi="UICTFontTextStyleBody" w:cs="Times New Roman"/>
          <w:color w:val="111111"/>
          <w:kern w:val="0"/>
          <w:sz w:val="21"/>
          <w:szCs w:val="21"/>
          <w14:ligatures w14:val="none"/>
        </w:rPr>
        <w:t xml:space="preserve"> </w:t>
      </w:r>
      <w:r w:rsidRPr="002F5EC5">
        <w:rPr>
          <w:rFonts w:ascii="UICTFontTextStyleBody" w:hAnsi="UICTFontTextStyleBody" w:cs="Times New Roman"/>
          <w:color w:val="111111"/>
          <w:kern w:val="0"/>
          <w:sz w:val="21"/>
          <w:szCs w:val="21"/>
          <w14:ligatures w14:val="none"/>
        </w:rPr>
        <w:t>, customer ID , deposited amount, and the transaction date are recorded. The account balance is updated immediately to reflect the new amount.</w:t>
      </w:r>
    </w:p>
    <w:p w14:paraId="0206B301"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560DE94E" w14:textId="5AF3F2A4"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 xml:space="preserve">For withdrawals, the customer uses their card at an ATM or visits the branch. The system verifies the card details, including the card number, the linked account number , and the customer’s name. After the </w:t>
      </w:r>
      <w:bookmarkStart w:id="0" w:name="_GoBack"/>
      <w:bookmarkEnd w:id="0"/>
      <w:r w:rsidRPr="002F5EC5">
        <w:rPr>
          <w:rFonts w:ascii="UICTFontTextStyleBody" w:hAnsi="UICTFontTextStyleBody" w:cs="Times New Roman"/>
          <w:color w:val="111111"/>
          <w:kern w:val="0"/>
          <w:sz w:val="21"/>
          <w:szCs w:val="21"/>
          <w14:ligatures w14:val="none"/>
        </w:rPr>
        <w:t>withdrawal, the requested amount is deducted from the account balance.</w:t>
      </w:r>
    </w:p>
    <w:p w14:paraId="6EBC3B2A"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4636A555" w14:textId="2D0D0911"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The bank system also supports fund transfers. Customers can transfer money between their accounts or to other accounts. This process records details such as the sender’s account number, the receiver’s account number, the transferred amount , and the transaction date</w:t>
      </w:r>
      <w:r w:rsidR="00A87D5E">
        <w:rPr>
          <w:rFonts w:ascii="UICTFontTextStyleBody" w:hAnsi="UICTFontTextStyleBody" w:cs="Times New Roman"/>
          <w:color w:val="111111"/>
          <w:kern w:val="0"/>
          <w:sz w:val="21"/>
          <w:szCs w:val="21"/>
          <w14:ligatures w14:val="none"/>
        </w:rPr>
        <w:t xml:space="preserve"> </w:t>
      </w:r>
      <w:r w:rsidRPr="002F5EC5">
        <w:rPr>
          <w:rFonts w:ascii="UICTFontTextStyleBody" w:hAnsi="UICTFontTextStyleBody" w:cs="Times New Roman"/>
          <w:color w:val="111111"/>
          <w:kern w:val="0"/>
          <w:sz w:val="21"/>
          <w:szCs w:val="21"/>
          <w14:ligatures w14:val="none"/>
        </w:rPr>
        <w:t>. The balances of both the sender and receiver accounts are updated accordingly.</w:t>
      </w:r>
    </w:p>
    <w:p w14:paraId="39717716"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50F24C3A" w14:textId="61007680"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 xml:space="preserve">The bank itself is managed through a comprehensive database containing details about all associated entities. The bank has a unique identifier </w:t>
      </w:r>
      <w:r w:rsidR="00A87D5E">
        <w:rPr>
          <w:rFonts w:ascii="UICTFontTextStyleBody" w:hAnsi="UICTFontTextStyleBody" w:cs="Times New Roman"/>
          <w:color w:val="111111"/>
          <w:kern w:val="0"/>
          <w:sz w:val="21"/>
          <w:szCs w:val="21"/>
          <w14:ligatures w14:val="none"/>
        </w:rPr>
        <w:t>(</w:t>
      </w:r>
      <w:r w:rsidR="00A405EF">
        <w:rPr>
          <w:rFonts w:ascii="UICTFontTextStyleBody" w:hAnsi="UICTFontTextStyleBody" w:cs="Times New Roman"/>
          <w:color w:val="111111"/>
          <w:kern w:val="0"/>
          <w:sz w:val="21"/>
          <w:szCs w:val="21"/>
          <w14:ligatures w14:val="none"/>
        </w:rPr>
        <w:t>B</w:t>
      </w:r>
      <w:r w:rsidR="00A87D5E">
        <w:rPr>
          <w:rFonts w:ascii="UICTFontTextStyleBody" w:hAnsi="UICTFontTextStyleBody" w:cs="Times New Roman"/>
          <w:color w:val="111111"/>
          <w:kern w:val="0"/>
          <w:sz w:val="21"/>
          <w:szCs w:val="21"/>
          <w14:ligatures w14:val="none"/>
        </w:rPr>
        <w:t>ank_code</w:t>
      </w:r>
      <w:r w:rsidR="00A405EF">
        <w:rPr>
          <w:rFonts w:ascii="UICTFontTextStyleBody" w:hAnsi="UICTFontTextStyleBody" w:cs="Times New Roman"/>
          <w:color w:val="111111"/>
          <w:kern w:val="0"/>
          <w:sz w:val="21"/>
          <w:szCs w:val="21"/>
          <w14:ligatures w14:val="none"/>
        </w:rPr>
        <w:t>)</w:t>
      </w:r>
      <w:r w:rsidRPr="002F5EC5">
        <w:rPr>
          <w:rFonts w:ascii="UICTFontTextStyleBody" w:hAnsi="UICTFontTextStyleBody" w:cs="Times New Roman"/>
          <w:color w:val="111111"/>
          <w:kern w:val="0"/>
          <w:sz w:val="21"/>
          <w:szCs w:val="21"/>
          <w14:ligatures w14:val="none"/>
        </w:rPr>
        <w:t>, its name , and its main address . Additional information about the bank is stored in the field . The bank owns several branches, each</w:t>
      </w:r>
      <w:r w:rsidR="00256A1F">
        <w:rPr>
          <w:rFonts w:ascii="UICTFontTextStyleBody" w:hAnsi="UICTFontTextStyleBody" w:cs="Times New Roman"/>
          <w:color w:val="111111"/>
          <w:kern w:val="0"/>
          <w:sz w:val="21"/>
          <w:szCs w:val="21"/>
          <w14:ligatures w14:val="none"/>
        </w:rPr>
        <w:t xml:space="preserve"> </w:t>
      </w:r>
      <w:r w:rsidR="009177D1">
        <w:rPr>
          <w:rFonts w:ascii="UICTFontTextStyleBody" w:hAnsi="UICTFontTextStyleBody" w:cs="Times New Roman"/>
          <w:color w:val="111111"/>
          <w:kern w:val="0"/>
          <w:sz w:val="21"/>
          <w:szCs w:val="21"/>
          <w14:ligatures w14:val="none"/>
        </w:rPr>
        <w:t>have a</w:t>
      </w:r>
      <w:r w:rsidR="00F822A9">
        <w:rPr>
          <w:rFonts w:ascii="UICTFontTextStyleBody" w:hAnsi="UICTFontTextStyleBody" w:cs="Times New Roman"/>
          <w:color w:val="111111"/>
          <w:kern w:val="0"/>
          <w:sz w:val="21"/>
          <w:szCs w:val="21"/>
          <w14:ligatures w14:val="none"/>
        </w:rPr>
        <w:t xml:space="preserve"> name </w:t>
      </w:r>
      <w:r w:rsidR="001A53B3">
        <w:rPr>
          <w:rFonts w:ascii="UICTFontTextStyleBody" w:hAnsi="UICTFontTextStyleBody" w:cs="Times New Roman"/>
          <w:color w:val="111111"/>
          <w:kern w:val="0"/>
          <w:sz w:val="21"/>
          <w:szCs w:val="21"/>
          <w14:ligatures w14:val="none"/>
        </w:rPr>
        <w:t>.</w:t>
      </w:r>
      <w:r w:rsidR="005A4145">
        <w:rPr>
          <w:rFonts w:ascii="UICTFontTextStyleBody" w:hAnsi="UICTFontTextStyleBody" w:cs="Times New Roman" w:hint="cs"/>
          <w:color w:val="111111"/>
          <w:kern w:val="0"/>
          <w:sz w:val="21"/>
          <w:szCs w:val="21"/>
          <w:rtl/>
          <w14:ligatures w14:val="none"/>
        </w:rPr>
        <w:t xml:space="preserve">  </w:t>
      </w:r>
      <w:r w:rsidRPr="002F5EC5">
        <w:rPr>
          <w:rFonts w:ascii="UICTFontTextStyleBody" w:hAnsi="UICTFontTextStyleBody" w:cs="Times New Roman"/>
          <w:color w:val="111111"/>
          <w:kern w:val="0"/>
          <w:sz w:val="21"/>
          <w:szCs w:val="21"/>
          <w14:ligatures w14:val="none"/>
        </w:rPr>
        <w:t>Each branch is identified by a unique code, name and geographical location .</w:t>
      </w:r>
    </w:p>
    <w:p w14:paraId="7A63209D" w14:textId="77777777" w:rsidR="002F5EC5" w:rsidRPr="002F5EC5" w:rsidRDefault="002F5EC5" w:rsidP="002F5EC5">
      <w:pPr>
        <w:spacing w:after="0" w:line="240" w:lineRule="auto"/>
        <w:divId w:val="1415543825"/>
        <w:rPr>
          <w:rFonts w:ascii=".AppleSystemUIFont" w:hAnsi=".AppleSystemUIFont" w:cs="Times New Roman"/>
          <w:color w:val="111111"/>
          <w:kern w:val="0"/>
          <w:sz w:val="21"/>
          <w:szCs w:val="21"/>
          <w14:ligatures w14:val="none"/>
        </w:rPr>
      </w:pPr>
    </w:p>
    <w:p w14:paraId="58FAC81B" w14:textId="180DFDF6" w:rsidR="00817017" w:rsidRPr="008E11CB" w:rsidRDefault="002F5EC5" w:rsidP="008E11CB">
      <w:pPr>
        <w:spacing w:after="0" w:line="240" w:lineRule="auto"/>
        <w:divId w:val="1415543825"/>
        <w:rPr>
          <w:rFonts w:ascii=".AppleSystemUIFont" w:hAnsi=".AppleSystemUIFont" w:cs="Times New Roman"/>
          <w:color w:val="111111"/>
          <w:kern w:val="0"/>
          <w:sz w:val="21"/>
          <w:szCs w:val="21"/>
          <w14:ligatures w14:val="none"/>
        </w:rPr>
      </w:pPr>
      <w:r w:rsidRPr="002F5EC5">
        <w:rPr>
          <w:rFonts w:ascii="UICTFontTextStyleBody" w:hAnsi="UICTFontTextStyleBody" w:cs="Times New Roman"/>
          <w:color w:val="111111"/>
          <w:kern w:val="0"/>
          <w:sz w:val="21"/>
          <w:szCs w:val="21"/>
          <w14:ligatures w14:val="none"/>
        </w:rPr>
        <w:t>The bank also owns ATMs used to facilitate banking operations. Each ATM has a unique identifier , name , location , and the bank code it belongs to . Customers can insert their cards into ATMs to perform withdrawals, deposits, and balance inquiries.</w:t>
      </w:r>
    </w:p>
    <w:p w14:paraId="2D8822F6" w14:textId="77777777" w:rsidR="00817017" w:rsidRPr="0004157C" w:rsidRDefault="00817017" w:rsidP="00617BCF">
      <w:pPr>
        <w:rPr>
          <w:lang w:val="en-GB"/>
        </w:rPr>
      </w:pPr>
    </w:p>
    <w:sectPr w:rsidR="00817017" w:rsidRPr="0004157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F96D1A" w14:textId="77777777" w:rsidR="00066E4A" w:rsidRDefault="00066E4A" w:rsidP="008E11CB">
      <w:pPr>
        <w:spacing w:after="0" w:line="240" w:lineRule="auto"/>
      </w:pPr>
      <w:r>
        <w:separator/>
      </w:r>
    </w:p>
  </w:endnote>
  <w:endnote w:type="continuationSeparator" w:id="0">
    <w:p w14:paraId="78EFBF8D" w14:textId="77777777" w:rsidR="00066E4A" w:rsidRDefault="00066E4A" w:rsidP="008E1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UICTFontTextStyleEmphasizedBody">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20C8B" w14:textId="77777777" w:rsidR="00066E4A" w:rsidRDefault="00066E4A" w:rsidP="008E11CB">
      <w:pPr>
        <w:spacing w:after="0" w:line="240" w:lineRule="auto"/>
      </w:pPr>
      <w:r>
        <w:separator/>
      </w:r>
    </w:p>
  </w:footnote>
  <w:footnote w:type="continuationSeparator" w:id="0">
    <w:p w14:paraId="1EDAF9B0" w14:textId="77777777" w:rsidR="00066E4A" w:rsidRDefault="00066E4A" w:rsidP="008E1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4B47B2"/>
    <w:multiLevelType w:val="hybridMultilevel"/>
    <w:tmpl w:val="C5BC4124"/>
    <w:lvl w:ilvl="0" w:tplc="FFFFFFFF">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57C"/>
    <w:rsid w:val="000314E8"/>
    <w:rsid w:val="0004157C"/>
    <w:rsid w:val="00043177"/>
    <w:rsid w:val="00066E4A"/>
    <w:rsid w:val="0008734A"/>
    <w:rsid w:val="000A5968"/>
    <w:rsid w:val="000C0D91"/>
    <w:rsid w:val="000D6031"/>
    <w:rsid w:val="000F4D26"/>
    <w:rsid w:val="00122F36"/>
    <w:rsid w:val="001A53B3"/>
    <w:rsid w:val="001C2FBB"/>
    <w:rsid w:val="00212782"/>
    <w:rsid w:val="002238B3"/>
    <w:rsid w:val="00256A1F"/>
    <w:rsid w:val="00291E3E"/>
    <w:rsid w:val="002F5EC5"/>
    <w:rsid w:val="00375FCD"/>
    <w:rsid w:val="0038753D"/>
    <w:rsid w:val="00396A04"/>
    <w:rsid w:val="003A08F9"/>
    <w:rsid w:val="003E07C7"/>
    <w:rsid w:val="003F156C"/>
    <w:rsid w:val="0046474B"/>
    <w:rsid w:val="004D285C"/>
    <w:rsid w:val="005620F5"/>
    <w:rsid w:val="005A4145"/>
    <w:rsid w:val="00617BCF"/>
    <w:rsid w:val="00620088"/>
    <w:rsid w:val="0064297A"/>
    <w:rsid w:val="00650F33"/>
    <w:rsid w:val="006A6E04"/>
    <w:rsid w:val="007D34BA"/>
    <w:rsid w:val="00812C89"/>
    <w:rsid w:val="00817017"/>
    <w:rsid w:val="00824B8C"/>
    <w:rsid w:val="008E11CB"/>
    <w:rsid w:val="009177D1"/>
    <w:rsid w:val="009A6448"/>
    <w:rsid w:val="00A34031"/>
    <w:rsid w:val="00A405EF"/>
    <w:rsid w:val="00A75628"/>
    <w:rsid w:val="00A87D5E"/>
    <w:rsid w:val="00B0079F"/>
    <w:rsid w:val="00B3288F"/>
    <w:rsid w:val="00B543AB"/>
    <w:rsid w:val="00BE7D1E"/>
    <w:rsid w:val="00C01B46"/>
    <w:rsid w:val="00C128F9"/>
    <w:rsid w:val="00C201C0"/>
    <w:rsid w:val="00C3711D"/>
    <w:rsid w:val="00C87BEB"/>
    <w:rsid w:val="00CA118D"/>
    <w:rsid w:val="00CB00DA"/>
    <w:rsid w:val="00CE2FF3"/>
    <w:rsid w:val="00D04A26"/>
    <w:rsid w:val="00E036F7"/>
    <w:rsid w:val="00E65F89"/>
    <w:rsid w:val="00EC7BAF"/>
    <w:rsid w:val="00F71F48"/>
    <w:rsid w:val="00F822A9"/>
    <w:rsid w:val="00FA159A"/>
    <w:rsid w:val="00FD367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BF496"/>
  <w15:chartTrackingRefBased/>
  <w15:docId w15:val="{5AFBDA0E-CC91-3C43-895D-AEA0FE77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041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41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415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415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415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415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415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415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415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4157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4157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4157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4157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4157C"/>
    <w:rPr>
      <w:rFonts w:eastAsiaTheme="majorEastAsia" w:cstheme="majorBidi"/>
      <w:color w:val="0F4761" w:themeColor="accent1" w:themeShade="BF"/>
    </w:rPr>
  </w:style>
  <w:style w:type="character" w:customStyle="1" w:styleId="6Char">
    <w:name w:val="عنوان 6 Char"/>
    <w:basedOn w:val="a0"/>
    <w:link w:val="6"/>
    <w:uiPriority w:val="9"/>
    <w:semiHidden/>
    <w:rsid w:val="0004157C"/>
    <w:rPr>
      <w:rFonts w:eastAsiaTheme="majorEastAsia" w:cstheme="majorBidi"/>
      <w:i/>
      <w:iCs/>
      <w:color w:val="595959" w:themeColor="text1" w:themeTint="A6"/>
    </w:rPr>
  </w:style>
  <w:style w:type="character" w:customStyle="1" w:styleId="7Char">
    <w:name w:val="عنوان 7 Char"/>
    <w:basedOn w:val="a0"/>
    <w:link w:val="7"/>
    <w:uiPriority w:val="9"/>
    <w:semiHidden/>
    <w:rsid w:val="0004157C"/>
    <w:rPr>
      <w:rFonts w:eastAsiaTheme="majorEastAsia" w:cstheme="majorBidi"/>
      <w:color w:val="595959" w:themeColor="text1" w:themeTint="A6"/>
    </w:rPr>
  </w:style>
  <w:style w:type="character" w:customStyle="1" w:styleId="8Char">
    <w:name w:val="عنوان 8 Char"/>
    <w:basedOn w:val="a0"/>
    <w:link w:val="8"/>
    <w:uiPriority w:val="9"/>
    <w:semiHidden/>
    <w:rsid w:val="0004157C"/>
    <w:rPr>
      <w:rFonts w:eastAsiaTheme="majorEastAsia" w:cstheme="majorBidi"/>
      <w:i/>
      <w:iCs/>
      <w:color w:val="272727" w:themeColor="text1" w:themeTint="D8"/>
    </w:rPr>
  </w:style>
  <w:style w:type="character" w:customStyle="1" w:styleId="9Char">
    <w:name w:val="عنوان 9 Char"/>
    <w:basedOn w:val="a0"/>
    <w:link w:val="9"/>
    <w:uiPriority w:val="9"/>
    <w:semiHidden/>
    <w:rsid w:val="0004157C"/>
    <w:rPr>
      <w:rFonts w:eastAsiaTheme="majorEastAsia" w:cstheme="majorBidi"/>
      <w:color w:val="272727" w:themeColor="text1" w:themeTint="D8"/>
    </w:rPr>
  </w:style>
  <w:style w:type="paragraph" w:styleId="a3">
    <w:name w:val="Title"/>
    <w:basedOn w:val="a"/>
    <w:next w:val="a"/>
    <w:link w:val="Char"/>
    <w:uiPriority w:val="10"/>
    <w:qFormat/>
    <w:rsid w:val="0004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4157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4157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4157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4157C"/>
    <w:pPr>
      <w:spacing w:before="160"/>
      <w:jc w:val="center"/>
    </w:pPr>
    <w:rPr>
      <w:i/>
      <w:iCs/>
      <w:color w:val="404040" w:themeColor="text1" w:themeTint="BF"/>
    </w:rPr>
  </w:style>
  <w:style w:type="character" w:customStyle="1" w:styleId="Char1">
    <w:name w:val="اقتباس Char"/>
    <w:basedOn w:val="a0"/>
    <w:link w:val="a5"/>
    <w:uiPriority w:val="29"/>
    <w:rsid w:val="0004157C"/>
    <w:rPr>
      <w:i/>
      <w:iCs/>
      <w:color w:val="404040" w:themeColor="text1" w:themeTint="BF"/>
    </w:rPr>
  </w:style>
  <w:style w:type="paragraph" w:styleId="a6">
    <w:name w:val="List Paragraph"/>
    <w:basedOn w:val="a"/>
    <w:uiPriority w:val="34"/>
    <w:qFormat/>
    <w:rsid w:val="0004157C"/>
    <w:pPr>
      <w:ind w:left="720"/>
      <w:contextualSpacing/>
    </w:pPr>
  </w:style>
  <w:style w:type="character" w:styleId="a7">
    <w:name w:val="Intense Emphasis"/>
    <w:basedOn w:val="a0"/>
    <w:uiPriority w:val="21"/>
    <w:qFormat/>
    <w:rsid w:val="0004157C"/>
    <w:rPr>
      <w:i/>
      <w:iCs/>
      <w:color w:val="0F4761" w:themeColor="accent1" w:themeShade="BF"/>
    </w:rPr>
  </w:style>
  <w:style w:type="paragraph" w:styleId="a8">
    <w:name w:val="Intense Quote"/>
    <w:basedOn w:val="a"/>
    <w:next w:val="a"/>
    <w:link w:val="Char2"/>
    <w:uiPriority w:val="30"/>
    <w:qFormat/>
    <w:rsid w:val="00041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4157C"/>
    <w:rPr>
      <w:i/>
      <w:iCs/>
      <w:color w:val="0F4761" w:themeColor="accent1" w:themeShade="BF"/>
    </w:rPr>
  </w:style>
  <w:style w:type="character" w:styleId="a9">
    <w:name w:val="Intense Reference"/>
    <w:basedOn w:val="a0"/>
    <w:uiPriority w:val="32"/>
    <w:qFormat/>
    <w:rsid w:val="0004157C"/>
    <w:rPr>
      <w:b/>
      <w:bCs/>
      <w:smallCaps/>
      <w:color w:val="0F4761" w:themeColor="accent1" w:themeShade="BF"/>
      <w:spacing w:val="5"/>
    </w:rPr>
  </w:style>
  <w:style w:type="paragraph" w:customStyle="1" w:styleId="p1">
    <w:name w:val="p1"/>
    <w:basedOn w:val="a"/>
    <w:rsid w:val="0004157C"/>
    <w:pPr>
      <w:spacing w:after="0" w:line="240" w:lineRule="auto"/>
    </w:pPr>
    <w:rPr>
      <w:rFonts w:ascii=".AppleSystemUIFont" w:hAnsi=".AppleSystemUIFont" w:cs="Times New Roman"/>
      <w:kern w:val="0"/>
      <w14:ligatures w14:val="none"/>
    </w:rPr>
  </w:style>
  <w:style w:type="paragraph" w:customStyle="1" w:styleId="p2">
    <w:name w:val="p2"/>
    <w:basedOn w:val="a"/>
    <w:rsid w:val="0004157C"/>
    <w:pPr>
      <w:spacing w:after="0" w:line="240" w:lineRule="auto"/>
    </w:pPr>
    <w:rPr>
      <w:rFonts w:ascii=".AppleSystemUIFont" w:hAnsi=".AppleSystemUIFont" w:cs="Times New Roman"/>
      <w:kern w:val="0"/>
      <w14:ligatures w14:val="none"/>
    </w:rPr>
  </w:style>
  <w:style w:type="character" w:customStyle="1" w:styleId="s1">
    <w:name w:val="s1"/>
    <w:basedOn w:val="a0"/>
    <w:rsid w:val="0004157C"/>
    <w:rPr>
      <w:rFonts w:ascii="UICTFontTextStyleBody" w:hAnsi="UICTFontTextStyleBody" w:hint="default"/>
      <w:b w:val="0"/>
      <w:bCs w:val="0"/>
      <w:i w:val="0"/>
      <w:iCs w:val="0"/>
      <w:sz w:val="24"/>
      <w:szCs w:val="24"/>
    </w:rPr>
  </w:style>
  <w:style w:type="character" w:customStyle="1" w:styleId="s2">
    <w:name w:val="s2"/>
    <w:basedOn w:val="a0"/>
    <w:rsid w:val="0004157C"/>
    <w:rPr>
      <w:rFonts w:ascii="UICTFontTextStyleEmphasizedBody" w:hAnsi="UICTFontTextStyleEmphasizedBody" w:hint="default"/>
      <w:b/>
      <w:bCs/>
      <w:i w:val="0"/>
      <w:iCs w:val="0"/>
      <w:sz w:val="24"/>
      <w:szCs w:val="24"/>
    </w:rPr>
  </w:style>
  <w:style w:type="character" w:customStyle="1" w:styleId="apple-tab-span">
    <w:name w:val="apple-tab-span"/>
    <w:basedOn w:val="a0"/>
    <w:rsid w:val="0004157C"/>
  </w:style>
  <w:style w:type="paragraph" w:customStyle="1" w:styleId="p3">
    <w:name w:val="p3"/>
    <w:basedOn w:val="a"/>
    <w:rsid w:val="002F5EC5"/>
    <w:pPr>
      <w:spacing w:after="0" w:line="240" w:lineRule="auto"/>
    </w:pPr>
    <w:rPr>
      <w:rFonts w:ascii=".AppleSystemUIFont" w:hAnsi=".AppleSystemUIFont" w:cs="Times New Roman"/>
      <w:color w:val="111111"/>
      <w:kern w:val="0"/>
      <w:sz w:val="21"/>
      <w:szCs w:val="21"/>
      <w14:ligatures w14:val="none"/>
    </w:rPr>
  </w:style>
  <w:style w:type="character" w:customStyle="1" w:styleId="s3">
    <w:name w:val="s3"/>
    <w:basedOn w:val="a0"/>
    <w:rsid w:val="002F5EC5"/>
    <w:rPr>
      <w:rFonts w:ascii="UICTFontTextStyleBody" w:hAnsi="UICTFontTextStyleBody" w:hint="default"/>
      <w:b/>
      <w:bCs/>
      <w:i w:val="0"/>
      <w:iCs w:val="0"/>
      <w:sz w:val="21"/>
      <w:szCs w:val="21"/>
    </w:rPr>
  </w:style>
  <w:style w:type="paragraph" w:styleId="aa">
    <w:name w:val="header"/>
    <w:basedOn w:val="a"/>
    <w:link w:val="Char3"/>
    <w:uiPriority w:val="99"/>
    <w:unhideWhenUsed/>
    <w:rsid w:val="008E11CB"/>
    <w:pPr>
      <w:tabs>
        <w:tab w:val="center" w:pos="4680"/>
        <w:tab w:val="right" w:pos="9360"/>
      </w:tabs>
      <w:spacing w:after="0" w:line="240" w:lineRule="auto"/>
    </w:pPr>
  </w:style>
  <w:style w:type="character" w:customStyle="1" w:styleId="Char3">
    <w:name w:val="رأس الصفحة Char"/>
    <w:basedOn w:val="a0"/>
    <w:link w:val="aa"/>
    <w:uiPriority w:val="99"/>
    <w:rsid w:val="008E11CB"/>
  </w:style>
  <w:style w:type="paragraph" w:styleId="ab">
    <w:name w:val="footer"/>
    <w:basedOn w:val="a"/>
    <w:link w:val="Char4"/>
    <w:uiPriority w:val="99"/>
    <w:unhideWhenUsed/>
    <w:rsid w:val="008E11CB"/>
    <w:pPr>
      <w:tabs>
        <w:tab w:val="center" w:pos="4680"/>
        <w:tab w:val="right" w:pos="9360"/>
      </w:tabs>
      <w:spacing w:after="0" w:line="240" w:lineRule="auto"/>
    </w:pPr>
  </w:style>
  <w:style w:type="character" w:customStyle="1" w:styleId="Char4">
    <w:name w:val="تذييل الصفحة Char"/>
    <w:basedOn w:val="a0"/>
    <w:link w:val="ab"/>
    <w:uiPriority w:val="99"/>
    <w:rsid w:val="008E1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757746">
      <w:bodyDiv w:val="1"/>
      <w:marLeft w:val="0"/>
      <w:marRight w:val="0"/>
      <w:marTop w:val="0"/>
      <w:marBottom w:val="0"/>
      <w:divBdr>
        <w:top w:val="none" w:sz="0" w:space="0" w:color="auto"/>
        <w:left w:val="none" w:sz="0" w:space="0" w:color="auto"/>
        <w:bottom w:val="none" w:sz="0" w:space="0" w:color="auto"/>
        <w:right w:val="none" w:sz="0" w:space="0" w:color="auto"/>
      </w:divBdr>
      <w:divsChild>
        <w:div w:id="1415543825">
          <w:marLeft w:val="0"/>
          <w:marRight w:val="0"/>
          <w:marTop w:val="0"/>
          <w:marBottom w:val="0"/>
          <w:divBdr>
            <w:top w:val="none" w:sz="0" w:space="0" w:color="auto"/>
            <w:left w:val="none" w:sz="0" w:space="0" w:color="auto"/>
            <w:bottom w:val="none" w:sz="0" w:space="0" w:color="auto"/>
            <w:right w:val="none" w:sz="0" w:space="0" w:color="auto"/>
          </w:divBdr>
        </w:div>
      </w:divsChild>
    </w:div>
    <w:div w:id="1138454509">
      <w:bodyDiv w:val="1"/>
      <w:marLeft w:val="0"/>
      <w:marRight w:val="0"/>
      <w:marTop w:val="0"/>
      <w:marBottom w:val="0"/>
      <w:divBdr>
        <w:top w:val="none" w:sz="0" w:space="0" w:color="auto"/>
        <w:left w:val="none" w:sz="0" w:space="0" w:color="auto"/>
        <w:bottom w:val="none" w:sz="0" w:space="0" w:color="auto"/>
        <w:right w:val="none" w:sz="0" w:space="0" w:color="auto"/>
      </w:divBdr>
    </w:div>
    <w:div w:id="152158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488</Words>
  <Characters>2787</Characters>
  <Application>Microsoft Office Word</Application>
  <DocSecurity>0</DocSecurity>
  <Lines>23</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ريم اندي</dc:creator>
  <cp:keywords/>
  <dc:description/>
  <cp:lastModifiedBy>Maher</cp:lastModifiedBy>
  <cp:revision>2</cp:revision>
  <dcterms:created xsi:type="dcterms:W3CDTF">2024-12-26T08:31:00Z</dcterms:created>
  <dcterms:modified xsi:type="dcterms:W3CDTF">2024-12-26T08:31:00Z</dcterms:modified>
</cp:coreProperties>
</file>