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F594" w14:textId="45B79C4E" w:rsidR="00BB2864" w:rsidRDefault="006A1BC5">
      <w:r>
        <w:t>Podanuie o rekrutacje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98"/>
    <w:rsid w:val="006A1BC5"/>
    <w:rsid w:val="00BB2864"/>
    <w:rsid w:val="00C631FF"/>
    <w:rsid w:val="00DF2298"/>
    <w:rsid w:val="00E1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8369"/>
  <w15:chartTrackingRefBased/>
  <w15:docId w15:val="{4EE482F7-37E4-4B57-999F-3A6213BE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229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229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229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229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229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229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229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229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229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229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2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2025-12-10T13:20:00Z</dcterms:created>
  <dcterms:modified xsi:type="dcterms:W3CDTF">2025-12-10T13:20:00Z</dcterms:modified>
</cp:coreProperties>
</file>