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2FDA7" w14:textId="1BDE5063" w:rsidR="0089590A" w:rsidRPr="0053324D" w:rsidRDefault="004817E6" w:rsidP="00E70980">
      <w:pPr>
        <w:rPr>
          <w:rStyle w:val="MAJlatex1"/>
          <w:rFonts w:ascii="Lato" w:hAnsi="Lato"/>
          <w:bCs/>
          <w:smallCaps w:val="0"/>
          <w:color w:val="000000"/>
          <w:sz w:val="40"/>
          <w:szCs w:val="40"/>
          <w:lang w:val="en-US" w:eastAsia="de-CH"/>
        </w:rPr>
      </w:pPr>
      <w:r w:rsidRPr="004817E6">
        <w:rPr>
          <w:rFonts w:ascii="Lato" w:hAnsi="Lato"/>
          <w:bCs/>
          <w:color w:val="000000"/>
          <w:sz w:val="40"/>
          <w:szCs w:val="40"/>
          <w:lang w:val="en-US" w:eastAsia="de-CH"/>
        </w:rPr>
        <w:t>Indian philosophy and the value of transformative experiences</w:t>
      </w:r>
      <w:r w:rsidR="00C92C57">
        <w:rPr>
          <w:rStyle w:val="MAJlatex1"/>
          <w:lang w:val="en-US"/>
        </w:rPr>
        <w:br/>
      </w:r>
    </w:p>
    <w:tbl>
      <w:tblPr>
        <w:tblStyle w:val="TableGrid"/>
        <w:tblW w:w="10272" w:type="dxa"/>
        <w:tblInd w:w="-150" w:type="dxa"/>
        <w:tblBorders>
          <w:top w:val="none" w:sz="0" w:space="0" w:color="auto"/>
          <w:left w:val="none" w:sz="0" w:space="0" w:color="auto"/>
          <w:bottom w:val="none" w:sz="0" w:space="0" w:color="auto"/>
          <w:right w:val="none" w:sz="0" w:space="0" w:color="auto"/>
          <w:insideH w:val="single" w:sz="18" w:space="0" w:color="7F7F7F" w:themeColor="text1" w:themeTint="80"/>
          <w:insideV w:val="single" w:sz="18" w:space="0" w:color="7F7F7F" w:themeColor="text1" w:themeTint="80"/>
        </w:tblBorders>
        <w:tblLook w:val="04A0" w:firstRow="1" w:lastRow="0" w:firstColumn="1" w:lastColumn="0" w:noHBand="0" w:noVBand="1"/>
      </w:tblPr>
      <w:tblGrid>
        <w:gridCol w:w="6104"/>
        <w:gridCol w:w="4168"/>
      </w:tblGrid>
      <w:tr w:rsidR="00423323" w:rsidRPr="002E03DB" w14:paraId="3222B07B" w14:textId="77777777" w:rsidTr="00634329">
        <w:trPr>
          <w:trHeight w:val="237"/>
        </w:trPr>
        <w:tc>
          <w:tcPr>
            <w:tcW w:w="6104" w:type="dxa"/>
            <w:tcBorders>
              <w:top w:val="nil"/>
              <w:bottom w:val="nil"/>
              <w:right w:val="single" w:sz="2" w:space="0" w:color="BFBFBF" w:themeColor="background1" w:themeShade="BF"/>
            </w:tcBorders>
          </w:tcPr>
          <w:p w14:paraId="7510B4C8" w14:textId="77777777" w:rsidR="0003069B" w:rsidRDefault="0003069B" w:rsidP="00CE4784">
            <w:pPr>
              <w:outlineLvl w:val="0"/>
              <w:rPr>
                <w:rFonts w:ascii="Lato Light" w:hAnsi="Lato Light"/>
                <w:color w:val="000000" w:themeColor="text1"/>
                <w:sz w:val="32"/>
                <w:szCs w:val="30"/>
                <w:lang w:val="en-US" w:eastAsia="fr-FR"/>
              </w:rPr>
            </w:pPr>
          </w:p>
          <w:p w14:paraId="7C43A40E" w14:textId="77777777" w:rsidR="0003069B" w:rsidRDefault="0003069B" w:rsidP="0003069B">
            <w:pPr>
              <w:outlineLvl w:val="0"/>
              <w:rPr>
                <w:rFonts w:ascii="Lato Light" w:hAnsi="Lato Light"/>
                <w:color w:val="000000" w:themeColor="text1"/>
                <w:sz w:val="32"/>
                <w:szCs w:val="30"/>
                <w:lang w:val="en-US" w:eastAsia="fr-FR"/>
              </w:rPr>
            </w:pPr>
          </w:p>
          <w:p w14:paraId="29E5D2D0" w14:textId="64B48448" w:rsidR="00423323" w:rsidRPr="0003069B" w:rsidRDefault="00423323" w:rsidP="0003069B">
            <w:pPr>
              <w:outlineLvl w:val="0"/>
              <w:rPr>
                <w:rFonts w:ascii="Lato Light" w:hAnsi="Lato Light"/>
                <w:color w:val="000000" w:themeColor="text1"/>
                <w:sz w:val="32"/>
                <w:szCs w:val="30"/>
                <w:lang w:val="en-US" w:eastAsia="fr-FR"/>
              </w:rPr>
            </w:pPr>
            <w:r w:rsidRPr="00510568">
              <w:rPr>
                <w:rFonts w:ascii="Lato Light" w:hAnsi="Lato Light"/>
                <w:color w:val="000000" w:themeColor="text1"/>
                <w:sz w:val="32"/>
                <w:szCs w:val="30"/>
                <w:lang w:val="en-US" w:eastAsia="fr-FR"/>
              </w:rPr>
              <w:t xml:space="preserve">An interview with </w:t>
            </w:r>
            <w:proofErr w:type="spellStart"/>
            <w:r w:rsidR="004817E6">
              <w:rPr>
                <w:rFonts w:ascii="Lato Light" w:hAnsi="Lato Light"/>
                <w:color w:val="000000" w:themeColor="text1"/>
                <w:sz w:val="38"/>
                <w:szCs w:val="38"/>
                <w:lang w:val="en-US" w:eastAsia="fr-FR"/>
              </w:rPr>
              <w:t>Monima</w:t>
            </w:r>
            <w:proofErr w:type="spellEnd"/>
            <w:r w:rsidR="004817E6">
              <w:rPr>
                <w:rFonts w:ascii="Lato Light" w:hAnsi="Lato Light"/>
                <w:color w:val="000000" w:themeColor="text1"/>
                <w:sz w:val="38"/>
                <w:szCs w:val="38"/>
                <w:lang w:val="en-US" w:eastAsia="fr-FR"/>
              </w:rPr>
              <w:t xml:space="preserve"> Chadha</w:t>
            </w:r>
          </w:p>
          <w:p w14:paraId="13626E1B" w14:textId="77777777" w:rsidR="0003069B" w:rsidRDefault="0003069B" w:rsidP="00CE4784">
            <w:pPr>
              <w:outlineLvl w:val="0"/>
              <w:rPr>
                <w:rFonts w:ascii="Lato Light" w:hAnsi="Lato Light"/>
                <w:color w:val="000000" w:themeColor="text1"/>
                <w:sz w:val="26"/>
                <w:szCs w:val="26"/>
                <w:lang w:val="en-US" w:eastAsia="fr-FR"/>
              </w:rPr>
            </w:pPr>
          </w:p>
          <w:p w14:paraId="72B9C7CE" w14:textId="0E9759A7" w:rsidR="00926025" w:rsidRPr="00C3086D" w:rsidRDefault="00423323" w:rsidP="00CE4784">
            <w:pPr>
              <w:outlineLvl w:val="0"/>
              <w:rPr>
                <w:rFonts w:ascii="Lato Light" w:hAnsi="Lato Light"/>
                <w:color w:val="000000" w:themeColor="text1"/>
                <w:sz w:val="26"/>
                <w:szCs w:val="26"/>
                <w:lang w:val="en-US" w:eastAsia="fr-FR"/>
              </w:rPr>
            </w:pPr>
            <w:r>
              <w:rPr>
                <w:rFonts w:ascii="Lato Light" w:hAnsi="Lato Light"/>
                <w:color w:val="000000" w:themeColor="text1"/>
                <w:sz w:val="26"/>
                <w:szCs w:val="26"/>
                <w:lang w:val="en-US" w:eastAsia="fr-FR"/>
              </w:rPr>
              <w:t>b</w:t>
            </w:r>
            <w:r w:rsidRPr="00510568">
              <w:rPr>
                <w:rFonts w:ascii="Lato Light" w:hAnsi="Lato Light"/>
                <w:color w:val="000000" w:themeColor="text1"/>
                <w:sz w:val="26"/>
                <w:szCs w:val="26"/>
                <w:lang w:val="en-US" w:eastAsia="fr-FR"/>
              </w:rPr>
              <w:t xml:space="preserve">y </w:t>
            </w:r>
            <w:r w:rsidR="004817E6" w:rsidRPr="004817E6">
              <w:rPr>
                <w:rFonts w:ascii="Lato Light" w:hAnsi="Lato Light"/>
                <w:color w:val="000000" w:themeColor="text1"/>
                <w:sz w:val="26"/>
                <w:szCs w:val="26"/>
                <w:lang w:val="en-US" w:eastAsia="fr-FR"/>
              </w:rPr>
              <w:t xml:space="preserve">Edvard </w:t>
            </w:r>
            <w:proofErr w:type="spellStart"/>
            <w:r w:rsidR="004817E6" w:rsidRPr="004817E6">
              <w:rPr>
                <w:rFonts w:ascii="Lato Light" w:hAnsi="Lato Light"/>
                <w:color w:val="000000" w:themeColor="text1"/>
                <w:sz w:val="26"/>
                <w:szCs w:val="26"/>
                <w:lang w:val="en-US" w:eastAsia="fr-FR"/>
              </w:rPr>
              <w:t>Avil</w:t>
            </w:r>
            <w:r w:rsidR="002461B4">
              <w:rPr>
                <w:rFonts w:ascii="Lato Light" w:hAnsi="Lato Light"/>
                <w:color w:val="000000" w:themeColor="text1"/>
                <w:sz w:val="26"/>
                <w:szCs w:val="26"/>
                <w:lang w:val="en-US" w:eastAsia="fr-FR"/>
              </w:rPr>
              <w:t>é</w:t>
            </w:r>
            <w:r w:rsidR="004817E6" w:rsidRPr="004817E6">
              <w:rPr>
                <w:rFonts w:ascii="Lato Light" w:hAnsi="Lato Light"/>
                <w:color w:val="000000" w:themeColor="text1"/>
                <w:sz w:val="26"/>
                <w:szCs w:val="26"/>
                <w:lang w:val="en-US" w:eastAsia="fr-FR"/>
              </w:rPr>
              <w:t>s</w:t>
            </w:r>
            <w:proofErr w:type="spellEnd"/>
            <w:r w:rsidR="004817E6" w:rsidRPr="004817E6">
              <w:rPr>
                <w:rFonts w:ascii="Lato Light" w:hAnsi="Lato Light"/>
                <w:color w:val="000000" w:themeColor="text1"/>
                <w:sz w:val="26"/>
                <w:szCs w:val="26"/>
                <w:lang w:val="en-US" w:eastAsia="fr-FR"/>
              </w:rPr>
              <w:t xml:space="preserve"> and Matthieu Koroma</w:t>
            </w:r>
          </w:p>
        </w:tc>
        <w:tc>
          <w:tcPr>
            <w:tcW w:w="4168" w:type="dxa"/>
            <w:vMerge w:val="restart"/>
            <w:tcBorders>
              <w:left w:val="single" w:sz="2" w:space="0" w:color="BFBFBF" w:themeColor="background1" w:themeShade="BF"/>
            </w:tcBorders>
          </w:tcPr>
          <w:p w14:paraId="559EF3AE" w14:textId="546FD079" w:rsidR="00423323" w:rsidRPr="004817E6" w:rsidRDefault="004817E6" w:rsidP="003D5743">
            <w:pPr>
              <w:textAlignment w:val="baseline"/>
              <w:outlineLvl w:val="0"/>
              <w:rPr>
                <w:rFonts w:ascii="Lato" w:hAnsi="Lato"/>
                <w:color w:val="000000" w:themeColor="text1"/>
                <w:sz w:val="22"/>
                <w:szCs w:val="22"/>
                <w:lang w:val="fr-FR" w:eastAsia="fr-FR"/>
              </w:rPr>
            </w:pPr>
            <w:proofErr w:type="spellStart"/>
            <w:r w:rsidRPr="004817E6">
              <w:rPr>
                <w:rFonts w:ascii="Lato" w:hAnsi="Lato"/>
                <w:color w:val="000000" w:themeColor="text1"/>
                <w:sz w:val="22"/>
                <w:szCs w:val="22"/>
                <w:lang w:val="fr-FR" w:eastAsia="fr-FR"/>
              </w:rPr>
              <w:t>Monima</w:t>
            </w:r>
            <w:proofErr w:type="spellEnd"/>
            <w:r w:rsidRPr="004817E6">
              <w:rPr>
                <w:rFonts w:ascii="Lato" w:hAnsi="Lato"/>
                <w:color w:val="000000" w:themeColor="text1"/>
                <w:sz w:val="22"/>
                <w:szCs w:val="22"/>
                <w:lang w:val="fr-FR" w:eastAsia="fr-FR"/>
              </w:rPr>
              <w:t xml:space="preserve"> </w:t>
            </w:r>
            <w:proofErr w:type="spellStart"/>
            <w:r w:rsidRPr="004817E6">
              <w:rPr>
                <w:rFonts w:ascii="Lato" w:hAnsi="Lato"/>
                <w:color w:val="000000" w:themeColor="text1"/>
                <w:sz w:val="22"/>
                <w:szCs w:val="22"/>
                <w:lang w:val="fr-FR" w:eastAsia="fr-FR"/>
              </w:rPr>
              <w:t>Chadha</w:t>
            </w:r>
            <w:proofErr w:type="spellEnd"/>
          </w:p>
          <w:p w14:paraId="4DF72C8E" w14:textId="53CF3424" w:rsidR="00423323" w:rsidRPr="00875AAA" w:rsidRDefault="00797DA1" w:rsidP="005B06E0">
            <w:pPr>
              <w:textAlignment w:val="baseline"/>
              <w:outlineLvl w:val="0"/>
              <w:rPr>
                <w:rFonts w:ascii="Lato" w:hAnsi="Lato"/>
                <w:color w:val="000000" w:themeColor="text1"/>
                <w:sz w:val="22"/>
                <w:szCs w:val="22"/>
                <w:lang w:val="fr-FR" w:eastAsia="fr-FR"/>
              </w:rPr>
            </w:pPr>
            <w:hyperlink r:id="rId8" w:history="1">
              <w:r w:rsidR="004817E6" w:rsidRPr="00875AAA">
                <w:rPr>
                  <w:rStyle w:val="Hyperlink"/>
                  <w:rFonts w:ascii="Lato Light" w:hAnsi="Lato Light"/>
                  <w:color w:val="1F8135"/>
                  <w:sz w:val="18"/>
                  <w:szCs w:val="22"/>
                  <w:lang w:val="fr-FR" w:eastAsia="fr-FR"/>
                </w:rPr>
                <w:t>monima.chadha@monash.edu</w:t>
              </w:r>
            </w:hyperlink>
            <w:r w:rsidR="00C3086D" w:rsidRPr="00875AAA">
              <w:rPr>
                <w:rFonts w:ascii="Lato" w:hAnsi="Lato"/>
                <w:color w:val="1F8135"/>
                <w:sz w:val="18"/>
                <w:szCs w:val="18"/>
                <w:lang w:val="fr-FR" w:eastAsia="fr-FR"/>
              </w:rPr>
              <w:tab/>
            </w:r>
          </w:p>
          <w:p w14:paraId="266FCCB1" w14:textId="77777777" w:rsidR="00A7323B" w:rsidRDefault="00A7323B" w:rsidP="005B06E0">
            <w:pPr>
              <w:rPr>
                <w:rFonts w:ascii="Lato Light" w:hAnsi="Lato Light"/>
                <w:color w:val="000000" w:themeColor="text1"/>
                <w:sz w:val="18"/>
                <w:szCs w:val="22"/>
                <w:lang w:val="en-US" w:eastAsia="fr-FR"/>
              </w:rPr>
            </w:pPr>
            <w:r w:rsidRPr="00A7323B">
              <w:rPr>
                <w:rFonts w:ascii="Lato Light" w:hAnsi="Lato Light"/>
                <w:color w:val="000000" w:themeColor="text1"/>
                <w:sz w:val="18"/>
                <w:szCs w:val="22"/>
                <w:lang w:val="en-US" w:eastAsia="fr-FR"/>
              </w:rPr>
              <w:t xml:space="preserve">Department of Philosophy and </w:t>
            </w:r>
          </w:p>
          <w:p w14:paraId="3A0F3042" w14:textId="77777777" w:rsidR="00A7323B" w:rsidRDefault="00A7323B" w:rsidP="005B06E0">
            <w:pPr>
              <w:rPr>
                <w:rFonts w:ascii="Lato Light" w:hAnsi="Lato Light"/>
                <w:color w:val="000000" w:themeColor="text1"/>
                <w:sz w:val="18"/>
                <w:szCs w:val="22"/>
                <w:lang w:val="en-US" w:eastAsia="fr-FR"/>
              </w:rPr>
            </w:pPr>
            <w:r w:rsidRPr="00A7323B">
              <w:rPr>
                <w:rFonts w:ascii="Lato Light" w:hAnsi="Lato Light"/>
                <w:color w:val="000000" w:themeColor="text1"/>
                <w:sz w:val="18"/>
                <w:szCs w:val="22"/>
                <w:lang w:val="en-US" w:eastAsia="fr-FR"/>
              </w:rPr>
              <w:t xml:space="preserve">Monash Centre for Consciousness </w:t>
            </w:r>
          </w:p>
          <w:p w14:paraId="34981438" w14:textId="2A0C6F1B" w:rsidR="005B06E0" w:rsidRPr="005B06E0" w:rsidRDefault="00A7323B" w:rsidP="005B06E0">
            <w:pPr>
              <w:rPr>
                <w:rFonts w:ascii="Lato" w:hAnsi="Lato"/>
                <w:sz w:val="18"/>
                <w:szCs w:val="18"/>
              </w:rPr>
            </w:pPr>
            <w:r w:rsidRPr="00A7323B">
              <w:rPr>
                <w:rFonts w:ascii="Lato Light" w:hAnsi="Lato Light"/>
                <w:color w:val="000000" w:themeColor="text1"/>
                <w:sz w:val="18"/>
                <w:szCs w:val="22"/>
                <w:lang w:val="en-US" w:eastAsia="fr-FR"/>
              </w:rPr>
              <w:t>and Contemplative studies</w:t>
            </w:r>
            <w:r>
              <w:rPr>
                <w:rFonts w:ascii="Lato Light" w:hAnsi="Lato Light"/>
                <w:color w:val="000000" w:themeColor="text1"/>
                <w:sz w:val="18"/>
                <w:szCs w:val="22"/>
                <w:lang w:val="en-US" w:eastAsia="fr-FR"/>
              </w:rPr>
              <w:t>,</w:t>
            </w:r>
            <w:r w:rsidR="00634329">
              <w:rPr>
                <w:rFonts w:ascii="Lato Light" w:hAnsi="Lato Light"/>
                <w:color w:val="000000" w:themeColor="text1"/>
                <w:sz w:val="18"/>
                <w:szCs w:val="22"/>
                <w:lang w:val="en-US" w:eastAsia="fr-FR"/>
              </w:rPr>
              <w:br/>
            </w:r>
            <w:r w:rsidR="004817E6">
              <w:rPr>
                <w:rFonts w:ascii="Lato Light" w:hAnsi="Lato Light"/>
                <w:color w:val="000000" w:themeColor="text1"/>
                <w:sz w:val="18"/>
                <w:szCs w:val="22"/>
                <w:lang w:val="en-US" w:eastAsia="fr-FR"/>
              </w:rPr>
              <w:t>Monash University</w:t>
            </w:r>
            <w:r w:rsidR="00634329">
              <w:rPr>
                <w:rFonts w:ascii="Lato Light" w:hAnsi="Lato Light"/>
                <w:color w:val="000000" w:themeColor="text1"/>
                <w:sz w:val="18"/>
                <w:szCs w:val="22"/>
                <w:lang w:val="en-US" w:eastAsia="fr-FR"/>
              </w:rPr>
              <w:t xml:space="preserve">, </w:t>
            </w:r>
            <w:r w:rsidR="001A3DAC">
              <w:rPr>
                <w:rFonts w:ascii="Lato Light" w:hAnsi="Lato Light"/>
                <w:color w:val="000000" w:themeColor="text1"/>
                <w:sz w:val="18"/>
                <w:szCs w:val="22"/>
                <w:lang w:val="en-US" w:eastAsia="fr-FR"/>
              </w:rPr>
              <w:t>Australia</w:t>
            </w:r>
            <w:r w:rsidR="005B06E0">
              <w:rPr>
                <w:rFonts w:ascii="Lato Light" w:hAnsi="Lato Light"/>
                <w:color w:val="000000" w:themeColor="text1"/>
                <w:sz w:val="18"/>
                <w:szCs w:val="22"/>
                <w:lang w:val="en-US" w:eastAsia="fr-FR"/>
              </w:rPr>
              <w:t xml:space="preserve"> </w:t>
            </w:r>
          </w:p>
          <w:p w14:paraId="2A005B73" w14:textId="77777777" w:rsidR="00423323" w:rsidRPr="005B06E0" w:rsidRDefault="00423323" w:rsidP="00B80AB2">
            <w:pPr>
              <w:textAlignment w:val="baseline"/>
              <w:outlineLvl w:val="0"/>
              <w:rPr>
                <w:rFonts w:ascii="Lato" w:hAnsi="Lato"/>
                <w:color w:val="000000" w:themeColor="text1"/>
                <w:lang w:eastAsia="fr-FR"/>
              </w:rPr>
            </w:pPr>
          </w:p>
          <w:p w14:paraId="2E0A29E4" w14:textId="6692E524" w:rsidR="00423323" w:rsidRPr="0063191D" w:rsidRDefault="004E14B4" w:rsidP="00B80AB2">
            <w:pPr>
              <w:textAlignment w:val="baseline"/>
              <w:outlineLvl w:val="0"/>
              <w:rPr>
                <w:rFonts w:ascii="Lato" w:hAnsi="Lato"/>
                <w:color w:val="000000" w:themeColor="text1"/>
                <w:sz w:val="22"/>
                <w:szCs w:val="22"/>
                <w:lang w:val="en-US" w:eastAsia="fr-FR"/>
              </w:rPr>
            </w:pPr>
            <w:r>
              <w:rPr>
                <w:rFonts w:ascii="Lato" w:hAnsi="Lato"/>
                <w:color w:val="000000" w:themeColor="text1"/>
                <w:sz w:val="22"/>
                <w:szCs w:val="22"/>
                <w:lang w:val="en-US" w:eastAsia="fr-FR"/>
              </w:rPr>
              <w:t>Edvard Aviles</w:t>
            </w:r>
          </w:p>
          <w:p w14:paraId="2AA5B4CE" w14:textId="544A6FA5" w:rsidR="005B06E0" w:rsidRPr="00634329" w:rsidRDefault="00797DA1" w:rsidP="005B06E0">
            <w:pPr>
              <w:textAlignment w:val="baseline"/>
              <w:outlineLvl w:val="0"/>
              <w:rPr>
                <w:rFonts w:ascii="Lato" w:hAnsi="Lato"/>
                <w:color w:val="1F8135"/>
                <w:sz w:val="22"/>
                <w:szCs w:val="22"/>
                <w:lang w:val="en-US" w:eastAsia="fr-FR"/>
              </w:rPr>
            </w:pPr>
            <w:hyperlink r:id="rId9" w:history="1">
              <w:r w:rsidR="004E14B4">
                <w:rPr>
                  <w:rStyle w:val="Hyperlink"/>
                  <w:rFonts w:ascii="Lato Light" w:hAnsi="Lato Light"/>
                  <w:color w:val="1F8135"/>
                  <w:sz w:val="18"/>
                  <w:szCs w:val="22"/>
                  <w:lang w:val="en-US" w:eastAsia="fr-FR"/>
                </w:rPr>
                <w:t>eda39@cornell.edu</w:t>
              </w:r>
            </w:hyperlink>
          </w:p>
          <w:p w14:paraId="3BEDCB3A" w14:textId="51BD403B" w:rsidR="00D82020" w:rsidRDefault="004E14B4" w:rsidP="005B06E0">
            <w:pPr>
              <w:rPr>
                <w:rFonts w:ascii="Lato Light" w:hAnsi="Lato Light"/>
                <w:color w:val="000000" w:themeColor="text1"/>
                <w:sz w:val="18"/>
                <w:szCs w:val="22"/>
                <w:lang w:val="en-US" w:eastAsia="fr-FR"/>
              </w:rPr>
            </w:pPr>
            <w:r>
              <w:rPr>
                <w:rFonts w:ascii="Lato Light" w:hAnsi="Lato Light"/>
                <w:color w:val="000000" w:themeColor="text1"/>
                <w:sz w:val="18"/>
                <w:szCs w:val="22"/>
                <w:lang w:val="en-US" w:eastAsia="fr-FR"/>
              </w:rPr>
              <w:t>Sage School of Philosophy</w:t>
            </w:r>
            <w:r w:rsidR="005B06E0">
              <w:rPr>
                <w:rFonts w:ascii="Lato Light" w:hAnsi="Lato Light"/>
                <w:color w:val="000000" w:themeColor="text1"/>
                <w:sz w:val="18"/>
                <w:szCs w:val="22"/>
                <w:lang w:val="en-US" w:eastAsia="fr-FR"/>
              </w:rPr>
              <w:t xml:space="preserve">, </w:t>
            </w:r>
            <w:r w:rsidR="00634329">
              <w:rPr>
                <w:rFonts w:ascii="Lato Light" w:hAnsi="Lato Light"/>
                <w:color w:val="000000" w:themeColor="text1"/>
                <w:sz w:val="18"/>
                <w:szCs w:val="22"/>
                <w:lang w:val="en-US" w:eastAsia="fr-FR"/>
              </w:rPr>
              <w:br/>
            </w:r>
            <w:r>
              <w:rPr>
                <w:rFonts w:ascii="Lato Light" w:hAnsi="Lato Light"/>
                <w:color w:val="000000" w:themeColor="text1"/>
                <w:sz w:val="18"/>
                <w:szCs w:val="22"/>
                <w:lang w:val="en-US" w:eastAsia="fr-FR"/>
              </w:rPr>
              <w:t>Cornell University</w:t>
            </w:r>
            <w:r w:rsidR="00634329">
              <w:rPr>
                <w:rFonts w:ascii="Lato Light" w:hAnsi="Lato Light"/>
                <w:color w:val="000000" w:themeColor="text1"/>
                <w:sz w:val="18"/>
                <w:szCs w:val="22"/>
                <w:lang w:val="en-US" w:eastAsia="fr-FR"/>
              </w:rPr>
              <w:t xml:space="preserve">, </w:t>
            </w:r>
            <w:r w:rsidR="0003069B">
              <w:rPr>
                <w:rFonts w:ascii="Lato Light" w:hAnsi="Lato Light"/>
                <w:color w:val="000000" w:themeColor="text1"/>
                <w:sz w:val="18"/>
                <w:szCs w:val="22"/>
                <w:lang w:val="en-US" w:eastAsia="fr-FR"/>
              </w:rPr>
              <w:t>USA</w:t>
            </w:r>
            <w:r w:rsidR="005B06E0">
              <w:rPr>
                <w:rFonts w:ascii="Lato Light" w:hAnsi="Lato Light"/>
                <w:color w:val="000000" w:themeColor="text1"/>
                <w:sz w:val="18"/>
                <w:szCs w:val="22"/>
                <w:lang w:val="en-US" w:eastAsia="fr-FR"/>
              </w:rPr>
              <w:t xml:space="preserve"> </w:t>
            </w:r>
          </w:p>
          <w:p w14:paraId="36E6F7BF" w14:textId="77777777" w:rsidR="004E14B4" w:rsidRDefault="004E14B4" w:rsidP="005B06E0">
            <w:pPr>
              <w:rPr>
                <w:rFonts w:ascii="Lato" w:hAnsi="Lato"/>
                <w:sz w:val="18"/>
                <w:szCs w:val="18"/>
              </w:rPr>
            </w:pPr>
          </w:p>
          <w:p w14:paraId="11BF51C5" w14:textId="762FC8E6" w:rsidR="0003069B" w:rsidRPr="00634329" w:rsidRDefault="004E14B4" w:rsidP="0003069B">
            <w:pPr>
              <w:textAlignment w:val="baseline"/>
              <w:outlineLvl w:val="0"/>
              <w:rPr>
                <w:rFonts w:ascii="Lato" w:hAnsi="Lato"/>
                <w:color w:val="1F8135"/>
                <w:sz w:val="22"/>
                <w:szCs w:val="22"/>
                <w:lang w:val="en-US" w:eastAsia="fr-FR"/>
              </w:rPr>
            </w:pPr>
            <w:r>
              <w:rPr>
                <w:rFonts w:ascii="Lato" w:hAnsi="Lato"/>
                <w:color w:val="000000" w:themeColor="text1"/>
                <w:sz w:val="22"/>
                <w:szCs w:val="22"/>
                <w:lang w:val="en-US" w:eastAsia="fr-FR"/>
              </w:rPr>
              <w:t>Matthieu Koroma</w:t>
            </w:r>
            <w:r w:rsidR="0003069B">
              <w:rPr>
                <w:rFonts w:ascii="Lato" w:hAnsi="Lato"/>
                <w:color w:val="000000" w:themeColor="text1"/>
                <w:sz w:val="22"/>
                <w:szCs w:val="22"/>
                <w:lang w:val="en-US" w:eastAsia="fr-FR"/>
              </w:rPr>
              <w:br/>
            </w:r>
            <w:hyperlink r:id="rId10" w:history="1">
              <w:r w:rsidR="0003069B">
                <w:rPr>
                  <w:rStyle w:val="Hyperlink"/>
                  <w:rFonts w:ascii="Lato Light" w:hAnsi="Lato Light"/>
                  <w:color w:val="1F8135"/>
                  <w:sz w:val="18"/>
                  <w:szCs w:val="22"/>
                  <w:lang w:val="en-US" w:eastAsia="fr-FR"/>
                </w:rPr>
                <w:t>matthieu.koroma@uliege.be</w:t>
              </w:r>
            </w:hyperlink>
          </w:p>
          <w:p w14:paraId="1A3EE9F5" w14:textId="77777777" w:rsidR="00875AAA" w:rsidRPr="00875AAA" w:rsidRDefault="00875AAA" w:rsidP="00875AAA">
            <w:pPr>
              <w:rPr>
                <w:rFonts w:ascii="Lato Light" w:hAnsi="Lato Light"/>
                <w:color w:val="000000" w:themeColor="text1"/>
                <w:sz w:val="18"/>
                <w:szCs w:val="22"/>
                <w:lang w:val="en-US" w:eastAsia="fr-FR"/>
              </w:rPr>
            </w:pPr>
            <w:r w:rsidRPr="00875AAA">
              <w:rPr>
                <w:rFonts w:ascii="Lato Light" w:hAnsi="Lato Light"/>
                <w:color w:val="000000" w:themeColor="text1"/>
                <w:sz w:val="18"/>
                <w:szCs w:val="22"/>
                <w:lang w:val="en-US" w:eastAsia="fr-FR"/>
              </w:rPr>
              <w:t>Physiology of Cognition lab,</w:t>
            </w:r>
          </w:p>
          <w:p w14:paraId="7AA21CBD" w14:textId="77777777" w:rsidR="00875AAA" w:rsidRPr="00875AAA" w:rsidRDefault="00875AAA" w:rsidP="00875AAA">
            <w:pPr>
              <w:rPr>
                <w:rFonts w:ascii="Lato Light" w:hAnsi="Lato Light"/>
                <w:color w:val="000000" w:themeColor="text1"/>
                <w:sz w:val="18"/>
                <w:szCs w:val="22"/>
                <w:lang w:val="en-US" w:eastAsia="fr-FR"/>
              </w:rPr>
            </w:pPr>
            <w:r w:rsidRPr="00875AAA">
              <w:rPr>
                <w:rFonts w:ascii="Lato Light" w:hAnsi="Lato Light"/>
                <w:color w:val="000000" w:themeColor="text1"/>
                <w:sz w:val="18"/>
                <w:szCs w:val="22"/>
                <w:lang w:val="en-US" w:eastAsia="fr-FR"/>
              </w:rPr>
              <w:t xml:space="preserve">GIGA Consciousness, </w:t>
            </w:r>
          </w:p>
          <w:p w14:paraId="5C332BC3" w14:textId="38357C77" w:rsidR="004E14B4" w:rsidRPr="005B06E0" w:rsidRDefault="00875AAA" w:rsidP="00875AAA">
            <w:pPr>
              <w:rPr>
                <w:rFonts w:ascii="Lato" w:hAnsi="Lato"/>
                <w:sz w:val="18"/>
                <w:szCs w:val="18"/>
              </w:rPr>
            </w:pPr>
            <w:r w:rsidRPr="00875AAA">
              <w:rPr>
                <w:rFonts w:ascii="Lato Light" w:hAnsi="Lato Light"/>
                <w:color w:val="000000" w:themeColor="text1"/>
                <w:sz w:val="18"/>
                <w:szCs w:val="22"/>
                <w:lang w:val="en-US" w:eastAsia="fr-FR"/>
              </w:rPr>
              <w:t>University of Liege, Belgium</w:t>
            </w:r>
          </w:p>
        </w:tc>
      </w:tr>
      <w:tr w:rsidR="00423323" w:rsidRPr="002E03DB" w14:paraId="306B9E9A" w14:textId="77777777" w:rsidTr="00634329">
        <w:trPr>
          <w:trHeight w:val="68"/>
        </w:trPr>
        <w:tc>
          <w:tcPr>
            <w:tcW w:w="6104" w:type="dxa"/>
            <w:tcBorders>
              <w:top w:val="nil"/>
              <w:bottom w:val="nil"/>
              <w:right w:val="single" w:sz="2" w:space="0" w:color="BFBFBF" w:themeColor="background1" w:themeShade="BF"/>
            </w:tcBorders>
          </w:tcPr>
          <w:p w14:paraId="2DCE258A" w14:textId="2837E3C6" w:rsidR="00423323" w:rsidRPr="004817E6" w:rsidRDefault="00FF6E5A" w:rsidP="00484CB4">
            <w:pPr>
              <w:pStyle w:val="NormalWeb"/>
              <w:jc w:val="both"/>
              <w:rPr>
                <w:rFonts w:ascii="Lato Light" w:hAnsi="Lato Light"/>
                <w:color w:val="000000" w:themeColor="text1"/>
                <w:szCs w:val="26"/>
                <w:lang w:val="en-US" w:eastAsia="fr-FR"/>
              </w:rPr>
            </w:pPr>
            <w:r w:rsidRPr="00FF70D8">
              <w:rPr>
                <w:rFonts w:ascii="Lato Light" w:eastAsia="Times New Roman" w:hAnsi="Lato Light"/>
                <w:color w:val="000000" w:themeColor="text1"/>
                <w:szCs w:val="26"/>
                <w:lang w:val="en-US" w:eastAsia="fr-FR"/>
              </w:rPr>
              <w:br/>
            </w:r>
            <w:r w:rsidR="001F73E7" w:rsidRPr="004817E6">
              <w:rPr>
                <w:rFonts w:ascii="Lato Light" w:eastAsia="Times New Roman" w:hAnsi="Lato Light"/>
                <w:color w:val="000000" w:themeColor="text1"/>
                <w:szCs w:val="26"/>
                <w:lang w:eastAsia="fr-FR"/>
              </w:rPr>
              <w:t xml:space="preserve">Cite </w:t>
            </w:r>
            <w:proofErr w:type="gramStart"/>
            <w:r w:rsidR="001F73E7" w:rsidRPr="004817E6">
              <w:rPr>
                <w:rFonts w:ascii="Lato Light" w:eastAsia="Times New Roman" w:hAnsi="Lato Light"/>
                <w:color w:val="000000" w:themeColor="text1"/>
                <w:szCs w:val="26"/>
                <w:lang w:eastAsia="fr-FR"/>
              </w:rPr>
              <w:t>as:</w:t>
            </w:r>
            <w:proofErr w:type="gramEnd"/>
            <w:r w:rsidR="00C3086D" w:rsidRPr="004817E6">
              <w:rPr>
                <w:rFonts w:ascii="Lato Light" w:eastAsia="Times New Roman" w:hAnsi="Lato Light"/>
                <w:color w:val="000000" w:themeColor="text1"/>
                <w:szCs w:val="26"/>
                <w:lang w:eastAsia="fr-FR"/>
              </w:rPr>
              <w:t xml:space="preserve"> </w:t>
            </w:r>
            <w:proofErr w:type="spellStart"/>
            <w:r w:rsidR="004817E6" w:rsidRPr="004817E6">
              <w:rPr>
                <w:rFonts w:ascii="Lato Light" w:eastAsia="Times New Roman" w:hAnsi="Lato Light"/>
                <w:color w:val="000000" w:themeColor="text1"/>
                <w:szCs w:val="26"/>
                <w:lang w:eastAsia="fr-FR"/>
              </w:rPr>
              <w:t>Chadha</w:t>
            </w:r>
            <w:proofErr w:type="spellEnd"/>
            <w:r w:rsidR="00C3086D" w:rsidRPr="004817E6">
              <w:rPr>
                <w:rFonts w:ascii="Lato Light" w:eastAsia="Times New Roman" w:hAnsi="Lato Light"/>
                <w:color w:val="000000" w:themeColor="text1"/>
                <w:szCs w:val="26"/>
                <w:lang w:eastAsia="fr-FR"/>
              </w:rPr>
              <w:t xml:space="preserve">, </w:t>
            </w:r>
            <w:r w:rsidR="004817E6" w:rsidRPr="004817E6">
              <w:rPr>
                <w:rFonts w:ascii="Lato Light" w:eastAsia="Times New Roman" w:hAnsi="Lato Light"/>
                <w:color w:val="000000" w:themeColor="text1"/>
                <w:szCs w:val="26"/>
                <w:lang w:eastAsia="fr-FR"/>
              </w:rPr>
              <w:t>M</w:t>
            </w:r>
            <w:r w:rsidR="00C3086D" w:rsidRPr="004817E6">
              <w:rPr>
                <w:rFonts w:ascii="Lato Light" w:eastAsia="Times New Roman" w:hAnsi="Lato Light"/>
                <w:color w:val="000000" w:themeColor="text1"/>
                <w:szCs w:val="26"/>
                <w:lang w:eastAsia="fr-FR"/>
              </w:rPr>
              <w:t>.</w:t>
            </w:r>
            <w:r w:rsidR="004817E6" w:rsidRPr="004817E6">
              <w:rPr>
                <w:rFonts w:ascii="Lato Light" w:eastAsia="Times New Roman" w:hAnsi="Lato Light"/>
                <w:color w:val="000000" w:themeColor="text1"/>
                <w:szCs w:val="26"/>
                <w:lang w:eastAsia="fr-FR"/>
              </w:rPr>
              <w:t>, Avil</w:t>
            </w:r>
            <w:r w:rsidR="002461B4">
              <w:rPr>
                <w:rFonts w:ascii="Lato Light" w:eastAsia="Times New Roman" w:hAnsi="Lato Light"/>
                <w:color w:val="000000" w:themeColor="text1"/>
                <w:szCs w:val="26"/>
                <w:lang w:eastAsia="fr-FR"/>
              </w:rPr>
              <w:t>é</w:t>
            </w:r>
            <w:r w:rsidR="004817E6" w:rsidRPr="004817E6">
              <w:rPr>
                <w:rFonts w:ascii="Lato Light" w:eastAsia="Times New Roman" w:hAnsi="Lato Light"/>
                <w:color w:val="000000" w:themeColor="text1"/>
                <w:szCs w:val="26"/>
                <w:lang w:eastAsia="fr-FR"/>
              </w:rPr>
              <w:t>s, E.</w:t>
            </w:r>
            <w:r w:rsidR="00030A64" w:rsidRPr="004817E6">
              <w:rPr>
                <w:rFonts w:ascii="Lato Light" w:eastAsia="Times New Roman" w:hAnsi="Lato Light"/>
                <w:color w:val="000000" w:themeColor="text1"/>
                <w:szCs w:val="26"/>
                <w:lang w:eastAsia="fr-FR"/>
              </w:rPr>
              <w:t xml:space="preserve"> </w:t>
            </w:r>
            <w:r w:rsidR="00C3086D" w:rsidRPr="004817E6">
              <w:rPr>
                <w:rFonts w:ascii="Lato Light" w:eastAsia="Times New Roman" w:hAnsi="Lato Light"/>
                <w:color w:val="000000" w:themeColor="text1"/>
                <w:szCs w:val="26"/>
                <w:lang w:eastAsia="fr-FR"/>
              </w:rPr>
              <w:t xml:space="preserve">&amp; </w:t>
            </w:r>
            <w:proofErr w:type="spellStart"/>
            <w:r w:rsidR="004817E6" w:rsidRPr="004817E6">
              <w:rPr>
                <w:rFonts w:ascii="Lato Light" w:eastAsia="Times New Roman" w:hAnsi="Lato Light"/>
                <w:color w:val="000000" w:themeColor="text1"/>
                <w:szCs w:val="26"/>
                <w:lang w:eastAsia="fr-FR"/>
              </w:rPr>
              <w:t>Koroma</w:t>
            </w:r>
            <w:proofErr w:type="spellEnd"/>
            <w:r w:rsidR="00C3086D" w:rsidRPr="004817E6">
              <w:rPr>
                <w:rFonts w:ascii="Lato Light" w:eastAsia="Times New Roman" w:hAnsi="Lato Light"/>
                <w:color w:val="000000" w:themeColor="text1"/>
                <w:szCs w:val="26"/>
                <w:lang w:eastAsia="fr-FR"/>
              </w:rPr>
              <w:t xml:space="preserve">, </w:t>
            </w:r>
            <w:r w:rsidR="004817E6" w:rsidRPr="004817E6">
              <w:rPr>
                <w:rFonts w:ascii="Lato Light" w:eastAsia="Times New Roman" w:hAnsi="Lato Light"/>
                <w:color w:val="000000" w:themeColor="text1"/>
                <w:szCs w:val="26"/>
                <w:lang w:eastAsia="fr-FR"/>
              </w:rPr>
              <w:t>M</w:t>
            </w:r>
            <w:r w:rsidR="00C3086D" w:rsidRPr="004817E6">
              <w:rPr>
                <w:rFonts w:ascii="Lato Light" w:eastAsia="Times New Roman" w:hAnsi="Lato Light"/>
                <w:color w:val="000000" w:themeColor="text1"/>
                <w:szCs w:val="26"/>
                <w:lang w:eastAsia="fr-FR"/>
              </w:rPr>
              <w:t>. (202</w:t>
            </w:r>
            <w:r w:rsidR="004817E6" w:rsidRPr="004817E6">
              <w:rPr>
                <w:rFonts w:ascii="Lato Light" w:eastAsia="Times New Roman" w:hAnsi="Lato Light"/>
                <w:color w:val="000000" w:themeColor="text1"/>
                <w:szCs w:val="26"/>
                <w:lang w:eastAsia="fr-FR"/>
              </w:rPr>
              <w:t>1</w:t>
            </w:r>
            <w:r w:rsidR="00C3086D" w:rsidRPr="004817E6">
              <w:rPr>
                <w:rFonts w:ascii="Lato Light" w:eastAsia="Times New Roman" w:hAnsi="Lato Light"/>
                <w:color w:val="000000" w:themeColor="text1"/>
                <w:szCs w:val="26"/>
                <w:lang w:eastAsia="fr-FR"/>
              </w:rPr>
              <w:t xml:space="preserve">). </w:t>
            </w:r>
            <w:r w:rsidR="004817E6" w:rsidRPr="004817E6">
              <w:rPr>
                <w:rFonts w:ascii="Lato Light" w:hAnsi="Lato Light"/>
                <w:color w:val="000000" w:themeColor="text1"/>
                <w:szCs w:val="26"/>
                <w:lang w:val="en-US" w:eastAsia="fr-FR"/>
              </w:rPr>
              <w:t xml:space="preserve">Indian philosophy and the value of transformative experiences. An interview with </w:t>
            </w:r>
            <w:proofErr w:type="spellStart"/>
            <w:r w:rsidR="004817E6" w:rsidRPr="004817E6">
              <w:rPr>
                <w:rFonts w:ascii="Lato Light" w:hAnsi="Lato Light"/>
                <w:color w:val="000000" w:themeColor="text1"/>
                <w:szCs w:val="26"/>
                <w:lang w:val="en-US" w:eastAsia="fr-FR"/>
              </w:rPr>
              <w:t>Monima</w:t>
            </w:r>
            <w:proofErr w:type="spellEnd"/>
            <w:r w:rsidR="004817E6" w:rsidRPr="004817E6">
              <w:rPr>
                <w:rFonts w:ascii="Lato Light" w:hAnsi="Lato Light"/>
                <w:color w:val="000000" w:themeColor="text1"/>
                <w:szCs w:val="26"/>
                <w:lang w:val="en-US" w:eastAsia="fr-FR"/>
              </w:rPr>
              <w:t xml:space="preserve"> Chadha by Edvard Aviles and Matthieu Koroma</w:t>
            </w:r>
            <w:r w:rsidR="005B06E0">
              <w:rPr>
                <w:rFonts w:ascii="Lato Light" w:eastAsia="Times New Roman" w:hAnsi="Lato Light"/>
                <w:color w:val="000000" w:themeColor="text1"/>
                <w:szCs w:val="26"/>
                <w:lang w:val="en-US" w:eastAsia="fr-FR"/>
              </w:rPr>
              <w:t>.</w:t>
            </w:r>
            <w:r w:rsidR="00C3086D">
              <w:rPr>
                <w:rFonts w:ascii="Lato Light" w:eastAsia="Times New Roman" w:hAnsi="Lato Light"/>
                <w:color w:val="000000" w:themeColor="text1"/>
                <w:szCs w:val="26"/>
                <w:lang w:val="en-US" w:eastAsia="fr-FR"/>
              </w:rPr>
              <w:t xml:space="preserve"> </w:t>
            </w:r>
            <w:r w:rsidR="00C3086D">
              <w:rPr>
                <w:rFonts w:ascii="Lato Light" w:eastAsia="Times New Roman" w:hAnsi="Lato Light"/>
                <w:i/>
                <w:iCs/>
                <w:color w:val="000000" w:themeColor="text1"/>
                <w:szCs w:val="26"/>
                <w:lang w:val="en-US" w:eastAsia="fr-FR"/>
              </w:rPr>
              <w:t>ALIUS Bulletin</w:t>
            </w:r>
            <w:r w:rsidR="00C3086D">
              <w:rPr>
                <w:rFonts w:ascii="Lato Light" w:eastAsia="Times New Roman" w:hAnsi="Lato Light"/>
                <w:color w:val="000000" w:themeColor="text1"/>
                <w:szCs w:val="26"/>
                <w:lang w:val="en-US" w:eastAsia="fr-FR"/>
              </w:rPr>
              <w:t xml:space="preserve">, </w:t>
            </w:r>
            <w:r w:rsidR="004817E6">
              <w:rPr>
                <w:rFonts w:ascii="Lato Light" w:eastAsia="Times New Roman" w:hAnsi="Lato Light"/>
                <w:i/>
                <w:iCs/>
                <w:color w:val="000000" w:themeColor="text1"/>
                <w:szCs w:val="26"/>
                <w:lang w:val="en-US" w:eastAsia="fr-FR"/>
              </w:rPr>
              <w:t>5</w:t>
            </w:r>
            <w:r w:rsidR="00C74513">
              <w:rPr>
                <w:rFonts w:ascii="Lato Light" w:eastAsia="Times New Roman" w:hAnsi="Lato Light"/>
                <w:color w:val="000000" w:themeColor="text1"/>
                <w:szCs w:val="26"/>
                <w:lang w:val="en-US" w:eastAsia="fr-FR"/>
              </w:rPr>
              <w:t>,</w:t>
            </w:r>
            <w:r w:rsidR="004817E6">
              <w:rPr>
                <w:rFonts w:ascii="Lato Light" w:eastAsia="Times New Roman" w:hAnsi="Lato Light"/>
                <w:color w:val="000000" w:themeColor="text1"/>
                <w:szCs w:val="26"/>
                <w:lang w:val="en-US" w:eastAsia="fr-FR"/>
              </w:rPr>
              <w:t xml:space="preserve"> </w:t>
            </w:r>
            <w:hyperlink r:id="rId11" w:history="1">
              <w:r w:rsidR="00DC3633" w:rsidRPr="00455F0F">
                <w:rPr>
                  <w:rStyle w:val="Hyperlink"/>
                  <w:rFonts w:ascii="Lato Light" w:eastAsia="Times New Roman" w:hAnsi="Lato Light"/>
                  <w:szCs w:val="26"/>
                  <w:lang w:val="en-US" w:eastAsia="fr-FR"/>
                </w:rPr>
                <w:t>https://doi.org/10.34700/rn10-az29</w:t>
              </w:r>
            </w:hyperlink>
          </w:p>
        </w:tc>
        <w:tc>
          <w:tcPr>
            <w:tcW w:w="4168" w:type="dxa"/>
            <w:vMerge/>
            <w:tcBorders>
              <w:left w:val="single" w:sz="2" w:space="0" w:color="BFBFBF" w:themeColor="background1" w:themeShade="BF"/>
            </w:tcBorders>
          </w:tcPr>
          <w:p w14:paraId="5882E3D7" w14:textId="77777777" w:rsidR="00423323" w:rsidRPr="00C3086D" w:rsidRDefault="00423323" w:rsidP="003D5743">
            <w:pPr>
              <w:textAlignment w:val="baseline"/>
              <w:outlineLvl w:val="0"/>
              <w:rPr>
                <w:rFonts w:ascii="Lato" w:hAnsi="Lato"/>
                <w:color w:val="000000" w:themeColor="text1"/>
                <w:sz w:val="22"/>
                <w:szCs w:val="22"/>
                <w:lang w:val="en-US" w:eastAsia="fr-FR"/>
              </w:rPr>
            </w:pPr>
          </w:p>
        </w:tc>
      </w:tr>
    </w:tbl>
    <w:p w14:paraId="07BF4F8B" w14:textId="735F2142" w:rsidR="00AA6155" w:rsidRPr="00AA6155" w:rsidRDefault="00FF6E5A" w:rsidP="00C3086D">
      <w:pPr>
        <w:spacing w:after="240"/>
        <w:textAlignment w:val="baseline"/>
        <w:outlineLvl w:val="0"/>
        <w:rPr>
          <w:rFonts w:ascii="Lato" w:hAnsi="Lato"/>
          <w:color w:val="000000"/>
          <w:sz w:val="28"/>
          <w:szCs w:val="28"/>
          <w:lang w:val="en-US" w:eastAsia="de-CH"/>
        </w:rPr>
      </w:pPr>
      <w:r>
        <w:rPr>
          <w:rFonts w:ascii="Lato" w:hAnsi="Lato"/>
          <w:color w:val="000000"/>
          <w:sz w:val="28"/>
          <w:szCs w:val="28"/>
          <w:lang w:val="en-US" w:eastAsia="de-CH"/>
        </w:rPr>
        <w:br/>
      </w:r>
      <w:r w:rsidR="00C3086D" w:rsidRPr="00AA6155">
        <w:rPr>
          <w:rFonts w:ascii="Lato" w:hAnsi="Lato"/>
          <w:color w:val="000000"/>
          <w:sz w:val="28"/>
          <w:szCs w:val="28"/>
          <w:lang w:val="en-US" w:eastAsia="de-CH"/>
        </w:rPr>
        <w:t>Abstract</w:t>
      </w:r>
    </w:p>
    <w:p w14:paraId="06B9AAE9" w14:textId="0929CE23" w:rsidR="0053324D" w:rsidRPr="00BE35B0" w:rsidRDefault="00531527" w:rsidP="00531527">
      <w:pPr>
        <w:jc w:val="both"/>
        <w:rPr>
          <w:rFonts w:ascii="Lato Light" w:hAnsi="Lato Light"/>
          <w:color w:val="000000"/>
          <w:lang w:val="en-US" w:eastAsia="de-CH"/>
        </w:rPr>
      </w:pPr>
      <w:r w:rsidRPr="00531527">
        <w:rPr>
          <w:rFonts w:ascii="Lato Light" w:hAnsi="Lato Light"/>
          <w:color w:val="000000"/>
          <w:lang w:eastAsia="de-CH"/>
        </w:rPr>
        <w:t>In this interview, we engage in a cross-cultural discussion about the diversity of consciousness. Indian philosophy can seem quite cryptic and difficult to follow because it is a primary oral tradition. However, Monima Chadha has developed a series of work aiming at introducing the rich insights of Indian philosophy of mind into Western literature. Indeed, the translation of concepts and practices from the Indian to the Western context requires a solid knowledge of the Indian philosophical tradition in which they form an integrated whole primarily guided by the aim to attain enlightenment or liberation. Despite a careful comparative work of the notions of consciousness developed in both philosophical traditions is still largely lacking, Monima Chadha shares in this interview key insights</w:t>
      </w:r>
      <w:r w:rsidRPr="00531527">
        <w:rPr>
          <w:rFonts w:ascii="Lato Light" w:hAnsi="Lato Light"/>
          <w:color w:val="000000"/>
          <w:lang w:val="en-US" w:eastAsia="de-CH"/>
        </w:rPr>
        <w:t xml:space="preserve"> </w:t>
      </w:r>
      <w:r w:rsidRPr="00531527">
        <w:rPr>
          <w:rFonts w:ascii="Lato Light" w:hAnsi="Lato Light"/>
          <w:color w:val="000000"/>
          <w:lang w:eastAsia="de-CH"/>
        </w:rPr>
        <w:t>highlighting how altered states of consciousness can be considered as</w:t>
      </w:r>
      <w:r w:rsidRPr="00531527">
        <w:rPr>
          <w:rFonts w:ascii="Lato Light" w:hAnsi="Lato Light"/>
          <w:color w:val="000000"/>
          <w:lang w:val="en-US" w:eastAsia="de-CH"/>
        </w:rPr>
        <w:t xml:space="preserve"> </w:t>
      </w:r>
      <w:r w:rsidRPr="00531527">
        <w:rPr>
          <w:rFonts w:ascii="Lato Light" w:hAnsi="Lato Light"/>
          <w:color w:val="000000"/>
          <w:lang w:eastAsia="de-CH"/>
        </w:rPr>
        <w:t>transformative experiences and meditative practice as an additional resource in</w:t>
      </w:r>
      <w:r w:rsidRPr="00531527">
        <w:rPr>
          <w:rFonts w:ascii="Lato Light" w:hAnsi="Lato Light"/>
          <w:color w:val="000000"/>
          <w:lang w:val="en-US" w:eastAsia="de-CH"/>
        </w:rPr>
        <w:t xml:space="preserve"> </w:t>
      </w:r>
      <w:r w:rsidRPr="00531527">
        <w:rPr>
          <w:rFonts w:ascii="Lato Light" w:hAnsi="Lato Light"/>
          <w:color w:val="000000"/>
          <w:lang w:eastAsia="de-CH"/>
        </w:rPr>
        <w:t>the Indian philosophical tradition to gain insight into the nature of</w:t>
      </w:r>
      <w:r w:rsidRPr="00531527">
        <w:rPr>
          <w:rFonts w:ascii="Lato Light" w:hAnsi="Lato Light"/>
          <w:color w:val="000000"/>
          <w:lang w:val="en-US" w:eastAsia="de-CH"/>
        </w:rPr>
        <w:t xml:space="preserve"> </w:t>
      </w:r>
      <w:r w:rsidRPr="00531527">
        <w:rPr>
          <w:rFonts w:ascii="Lato Light" w:hAnsi="Lato Light"/>
          <w:color w:val="000000"/>
          <w:lang w:eastAsia="de-CH"/>
        </w:rPr>
        <w:t>consciousness.</w:t>
      </w:r>
      <w:r w:rsidR="00BE35B0" w:rsidRPr="00BE35B0">
        <w:rPr>
          <w:rFonts w:ascii="Lato Light" w:hAnsi="Lato Light"/>
          <w:color w:val="000000"/>
          <w:lang w:val="en-US" w:eastAsia="de-CH"/>
        </w:rPr>
        <w:t xml:space="preserve"> </w:t>
      </w:r>
    </w:p>
    <w:p w14:paraId="41C1AB67" w14:textId="77777777" w:rsidR="00531527" w:rsidRPr="0053324D" w:rsidRDefault="00531527" w:rsidP="0053324D">
      <w:pPr>
        <w:rPr>
          <w:rFonts w:ascii="Lato Light" w:hAnsi="Lato Light"/>
          <w:color w:val="000000"/>
          <w:lang w:eastAsia="de-CH"/>
        </w:rPr>
      </w:pPr>
    </w:p>
    <w:p w14:paraId="4D895C3C" w14:textId="6F037D7D" w:rsidR="007746BD" w:rsidRPr="00B619BE" w:rsidRDefault="00C3086D" w:rsidP="00030A64">
      <w:pPr>
        <w:rPr>
          <w:rFonts w:ascii="Lato Light" w:hAnsi="Lato Light"/>
          <w:i/>
          <w:iCs/>
          <w:color w:val="000000"/>
          <w:lang w:val="en-US" w:eastAsia="de-CH"/>
        </w:rPr>
      </w:pPr>
      <w:r w:rsidRPr="00C836A1">
        <w:rPr>
          <w:rFonts w:ascii="Lato" w:hAnsi="Lato"/>
          <w:i/>
          <w:iCs/>
          <w:color w:val="000000"/>
          <w:lang w:val="en-US" w:eastAsia="de-CH"/>
        </w:rPr>
        <w:t>keywords</w:t>
      </w:r>
      <w:r w:rsidRPr="00AA6155">
        <w:rPr>
          <w:rFonts w:ascii="Lato Light" w:hAnsi="Lato Light"/>
          <w:i/>
          <w:iCs/>
          <w:color w:val="000000"/>
          <w:lang w:val="en-US" w:eastAsia="de-CH"/>
        </w:rPr>
        <w:t xml:space="preserve">: </w:t>
      </w:r>
      <w:r w:rsidR="006B3D3B">
        <w:rPr>
          <w:rFonts w:ascii="Lato Light" w:hAnsi="Lato Light"/>
          <w:i/>
          <w:iCs/>
          <w:color w:val="000000"/>
          <w:lang w:val="en-US" w:eastAsia="de-CH"/>
        </w:rPr>
        <w:t>Indian philosophy</w:t>
      </w:r>
      <w:r w:rsidR="00030A64" w:rsidRPr="00030A64">
        <w:rPr>
          <w:rFonts w:ascii="Lato Light" w:hAnsi="Lato Light"/>
          <w:i/>
          <w:iCs/>
          <w:color w:val="000000"/>
          <w:lang w:val="en-US" w:eastAsia="de-CH"/>
        </w:rPr>
        <w:t>,</w:t>
      </w:r>
      <w:r w:rsidR="00B8592E">
        <w:rPr>
          <w:rFonts w:ascii="Lato Light" w:hAnsi="Lato Light"/>
          <w:i/>
          <w:iCs/>
          <w:color w:val="000000"/>
          <w:lang w:val="en-US" w:eastAsia="de-CH"/>
        </w:rPr>
        <w:t xml:space="preserve"> </w:t>
      </w:r>
      <w:r w:rsidR="006B3D3B">
        <w:rPr>
          <w:rFonts w:ascii="Lato Light" w:hAnsi="Lato Light"/>
          <w:i/>
          <w:iCs/>
          <w:color w:val="000000"/>
          <w:lang w:val="en-US" w:eastAsia="de-CH"/>
        </w:rPr>
        <w:t>consciousness,</w:t>
      </w:r>
      <w:r w:rsidR="00BF70D5">
        <w:rPr>
          <w:rFonts w:ascii="Lato Light" w:hAnsi="Lato Light"/>
          <w:i/>
          <w:iCs/>
          <w:color w:val="000000"/>
          <w:lang w:val="en-US" w:eastAsia="de-CH"/>
        </w:rPr>
        <w:t xml:space="preserve"> meditation,</w:t>
      </w:r>
      <w:r w:rsidR="006B3D3B">
        <w:rPr>
          <w:rFonts w:ascii="Lato Light" w:hAnsi="Lato Light"/>
          <w:i/>
          <w:iCs/>
          <w:color w:val="000000"/>
          <w:lang w:val="en-US" w:eastAsia="de-CH"/>
        </w:rPr>
        <w:t xml:space="preserve"> transformative experiences</w:t>
      </w:r>
      <w:r w:rsidR="00B8592E">
        <w:rPr>
          <w:rFonts w:ascii="Lato Light" w:hAnsi="Lato Light"/>
          <w:i/>
          <w:iCs/>
          <w:color w:val="000000"/>
          <w:lang w:val="en-US" w:eastAsia="de-CH"/>
        </w:rPr>
        <w:t>, psychedelics, no-self</w:t>
      </w:r>
    </w:p>
    <w:p w14:paraId="1BAFCDD1" w14:textId="77777777" w:rsidR="007746BD" w:rsidRDefault="007746BD" w:rsidP="00E41CCD">
      <w:pPr>
        <w:spacing w:after="240" w:line="276" w:lineRule="auto"/>
        <w:jc w:val="both"/>
        <w:rPr>
          <w:rFonts w:ascii="Lato Light" w:hAnsi="Lato Light"/>
          <w:color w:val="1F8135"/>
          <w:sz w:val="25"/>
          <w:szCs w:val="25"/>
          <w:lang w:val="en-US" w:eastAsia="de-CH"/>
        </w:rPr>
      </w:pPr>
    </w:p>
    <w:p w14:paraId="672CB34D" w14:textId="6EA977FF" w:rsidR="00C74513" w:rsidRPr="004817E6" w:rsidRDefault="004817E6" w:rsidP="004817E6">
      <w:pPr>
        <w:spacing w:after="240" w:line="276" w:lineRule="auto"/>
        <w:jc w:val="both"/>
        <w:rPr>
          <w:rFonts w:ascii="Lato Light" w:hAnsi="Lato Light"/>
          <w:b/>
          <w:bCs/>
          <w:color w:val="1F8135"/>
          <w:sz w:val="25"/>
          <w:szCs w:val="25"/>
          <w:lang w:val="en-AU" w:eastAsia="de-CH"/>
        </w:rPr>
      </w:pPr>
      <w:r w:rsidRPr="004817E6">
        <w:rPr>
          <w:rFonts w:ascii="Lato Light" w:hAnsi="Lato Light"/>
          <w:b/>
          <w:bCs/>
          <w:color w:val="1F8135"/>
          <w:sz w:val="25"/>
          <w:szCs w:val="25"/>
          <w:lang w:val="en-AU" w:eastAsia="de-CH"/>
        </w:rPr>
        <w:t>You are an Associate Professor in Philosophy at Monash University</w:t>
      </w:r>
      <w:r>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(Melbourne,</w:t>
      </w:r>
      <w:r w:rsidRPr="004817E6">
        <w:rPr>
          <w:rFonts w:ascii="Lato Light" w:hAnsi="Lato Light"/>
          <w:b/>
          <w:bCs/>
          <w:color w:val="1F8135"/>
          <w:sz w:val="25"/>
          <w:szCs w:val="25"/>
          <w:lang w:val="en-US" w:eastAsia="de-CH"/>
        </w:rPr>
        <w:t xml:space="preserve"> </w:t>
      </w:r>
      <w:r w:rsidRPr="004817E6">
        <w:rPr>
          <w:rFonts w:ascii="Lato Light" w:hAnsi="Lato Light"/>
          <w:b/>
          <w:bCs/>
          <w:color w:val="1F8135"/>
          <w:sz w:val="25"/>
          <w:szCs w:val="25"/>
          <w:lang w:val="en-AU" w:eastAsia="de-CH"/>
        </w:rPr>
        <w:t>Australia). In your research, you discuss contemporary debates of</w:t>
      </w:r>
      <w:r>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philosophy of</w:t>
      </w:r>
      <w:r w:rsidRPr="004817E6">
        <w:rPr>
          <w:rFonts w:ascii="Lato Light" w:hAnsi="Lato Light"/>
          <w:b/>
          <w:bCs/>
          <w:color w:val="1F8135"/>
          <w:sz w:val="25"/>
          <w:szCs w:val="25"/>
          <w:lang w:val="en-US" w:eastAsia="de-CH"/>
        </w:rPr>
        <w:t xml:space="preserve"> </w:t>
      </w:r>
      <w:r w:rsidRPr="004817E6">
        <w:rPr>
          <w:rFonts w:ascii="Lato Light" w:hAnsi="Lato Light"/>
          <w:b/>
          <w:bCs/>
          <w:color w:val="1F8135"/>
          <w:sz w:val="25"/>
          <w:szCs w:val="25"/>
          <w:lang w:val="en-AU" w:eastAsia="de-CH"/>
        </w:rPr>
        <w:t>mind, including consciousness, through the lens of Buddhist and</w:t>
      </w:r>
      <w:r>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Hinduist</w:t>
      </w:r>
      <w:r w:rsidRPr="004817E6">
        <w:rPr>
          <w:rFonts w:ascii="Lato Light" w:hAnsi="Lato Light"/>
          <w:b/>
          <w:bCs/>
          <w:color w:val="1F8135"/>
          <w:sz w:val="25"/>
          <w:szCs w:val="25"/>
          <w:lang w:val="en-US" w:eastAsia="de-CH"/>
        </w:rPr>
        <w:t xml:space="preserve"> </w:t>
      </w:r>
      <w:r w:rsidRPr="004817E6">
        <w:rPr>
          <w:rFonts w:ascii="Lato Light" w:hAnsi="Lato Light"/>
          <w:b/>
          <w:bCs/>
          <w:color w:val="1F8135"/>
          <w:sz w:val="25"/>
          <w:szCs w:val="25"/>
          <w:lang w:val="en-AU" w:eastAsia="de-CH"/>
        </w:rPr>
        <w:t>philosophy. Would you say that your interest for Indian philosophy</w:t>
      </w:r>
      <w:r>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led</w:t>
      </w:r>
      <w:r>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you to</w:t>
      </w:r>
      <w:r w:rsidRPr="004817E6">
        <w:rPr>
          <w:rFonts w:ascii="Lato Light" w:hAnsi="Lato Light"/>
          <w:b/>
          <w:bCs/>
          <w:color w:val="1F8135"/>
          <w:sz w:val="25"/>
          <w:szCs w:val="25"/>
          <w:lang w:val="en-US" w:eastAsia="de-CH"/>
        </w:rPr>
        <w:t xml:space="preserve"> </w:t>
      </w:r>
      <w:r w:rsidRPr="004817E6">
        <w:rPr>
          <w:rFonts w:ascii="Lato Light" w:hAnsi="Lato Light"/>
          <w:b/>
          <w:bCs/>
          <w:color w:val="1F8135"/>
          <w:sz w:val="25"/>
          <w:szCs w:val="25"/>
          <w:lang w:val="en-AU" w:eastAsia="de-CH"/>
        </w:rPr>
        <w:t>your interest for the philosophy of mind or the reverse? Is there something</w:t>
      </w:r>
      <w:r>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in</w:t>
      </w:r>
      <w:r w:rsidRPr="004817E6">
        <w:rPr>
          <w:rFonts w:ascii="Lato Light" w:hAnsi="Lato Light"/>
          <w:b/>
          <w:bCs/>
          <w:color w:val="1F8135"/>
          <w:sz w:val="25"/>
          <w:szCs w:val="25"/>
          <w:lang w:val="en-US" w:eastAsia="de-CH"/>
        </w:rPr>
        <w:t xml:space="preserve"> </w:t>
      </w:r>
      <w:r w:rsidRPr="004817E6">
        <w:rPr>
          <w:rFonts w:ascii="Lato Light" w:hAnsi="Lato Light"/>
          <w:b/>
          <w:bCs/>
          <w:color w:val="1F8135"/>
          <w:sz w:val="25"/>
          <w:szCs w:val="25"/>
          <w:lang w:val="en-AU" w:eastAsia="de-CH"/>
        </w:rPr>
        <w:t xml:space="preserve">particular in the Indian philosophical corpus that </w:t>
      </w:r>
      <w:proofErr w:type="gramStart"/>
      <w:r w:rsidRPr="004817E6">
        <w:rPr>
          <w:rFonts w:ascii="Lato Light" w:hAnsi="Lato Light"/>
          <w:b/>
          <w:bCs/>
          <w:color w:val="1F8135"/>
          <w:sz w:val="25"/>
          <w:szCs w:val="25"/>
          <w:lang w:val="en-AU" w:eastAsia="de-CH"/>
        </w:rPr>
        <w:t>sparkled</w:t>
      </w:r>
      <w:proofErr w:type="gramEnd"/>
      <w:r w:rsidRPr="004817E6">
        <w:rPr>
          <w:rFonts w:ascii="Lato Light" w:hAnsi="Lato Light"/>
          <w:b/>
          <w:bCs/>
          <w:color w:val="1F8135"/>
          <w:sz w:val="25"/>
          <w:szCs w:val="25"/>
          <w:lang w:val="en-AU" w:eastAsia="de-CH"/>
        </w:rPr>
        <w:t xml:space="preserve"> your interest?</w:t>
      </w:r>
    </w:p>
    <w:p w14:paraId="3DE48E65" w14:textId="1AE42C88" w:rsidR="006B3D3B" w:rsidRDefault="004817E6" w:rsidP="006B3D3B">
      <w:pPr>
        <w:spacing w:before="240" w:after="240" w:line="276" w:lineRule="auto"/>
        <w:jc w:val="both"/>
        <w:rPr>
          <w:rFonts w:ascii="Cormorant Garamond" w:hAnsi="Cormorant Garamond"/>
          <w:iCs/>
          <w:color w:val="000000"/>
          <w:sz w:val="28"/>
          <w:szCs w:val="28"/>
          <w:lang w:val="en-US" w:eastAsia="de-CH"/>
        </w:rPr>
      </w:pPr>
      <w:r w:rsidRPr="004817E6">
        <w:rPr>
          <w:rFonts w:ascii="Cormorant Garamond" w:hAnsi="Cormorant Garamond"/>
          <w:iCs/>
          <w:color w:val="000000"/>
          <w:sz w:val="28"/>
          <w:szCs w:val="28"/>
          <w:lang w:val="en-AU" w:eastAsia="de-CH"/>
        </w:rPr>
        <w:lastRenderedPageBreak/>
        <w:t xml:space="preserve">I have always been intrigued by issues in philosophy of mind and language, so in a sense it was philosophy of mind that came first. My interest </w:t>
      </w:r>
      <w:r w:rsidR="004B45A6" w:rsidRPr="004B45A6">
        <w:rPr>
          <w:rFonts w:ascii="Cormorant Garamond" w:hAnsi="Cormorant Garamond"/>
          <w:iCs/>
          <w:color w:val="000000"/>
          <w:sz w:val="28"/>
          <w:szCs w:val="28"/>
          <w:lang w:val="en-AU" w:eastAsia="de-CH"/>
        </w:rPr>
        <w:t>in Indian philosophy</w:t>
      </w:r>
      <w:r w:rsidR="004B45A6">
        <w:rPr>
          <w:rFonts w:ascii="Cormorant Garamond" w:hAnsi="Cormorant Garamond"/>
          <w:iCs/>
          <w:color w:val="000000"/>
          <w:sz w:val="28"/>
          <w:szCs w:val="28"/>
          <w:lang w:val="en-AU" w:eastAsia="de-CH"/>
        </w:rPr>
        <w:t xml:space="preserve"> </w:t>
      </w:r>
      <w:r w:rsidRPr="004817E6">
        <w:rPr>
          <w:rFonts w:ascii="Cormorant Garamond" w:hAnsi="Cormorant Garamond"/>
          <w:iCs/>
          <w:color w:val="000000"/>
          <w:sz w:val="28"/>
          <w:szCs w:val="28"/>
          <w:lang w:val="en-AU" w:eastAsia="de-CH"/>
        </w:rPr>
        <w:t xml:space="preserve">was sparked by the Buddhist no-self doctrine. Some Buddhists, </w:t>
      </w:r>
      <w:proofErr w:type="spellStart"/>
      <w:r w:rsidRPr="004817E6">
        <w:rPr>
          <w:rFonts w:ascii="Cormorant Garamond" w:hAnsi="Cormorant Garamond"/>
          <w:i/>
          <w:color w:val="000000"/>
          <w:sz w:val="28"/>
          <w:szCs w:val="28"/>
          <w:lang w:val="en-AU" w:eastAsia="de-CH"/>
        </w:rPr>
        <w:t>Abhidharma</w:t>
      </w:r>
      <w:proofErr w:type="spellEnd"/>
      <w:r w:rsidRPr="004817E6">
        <w:rPr>
          <w:rFonts w:ascii="Cormorant Garamond" w:hAnsi="Cormorant Garamond"/>
          <w:iCs/>
          <w:color w:val="000000"/>
          <w:sz w:val="28"/>
          <w:szCs w:val="28"/>
          <w:lang w:val="en-AU" w:eastAsia="de-CH"/>
        </w:rPr>
        <w:t xml:space="preserve"> philosophers in the northern Indian tradition</w:t>
      </w:r>
      <w:proofErr w:type="gramStart"/>
      <w:r w:rsidRPr="004817E6">
        <w:rPr>
          <w:rFonts w:ascii="Cormorant Garamond" w:hAnsi="Cormorant Garamond"/>
          <w:iCs/>
          <w:color w:val="000000"/>
          <w:sz w:val="28"/>
          <w:szCs w:val="28"/>
          <w:lang w:val="en-AU" w:eastAsia="de-CH"/>
        </w:rPr>
        <w:t>, in particular, claim</w:t>
      </w:r>
      <w:proofErr w:type="gramEnd"/>
      <w:r w:rsidRPr="004817E6">
        <w:rPr>
          <w:rFonts w:ascii="Cormorant Garamond" w:hAnsi="Cormorant Garamond"/>
          <w:iCs/>
          <w:color w:val="000000"/>
          <w:sz w:val="28"/>
          <w:szCs w:val="28"/>
          <w:lang w:val="en-AU" w:eastAsia="de-CH"/>
        </w:rPr>
        <w:t xml:space="preserve"> that the work of the self can be transferred to the mind. The self is an ontological dangler that does not do any causal work. I became interested in investigating this claim.</w:t>
      </w:r>
      <w:r w:rsidR="00170643">
        <w:rPr>
          <w:rFonts w:ascii="Cormorant Garamond" w:hAnsi="Cormorant Garamond"/>
          <w:iCs/>
          <w:color w:val="000000"/>
          <w:sz w:val="28"/>
          <w:szCs w:val="28"/>
          <w:lang w:val="en-US" w:eastAsia="de-CH"/>
        </w:rPr>
        <w:tab/>
      </w:r>
    </w:p>
    <w:p w14:paraId="5139AC02" w14:textId="132642FD" w:rsidR="004817E6" w:rsidRPr="004817E6" w:rsidRDefault="004817E6" w:rsidP="006B3D3B">
      <w:pPr>
        <w:spacing w:before="240" w:after="240" w:line="276" w:lineRule="auto"/>
        <w:jc w:val="both"/>
        <w:rPr>
          <w:rFonts w:ascii="Cormorant Garamond" w:hAnsi="Cormorant Garamond"/>
          <w:iCs/>
          <w:color w:val="000000"/>
          <w:sz w:val="28"/>
          <w:szCs w:val="28"/>
          <w:lang w:val="en-US" w:eastAsia="de-CH"/>
        </w:rPr>
      </w:pPr>
      <w:r w:rsidRPr="004817E6">
        <w:rPr>
          <w:rFonts w:ascii="Lato Light" w:hAnsi="Lato Light"/>
          <w:b/>
          <w:bCs/>
          <w:color w:val="1F8135"/>
          <w:sz w:val="25"/>
          <w:szCs w:val="25"/>
          <w:lang w:val="en-AU" w:eastAsia="de-CH"/>
        </w:rPr>
        <w:t xml:space="preserve">An important concern for a lot of traditions in Indian philosophy (both </w:t>
      </w:r>
      <w:proofErr w:type="spellStart"/>
      <w:r w:rsidRPr="004817E6">
        <w:rPr>
          <w:rFonts w:ascii="Lato Light" w:hAnsi="Lato Light"/>
          <w:b/>
          <w:bCs/>
          <w:i/>
          <w:iCs/>
          <w:color w:val="1F8135"/>
          <w:sz w:val="25"/>
          <w:szCs w:val="25"/>
          <w:lang w:val="en-AU" w:eastAsia="de-CH"/>
        </w:rPr>
        <w:t>Astika</w:t>
      </w:r>
      <w:proofErr w:type="spellEnd"/>
      <w:r w:rsidRPr="004817E6">
        <w:rPr>
          <w:rFonts w:ascii="Lato Light" w:hAnsi="Lato Light"/>
          <w:b/>
          <w:bCs/>
          <w:color w:val="1F8135"/>
          <w:sz w:val="25"/>
          <w:szCs w:val="25"/>
          <w:lang w:val="en-AU" w:eastAsia="de-CH"/>
        </w:rPr>
        <w:t xml:space="preserve"> and </w:t>
      </w:r>
      <w:proofErr w:type="spellStart"/>
      <w:r w:rsidRPr="004817E6">
        <w:rPr>
          <w:rFonts w:ascii="Lato Light" w:hAnsi="Lato Light"/>
          <w:b/>
          <w:bCs/>
          <w:i/>
          <w:iCs/>
          <w:color w:val="1F8135"/>
          <w:sz w:val="25"/>
          <w:szCs w:val="25"/>
          <w:lang w:val="en-AU" w:eastAsia="de-CH"/>
        </w:rPr>
        <w:t>Nastika</w:t>
      </w:r>
      <w:proofErr w:type="spellEnd"/>
      <w:r w:rsidRPr="004817E6">
        <w:rPr>
          <w:rFonts w:ascii="Lato Light" w:hAnsi="Lato Light"/>
          <w:b/>
          <w:bCs/>
          <w:color w:val="1F8135"/>
          <w:sz w:val="25"/>
          <w:szCs w:val="25"/>
          <w:lang w:val="en-AU" w:eastAsia="de-CH"/>
        </w:rPr>
        <w:t xml:space="preserve"> systems) has been the nature of consciousness.  However, Indian philosophy has been totally overlooked in the standard curricula of the philosophy of mind </w:t>
      </w:r>
      <w:proofErr w:type="gramStart"/>
      <w:r w:rsidRPr="004817E6">
        <w:rPr>
          <w:rFonts w:ascii="Lato Light" w:hAnsi="Lato Light"/>
          <w:b/>
          <w:bCs/>
          <w:color w:val="1F8135"/>
          <w:sz w:val="25"/>
          <w:szCs w:val="25"/>
          <w:lang w:val="en-AU" w:eastAsia="de-CH"/>
        </w:rPr>
        <w:t>despite the fact that</w:t>
      </w:r>
      <w:proofErr w:type="gramEnd"/>
      <w:r w:rsidRPr="004817E6">
        <w:rPr>
          <w:rFonts w:ascii="Lato Light" w:hAnsi="Lato Light"/>
          <w:b/>
          <w:bCs/>
          <w:color w:val="1F8135"/>
          <w:sz w:val="25"/>
          <w:szCs w:val="25"/>
          <w:lang w:val="en-AU" w:eastAsia="de-CH"/>
        </w:rPr>
        <w:t xml:space="preserve"> a lot of the contemporary discussions are about consciousness. In fact, a typical course starts with Descartes and ends with discussions about Chalmers’ philosophical zombies ignoring more than 4000 years of Indian reflections about consciousness. Do you have a diagnostic of why this is the case? How could Indian philosophy contribute in your opinion to our understanding of the </w:t>
      </w:r>
      <w:proofErr w:type="gramStart"/>
      <w:r w:rsidRPr="004817E6">
        <w:rPr>
          <w:rFonts w:ascii="Lato Light" w:hAnsi="Lato Light"/>
          <w:b/>
          <w:bCs/>
          <w:color w:val="1F8135"/>
          <w:sz w:val="25"/>
          <w:szCs w:val="25"/>
          <w:lang w:val="en-AU" w:eastAsia="de-CH"/>
        </w:rPr>
        <w:t>mind</w:t>
      </w:r>
      <w:proofErr w:type="gramEnd"/>
      <w:r w:rsidRPr="004817E6">
        <w:rPr>
          <w:rFonts w:ascii="Lato Light" w:hAnsi="Lato Light"/>
          <w:b/>
          <w:bCs/>
          <w:color w:val="1F8135"/>
          <w:sz w:val="25"/>
          <w:szCs w:val="25"/>
          <w:lang w:val="en-AU" w:eastAsia="de-CH"/>
        </w:rPr>
        <w:t xml:space="preserve"> and do you have any suggestions of Indian texts or readings to implement in the philosophy of mind curricula to overcome this gap?</w:t>
      </w:r>
    </w:p>
    <w:p w14:paraId="43235B01" w14:textId="005ED407" w:rsidR="004817E6" w:rsidRPr="004817E6" w:rsidRDefault="004817E6" w:rsidP="004817E6">
      <w:pPr>
        <w:spacing w:after="240" w:line="276" w:lineRule="auto"/>
        <w:jc w:val="both"/>
        <w:rPr>
          <w:rFonts w:ascii="Cormorant Garamond" w:hAnsi="Cormorant Garamond"/>
          <w:iCs/>
          <w:color w:val="000000"/>
          <w:sz w:val="28"/>
          <w:szCs w:val="28"/>
          <w:lang w:val="en-AU" w:eastAsia="de-CH"/>
        </w:rPr>
      </w:pPr>
      <w:r w:rsidRPr="004817E6">
        <w:rPr>
          <w:rFonts w:ascii="Cormorant Garamond" w:hAnsi="Cormorant Garamond"/>
          <w:iCs/>
          <w:color w:val="000000"/>
          <w:sz w:val="28"/>
          <w:szCs w:val="28"/>
          <w:lang w:val="en-AU" w:eastAsia="de-CH"/>
        </w:rPr>
        <w:t xml:space="preserve">I hesitate to recommend texts because the Indian tradition is primarily an oral tradition. So, the texts are quite cryptic and difficult to follow. For example, the famous </w:t>
      </w:r>
      <w:r w:rsidRPr="004817E6">
        <w:rPr>
          <w:rFonts w:ascii="Cormorant Garamond" w:hAnsi="Cormorant Garamond"/>
          <w:i/>
          <w:color w:val="000000"/>
          <w:sz w:val="28"/>
          <w:szCs w:val="28"/>
          <w:lang w:val="en-AU" w:eastAsia="de-CH"/>
        </w:rPr>
        <w:t>Nyaya</w:t>
      </w:r>
      <w:r w:rsidRPr="004817E6">
        <w:rPr>
          <w:rFonts w:ascii="Cormorant Garamond" w:hAnsi="Cormorant Garamond"/>
          <w:iCs/>
          <w:color w:val="000000"/>
          <w:sz w:val="28"/>
          <w:szCs w:val="28"/>
          <w:lang w:val="en-AU" w:eastAsia="de-CH"/>
        </w:rPr>
        <w:t xml:space="preserve"> proof for the existence of the self in </w:t>
      </w:r>
      <w:proofErr w:type="spellStart"/>
      <w:r w:rsidRPr="004817E6">
        <w:rPr>
          <w:rFonts w:ascii="Cormorant Garamond" w:hAnsi="Cormorant Garamond"/>
          <w:i/>
          <w:color w:val="000000"/>
          <w:sz w:val="28"/>
          <w:szCs w:val="28"/>
          <w:lang w:val="en-AU" w:eastAsia="de-CH"/>
        </w:rPr>
        <w:t>Nyāya-sūtra</w:t>
      </w:r>
      <w:proofErr w:type="spellEnd"/>
      <w:r w:rsidRPr="004817E6">
        <w:rPr>
          <w:rFonts w:ascii="Cormorant Garamond" w:hAnsi="Cormorant Garamond"/>
          <w:iCs/>
          <w:color w:val="000000"/>
          <w:sz w:val="28"/>
          <w:szCs w:val="28"/>
          <w:lang w:val="en-AU" w:eastAsia="de-CH"/>
        </w:rPr>
        <w:t xml:space="preserve"> 1.1.10 states that “Desire, aversion, effort, pleasure, pain etc. are the inferential signs of the self”. Then there is the whole corpus of the </w:t>
      </w:r>
      <w:r w:rsidRPr="004817E6">
        <w:rPr>
          <w:rFonts w:ascii="Cormorant Garamond" w:hAnsi="Cormorant Garamond"/>
          <w:i/>
          <w:color w:val="000000"/>
          <w:sz w:val="28"/>
          <w:szCs w:val="28"/>
          <w:lang w:val="en-AU" w:eastAsia="de-CH"/>
        </w:rPr>
        <w:t>Nyaya</w:t>
      </w:r>
      <w:r w:rsidRPr="004817E6">
        <w:rPr>
          <w:rFonts w:ascii="Cormorant Garamond" w:hAnsi="Cormorant Garamond"/>
          <w:iCs/>
          <w:color w:val="000000"/>
          <w:sz w:val="28"/>
          <w:szCs w:val="28"/>
          <w:lang w:val="en-AU" w:eastAsia="de-CH"/>
        </w:rPr>
        <w:t xml:space="preserve"> commentaries on this sutra which itself contain many sophisticated arguments for the existence of the self. The other problem is that good translations of the primary texts have been few and far between. The situation is changing now. Books I would recommend readily for undergraduate curricula. </w:t>
      </w:r>
    </w:p>
    <w:p w14:paraId="3E6703BD" w14:textId="77777777" w:rsidR="004817E6" w:rsidRPr="004817E6" w:rsidRDefault="004817E6" w:rsidP="004817E6">
      <w:pPr>
        <w:spacing w:after="240" w:line="276" w:lineRule="auto"/>
        <w:jc w:val="both"/>
        <w:rPr>
          <w:rFonts w:ascii="Cormorant Garamond" w:hAnsi="Cormorant Garamond"/>
          <w:iCs/>
          <w:color w:val="000000"/>
          <w:sz w:val="28"/>
          <w:szCs w:val="28"/>
          <w:lang w:val="en-AU" w:eastAsia="de-CH"/>
        </w:rPr>
      </w:pPr>
      <w:r w:rsidRPr="004817E6">
        <w:rPr>
          <w:rFonts w:ascii="Cormorant Garamond" w:hAnsi="Cormorant Garamond"/>
          <w:iCs/>
          <w:color w:val="000000"/>
          <w:sz w:val="28"/>
          <w:szCs w:val="28"/>
          <w:lang w:val="en-AU" w:eastAsia="de-CH"/>
        </w:rPr>
        <w:t xml:space="preserve">1.The </w:t>
      </w:r>
      <w:proofErr w:type="spellStart"/>
      <w:r w:rsidRPr="004817E6">
        <w:rPr>
          <w:rFonts w:ascii="Cormorant Garamond" w:hAnsi="Cormorant Garamond"/>
          <w:i/>
          <w:color w:val="000000"/>
          <w:sz w:val="28"/>
          <w:szCs w:val="28"/>
          <w:lang w:val="en-AU" w:eastAsia="de-CH"/>
        </w:rPr>
        <w:t>Nyāya-sūtra</w:t>
      </w:r>
      <w:proofErr w:type="spellEnd"/>
      <w:r w:rsidRPr="004817E6">
        <w:rPr>
          <w:rFonts w:ascii="Cormorant Garamond" w:hAnsi="Cormorant Garamond"/>
          <w:iCs/>
          <w:color w:val="000000"/>
          <w:sz w:val="28"/>
          <w:szCs w:val="28"/>
          <w:lang w:val="en-AU" w:eastAsia="de-CH"/>
        </w:rPr>
        <w:t xml:space="preserve">: Selections with Early Commentaries trans. by Matthew </w:t>
      </w:r>
      <w:proofErr w:type="spellStart"/>
      <w:r w:rsidRPr="004817E6">
        <w:rPr>
          <w:rFonts w:ascii="Cormorant Garamond" w:hAnsi="Cormorant Garamond"/>
          <w:iCs/>
          <w:color w:val="000000"/>
          <w:sz w:val="28"/>
          <w:szCs w:val="28"/>
          <w:lang w:val="en-AU" w:eastAsia="de-CH"/>
        </w:rPr>
        <w:t>Dasti</w:t>
      </w:r>
      <w:proofErr w:type="spellEnd"/>
      <w:r w:rsidRPr="004817E6">
        <w:rPr>
          <w:rFonts w:ascii="Cormorant Garamond" w:hAnsi="Cormorant Garamond"/>
          <w:iCs/>
          <w:color w:val="000000"/>
          <w:sz w:val="28"/>
          <w:szCs w:val="28"/>
          <w:lang w:val="en-AU" w:eastAsia="de-CH"/>
        </w:rPr>
        <w:t xml:space="preserve"> and Stephen Phillips.</w:t>
      </w:r>
    </w:p>
    <w:p w14:paraId="1107435A" w14:textId="088B93D0" w:rsidR="004817E6" w:rsidRDefault="004817E6" w:rsidP="004817E6">
      <w:pPr>
        <w:spacing w:after="240" w:line="276" w:lineRule="auto"/>
        <w:jc w:val="both"/>
        <w:rPr>
          <w:rFonts w:ascii="Cormorant Garamond" w:hAnsi="Cormorant Garamond"/>
          <w:iCs/>
          <w:color w:val="000000"/>
          <w:sz w:val="28"/>
          <w:szCs w:val="28"/>
          <w:lang w:val="en-AU" w:eastAsia="de-CH"/>
        </w:rPr>
      </w:pPr>
      <w:r w:rsidRPr="004817E6">
        <w:rPr>
          <w:rFonts w:ascii="Cormorant Garamond" w:hAnsi="Cormorant Garamond"/>
          <w:iCs/>
          <w:color w:val="000000"/>
          <w:sz w:val="28"/>
          <w:szCs w:val="28"/>
          <w:lang w:val="en-AU" w:eastAsia="de-CH"/>
        </w:rPr>
        <w:t xml:space="preserve">2. The Concealed Art of the Soul, by </w:t>
      </w:r>
      <w:proofErr w:type="spellStart"/>
      <w:r w:rsidRPr="004817E6">
        <w:rPr>
          <w:rFonts w:ascii="Cormorant Garamond" w:hAnsi="Cormorant Garamond"/>
          <w:iCs/>
          <w:color w:val="000000"/>
          <w:sz w:val="28"/>
          <w:szCs w:val="28"/>
          <w:lang w:val="en-AU" w:eastAsia="de-CH"/>
        </w:rPr>
        <w:t>Jonardon</w:t>
      </w:r>
      <w:proofErr w:type="spellEnd"/>
      <w:r w:rsidRPr="004817E6">
        <w:rPr>
          <w:rFonts w:ascii="Cormorant Garamond" w:hAnsi="Cormorant Garamond"/>
          <w:iCs/>
          <w:color w:val="000000"/>
          <w:sz w:val="28"/>
          <w:szCs w:val="28"/>
          <w:lang w:val="en-AU" w:eastAsia="de-CH"/>
        </w:rPr>
        <w:t xml:space="preserve"> Ganeri</w:t>
      </w:r>
    </w:p>
    <w:p w14:paraId="63E4781E" w14:textId="0F821518" w:rsidR="00EC5FA7" w:rsidRPr="004817E6" w:rsidRDefault="00EC5FA7" w:rsidP="004817E6">
      <w:pPr>
        <w:spacing w:after="240" w:line="276" w:lineRule="auto"/>
        <w:jc w:val="both"/>
        <w:rPr>
          <w:rFonts w:ascii="Cormorant Garamond" w:hAnsi="Cormorant Garamond"/>
          <w:iCs/>
          <w:color w:val="000000"/>
          <w:sz w:val="28"/>
          <w:szCs w:val="28"/>
          <w:lang w:val="en-AU" w:eastAsia="de-CH"/>
        </w:rPr>
      </w:pPr>
      <w:r w:rsidRPr="004817E6">
        <w:rPr>
          <w:rFonts w:ascii="Cormorant Garamond" w:hAnsi="Cormorant Garamond"/>
          <w:iCs/>
          <w:color w:val="000000"/>
          <w:sz w:val="28"/>
          <w:szCs w:val="28"/>
          <w:lang w:val="en-AU" w:eastAsia="de-CH"/>
        </w:rPr>
        <w:t xml:space="preserve">3. Buddhism as Philosophy by Mark </w:t>
      </w:r>
      <w:proofErr w:type="spellStart"/>
      <w:r w:rsidRPr="004817E6">
        <w:rPr>
          <w:rFonts w:ascii="Cormorant Garamond" w:hAnsi="Cormorant Garamond"/>
          <w:iCs/>
          <w:color w:val="000000"/>
          <w:sz w:val="28"/>
          <w:szCs w:val="28"/>
          <w:lang w:val="en-AU" w:eastAsia="de-CH"/>
        </w:rPr>
        <w:t>Siderits</w:t>
      </w:r>
      <w:proofErr w:type="spellEnd"/>
      <w:r w:rsidRPr="004817E6">
        <w:rPr>
          <w:rFonts w:ascii="Cormorant Garamond" w:hAnsi="Cormorant Garamond"/>
          <w:iCs/>
          <w:color w:val="000000"/>
          <w:sz w:val="28"/>
          <w:szCs w:val="28"/>
          <w:lang w:val="en-AU" w:eastAsia="de-CH"/>
        </w:rPr>
        <w:t>.</w:t>
      </w:r>
      <w:r>
        <w:rPr>
          <w:rFonts w:ascii="Cormorant Garamond" w:hAnsi="Cormorant Garamond"/>
          <w:iCs/>
          <w:color w:val="000000"/>
          <w:sz w:val="28"/>
          <w:szCs w:val="28"/>
          <w:lang w:val="en-US" w:eastAsia="de-CH"/>
        </w:rPr>
        <w:tab/>
      </w:r>
    </w:p>
    <w:p w14:paraId="78E836C8" w14:textId="41882437" w:rsidR="00F97B9E" w:rsidRPr="00EC5FA7" w:rsidRDefault="00B36BC8" w:rsidP="00EC5FA7">
      <w:pPr>
        <w:spacing w:after="240" w:line="276" w:lineRule="auto"/>
        <w:jc w:val="both"/>
        <w:rPr>
          <w:rFonts w:ascii="Cormorant Garamond" w:hAnsi="Cormorant Garamond"/>
          <w:iCs/>
          <w:color w:val="000000"/>
          <w:sz w:val="28"/>
          <w:szCs w:val="28"/>
          <w:lang w:val="en-AU" w:eastAsia="de-CH"/>
        </w:rPr>
      </w:pPr>
      <w:r>
        <w:rPr>
          <w:rFonts w:ascii="Cormorant Garamond" w:hAnsi="Cormorant Garamond"/>
          <w:iCs/>
          <w:noProof/>
          <w:color w:val="000000"/>
          <w:sz w:val="28"/>
          <w:szCs w:val="28"/>
          <w:lang w:val="en-US" w:eastAsia="de-CH"/>
        </w:rPr>
        <w:lastRenderedPageBreak/>
        <mc:AlternateContent>
          <mc:Choice Requires="wpg">
            <w:drawing>
              <wp:anchor distT="0" distB="0" distL="114300" distR="114300" simplePos="0" relativeHeight="251673600" behindDoc="0" locked="0" layoutInCell="1" allowOverlap="1" wp14:anchorId="62BCEE82" wp14:editId="439145DA">
                <wp:simplePos x="0" y="0"/>
                <wp:positionH relativeFrom="column">
                  <wp:posOffset>106045</wp:posOffset>
                </wp:positionH>
                <wp:positionV relativeFrom="paragraph">
                  <wp:posOffset>79880</wp:posOffset>
                </wp:positionV>
                <wp:extent cx="5036185" cy="838835"/>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5036185" cy="838835"/>
                          <a:chOff x="-26822" y="-1171728"/>
                          <a:chExt cx="5014634" cy="1350277"/>
                        </a:xfrm>
                      </wpg:grpSpPr>
                      <wps:wsp>
                        <wps:cNvPr id="1" name="Zone de texte 27"/>
                        <wps:cNvSpPr txBox="1"/>
                        <wps:spPr>
                          <a:xfrm>
                            <a:off x="328817" y="-1043145"/>
                            <a:ext cx="4229735" cy="1057742"/>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33F63C" w14:textId="7557C387" w:rsidR="00B619BE" w:rsidRPr="00F85619" w:rsidRDefault="004817E6" w:rsidP="00B619BE">
                              <w:pPr>
                                <w:jc w:val="both"/>
                                <w:rPr>
                                  <w:rFonts w:ascii="Lato Light" w:hAnsi="Lato Light"/>
                                  <w:color w:val="595959" w:themeColor="text1" w:themeTint="A6"/>
                                  <w:sz w:val="30"/>
                                  <w:szCs w:val="30"/>
                                  <w:lang w:val="en-US"/>
                                </w:rPr>
                              </w:pPr>
                              <w:r w:rsidRPr="004817E6">
                                <w:rPr>
                                  <w:rFonts w:ascii="Lato Light" w:hAnsi="Lato Light"/>
                                  <w:color w:val="000000"/>
                                  <w:sz w:val="30"/>
                                  <w:szCs w:val="30"/>
                                  <w:lang w:val="en-AU" w:eastAsia="de-CH"/>
                                </w:rPr>
                                <w:t>I hesitate to recommend texts because the Indian tradition is primarily an oral tradition</w:t>
                              </w:r>
                              <w:r>
                                <w:rPr>
                                  <w:rFonts w:ascii="Lato Light" w:hAnsi="Lato Light"/>
                                  <w:color w:val="000000"/>
                                  <w:sz w:val="30"/>
                                  <w:szCs w:val="30"/>
                                  <w:lang w:val="en-AU" w:eastAsia="de-C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Zone de texte 28"/>
                        <wps:cNvSpPr txBox="1"/>
                        <wps:spPr>
                          <a:xfrm>
                            <a:off x="-26822" y="-1171728"/>
                            <a:ext cx="581615" cy="932551"/>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27A32CA" w14:textId="77777777" w:rsidR="00B619BE" w:rsidRPr="009A4940" w:rsidRDefault="00B619BE" w:rsidP="00B619BE">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Zone de texte 29"/>
                        <wps:cNvSpPr txBox="1"/>
                        <wps:spPr>
                          <a:xfrm>
                            <a:off x="4558552" y="-712772"/>
                            <a:ext cx="429260" cy="891321"/>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4FB44CE" w14:textId="77777777" w:rsidR="00B619BE" w:rsidRPr="009A4940" w:rsidRDefault="00B619BE" w:rsidP="00B619BE">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BCEE82" id="Group 20" o:spid="_x0000_s1026" style="position:absolute;left:0;text-align:left;margin-left:8.35pt;margin-top:6.3pt;width:396.55pt;height:66.05pt;z-index:251673600;mso-width-relative:margin;mso-height-relative:margin" coordorigin="-268,-11717" coordsize="50146,135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">
                <v:shapetype id="_x0000_t202" coordsize="21600,21600" o:spt="202" path="m,l,21600r21600,l21600,xe">
                  <v:stroke joinstyle="miter"/>
                  <v:path gradientshapeok="t" o:connecttype="rect"/>
                </v:shapetype>
                <v:shape id="Zone de texte 27" o:spid="_x0000_s1027" type="#_x0000_t202" style="position:absolute;left:3288;top:-10431;width:42297;height:105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" filled="f" stroked="f">
                  <v:textbox>
                    <w:txbxContent>
                      <w:p w14:paraId="2633F63C" w14:textId="7557C387" w:rsidR="00B619BE" w:rsidRPr="00F85619" w:rsidRDefault="004817E6" w:rsidP="00B619BE">
                        <w:pPr>
                          <w:jc w:val="both"/>
                          <w:rPr>
                            <w:rFonts w:ascii="Lato Light" w:hAnsi="Lato Light"/>
                            <w:color w:val="595959" w:themeColor="text1" w:themeTint="A6"/>
                            <w:sz w:val="30"/>
                            <w:szCs w:val="30"/>
                            <w:lang w:val="en-US"/>
                          </w:rPr>
                        </w:pPr>
                        <w:r w:rsidRPr="004817E6">
                          <w:rPr>
                            <w:rFonts w:ascii="Lato Light" w:hAnsi="Lato Light"/>
                            <w:color w:val="000000"/>
                            <w:sz w:val="30"/>
                            <w:szCs w:val="30"/>
                            <w:lang w:val="en-AU" w:eastAsia="de-CH"/>
                          </w:rPr>
                          <w:t>I hesitate to recommend texts because the Indian tradition is primarily an oral tradition</w:t>
                        </w:r>
                        <w:r>
                          <w:rPr>
                            <w:rFonts w:ascii="Lato Light" w:hAnsi="Lato Light"/>
                            <w:color w:val="000000"/>
                            <w:sz w:val="30"/>
                            <w:szCs w:val="30"/>
                            <w:lang w:val="en-AU" w:eastAsia="de-CH"/>
                          </w:rPr>
                          <w:t>.</w:t>
                        </w:r>
                      </w:p>
                    </w:txbxContent>
                  </v:textbox>
                </v:shape>
                <v:shape id="Zone de texte 28" o:spid="_x0000_s1028" type="#_x0000_t202" style="position:absolute;left:-268;top:-11717;width:5815;height:93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" filled="f" stroked="f">
                  <v:textbox>
                    <w:txbxContent>
                      <w:p w14:paraId="327A32CA" w14:textId="77777777" w:rsidR="00B619BE" w:rsidRPr="009A4940" w:rsidRDefault="00B619BE" w:rsidP="00B619BE">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v:shape id="Zone de texte 29" o:spid="_x0000_s1029" type="#_x0000_t202" style="position:absolute;left:45585;top:-7127;width:4293;height:891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" filled="f" stroked="f">
                  <v:textbox>
                    <w:txbxContent>
                      <w:p w14:paraId="14FB44CE" w14:textId="77777777" w:rsidR="00B619BE" w:rsidRPr="009A4940" w:rsidRDefault="00B619BE" w:rsidP="00B619BE">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w10:wrap type="topAndBottom"/>
              </v:group>
            </w:pict>
          </mc:Fallback>
        </mc:AlternateContent>
      </w:r>
      <w:r>
        <w:rPr>
          <w:rFonts w:ascii="Lato Light" w:hAnsi="Lato Light"/>
          <w:b/>
          <w:bCs/>
          <w:color w:val="1F8135"/>
          <w:sz w:val="25"/>
          <w:szCs w:val="25"/>
          <w:lang w:val="en-AU" w:eastAsia="de-CH"/>
        </w:rPr>
        <w:br/>
      </w:r>
      <w:r w:rsidR="00F97B9E" w:rsidRPr="004817E6">
        <w:rPr>
          <w:rFonts w:ascii="Lato Light" w:hAnsi="Lato Light"/>
          <w:b/>
          <w:bCs/>
          <w:color w:val="1F8135"/>
          <w:sz w:val="25"/>
          <w:szCs w:val="25"/>
          <w:lang w:val="en-AU" w:eastAsia="de-CH"/>
        </w:rPr>
        <w:t xml:space="preserve">Since the 90's there has been a rising interest in the neuroscience of consciousness. In the field, neurobiologists and psychologists usually operate with a cognitive concept of consciousness: consciousness is cognitive access (roughly: awareness). Some philosophers have objected to this framework that a cognitive concept of consciousness isn't enough, to solve the hard problem we need to target what's like to be in a certain state (roughly: experience) </w:t>
      </w:r>
      <w:r w:rsidR="00F97B9E" w:rsidRPr="004817E6">
        <w:rPr>
          <w:rFonts w:ascii="Lato Light" w:hAnsi="Lato Light"/>
          <w:b/>
          <w:bCs/>
          <w:color w:val="1F8135"/>
          <w:sz w:val="25"/>
          <w:szCs w:val="25"/>
          <w:lang w:val="en-US" w:eastAsia="de-CH"/>
        </w:rPr>
        <w:fldChar w:fldCharType="begin"/>
      </w:r>
      <w:r w:rsidR="00F97B9E" w:rsidRPr="004817E6">
        <w:rPr>
          <w:rFonts w:ascii="Lato Light" w:hAnsi="Lato Light"/>
          <w:b/>
          <w:bCs/>
          <w:color w:val="1F8135"/>
          <w:sz w:val="25"/>
          <w:szCs w:val="25"/>
          <w:lang w:val="en-US" w:eastAsia="de-CH"/>
        </w:rPr>
        <w:instrText xml:space="preserve"> ADDIN ZOTERO_ITEM CSL_CITATION {"citationID":"TZzFScvs","properties":{"formattedCitation":"(Chalmers, 2007)","plainCitation":"(Chalmers, 2007)","noteIndex":0},"citationItems":[{"id":888,"uris":["http://zotero.org/users/local/cYtEBQC7/items/NRXSCR5W"],"uri":["http://zotero.org/users/local/cYtEBQC7/items/NRXSCR5W"],"itemData":{"id":888,"type":"chapter","container-title":"The Blackwell Companion to Consciousness","event-place":"Malden, MA, USA","ISBN":"978-0-470-75146-6","note":"DOI: 10.1002/9780470751466.ch18","page":"223-235","publisher":"Blackwell Publishing","publisher-place":"Malden, MA, USA","source":"DOI.org (Crossref)","title":"The Hard Problem of Consciousness","URL":"http://doi.wiley.com/10.1002/9780470751466.ch18","editor":[{"family":"Velmans","given":"Max"},{"family":"Schneider","given":"Susan"}],"author":[{"family":"Chalmers","given":"David"}],"accessed":{"date-parts":[["2021",5,14]]},"issued":{"date-parts":[["2007",12,13]]}}}],"schema":"https://github.com/citation-style-language/schema/raw/master/csl-citation.json"} </w:instrText>
      </w:r>
      <w:r w:rsidR="00F97B9E" w:rsidRPr="004817E6">
        <w:rPr>
          <w:rFonts w:ascii="Lato Light" w:hAnsi="Lato Light"/>
          <w:b/>
          <w:bCs/>
          <w:color w:val="1F8135"/>
          <w:sz w:val="25"/>
          <w:szCs w:val="25"/>
          <w:lang w:val="en-US" w:eastAsia="de-CH"/>
        </w:rPr>
        <w:fldChar w:fldCharType="separate"/>
      </w:r>
      <w:r w:rsidR="00F97B9E" w:rsidRPr="004817E6">
        <w:rPr>
          <w:rFonts w:ascii="Lato Light" w:hAnsi="Lato Light"/>
          <w:b/>
          <w:bCs/>
          <w:color w:val="1F8135"/>
          <w:sz w:val="25"/>
          <w:szCs w:val="25"/>
          <w:lang w:val="en-US" w:eastAsia="de-CH"/>
        </w:rPr>
        <w:t>(Chalmers, 2007)</w:t>
      </w:r>
      <w:r w:rsidR="00F97B9E" w:rsidRPr="004817E6">
        <w:rPr>
          <w:rFonts w:ascii="Lato Light" w:hAnsi="Lato Light"/>
          <w:b/>
          <w:bCs/>
          <w:color w:val="1F8135"/>
          <w:sz w:val="25"/>
          <w:szCs w:val="25"/>
          <w:lang w:val="en-US" w:eastAsia="de-CH"/>
        </w:rPr>
        <w:fldChar w:fldCharType="end"/>
      </w:r>
      <w:r w:rsidR="00F97B9E" w:rsidRPr="004817E6">
        <w:rPr>
          <w:rFonts w:ascii="Lato Light" w:hAnsi="Lato Light"/>
          <w:b/>
          <w:bCs/>
          <w:color w:val="1F8135"/>
          <w:sz w:val="25"/>
          <w:szCs w:val="25"/>
          <w:lang w:val="en-AU" w:eastAsia="de-CH"/>
        </w:rPr>
        <w:t xml:space="preserve">. Are there different conceptions of consciousness in the Indian tradition? </w:t>
      </w:r>
    </w:p>
    <w:p w14:paraId="124F27C1" w14:textId="610714CB" w:rsidR="00807B59" w:rsidRDefault="00F97B9E" w:rsidP="00F97B9E">
      <w:pPr>
        <w:spacing w:before="240" w:after="240" w:line="276" w:lineRule="auto"/>
        <w:jc w:val="both"/>
        <w:rPr>
          <w:rFonts w:ascii="Cormorant Garamond" w:hAnsi="Cormorant Garamond"/>
          <w:color w:val="000000"/>
          <w:sz w:val="28"/>
          <w:szCs w:val="28"/>
          <w:lang w:val="en-US" w:eastAsia="de-CH"/>
        </w:rPr>
      </w:pPr>
      <w:r w:rsidRPr="004817E6">
        <w:rPr>
          <w:rFonts w:ascii="Cormorant Garamond" w:hAnsi="Cormorant Garamond"/>
          <w:color w:val="000000"/>
          <w:sz w:val="28"/>
          <w:szCs w:val="28"/>
          <w:lang w:val="en-US" w:eastAsia="de-CH"/>
        </w:rPr>
        <w:t xml:space="preserve">Our pre-theoretical concept of consciousness is a mongrel concept which calls for refinement if it is to do useful work for a theory of consciousness. Just like Block and Chalmers in the contemporary scene, the Indian philosophers also suggested many refinements and distinctions to be made within the concept of consciousness. But I don’t think we can map them directly onto distinctions drawn in contemporary philosophy. This requires careful comparative work which is yet to be done. That said, I do think there are echoes of the phenomenal/cognitive distinction in the </w:t>
      </w:r>
      <w:proofErr w:type="spellStart"/>
      <w:r w:rsidRPr="004817E6">
        <w:rPr>
          <w:rFonts w:ascii="Cormorant Garamond" w:hAnsi="Cormorant Garamond"/>
          <w:i/>
          <w:iCs/>
          <w:color w:val="000000"/>
          <w:sz w:val="28"/>
          <w:szCs w:val="28"/>
          <w:lang w:val="en-US" w:eastAsia="de-CH"/>
        </w:rPr>
        <w:t>Abhidharma</w:t>
      </w:r>
      <w:proofErr w:type="spellEnd"/>
      <w:r w:rsidRPr="004817E6">
        <w:rPr>
          <w:rFonts w:ascii="Cormorant Garamond" w:hAnsi="Cormorant Garamond"/>
          <w:color w:val="000000"/>
          <w:sz w:val="28"/>
          <w:szCs w:val="28"/>
          <w:lang w:val="en-US" w:eastAsia="de-CH"/>
        </w:rPr>
        <w:t xml:space="preserve"> tradition in that the notions of feeling (</w:t>
      </w:r>
      <w:proofErr w:type="spellStart"/>
      <w:r w:rsidRPr="004817E6">
        <w:rPr>
          <w:rFonts w:ascii="Cormorant Garamond" w:hAnsi="Cormorant Garamond"/>
          <w:i/>
          <w:iCs/>
          <w:color w:val="000000"/>
          <w:sz w:val="28"/>
          <w:szCs w:val="28"/>
          <w:lang w:val="en-US" w:eastAsia="de-CH"/>
        </w:rPr>
        <w:t>vedana</w:t>
      </w:r>
      <w:proofErr w:type="spellEnd"/>
      <w:r w:rsidRPr="004817E6">
        <w:rPr>
          <w:rFonts w:ascii="Cormorant Garamond" w:hAnsi="Cormorant Garamond"/>
          <w:color w:val="000000"/>
          <w:sz w:val="28"/>
          <w:szCs w:val="28"/>
          <w:lang w:val="en-US" w:eastAsia="de-CH"/>
        </w:rPr>
        <w:t>) and perceptual discrimination (</w:t>
      </w:r>
      <w:proofErr w:type="spellStart"/>
      <w:r w:rsidRPr="004817E6">
        <w:rPr>
          <w:rFonts w:ascii="Cormorant Garamond" w:hAnsi="Cormorant Garamond"/>
          <w:i/>
          <w:iCs/>
          <w:color w:val="000000"/>
          <w:sz w:val="28"/>
          <w:szCs w:val="28"/>
          <w:lang w:val="en-US" w:eastAsia="de-CH"/>
        </w:rPr>
        <w:t>saṃjñā</w:t>
      </w:r>
      <w:proofErr w:type="spellEnd"/>
      <w:r w:rsidRPr="004817E6">
        <w:rPr>
          <w:rFonts w:ascii="Cormorant Garamond" w:hAnsi="Cormorant Garamond"/>
          <w:color w:val="000000"/>
          <w:sz w:val="28"/>
          <w:szCs w:val="28"/>
          <w:lang w:val="en-US" w:eastAsia="de-CH"/>
        </w:rPr>
        <w:t>) as components of consciousness, but I do not think this clearly maps onto the phenomenal/cognitive distinction.</w:t>
      </w:r>
    </w:p>
    <w:p w14:paraId="4A96BB89" w14:textId="077FB7DC" w:rsidR="006B3D3B" w:rsidRDefault="006B3D3B" w:rsidP="006B3D3B">
      <w:pPr>
        <w:spacing w:before="240" w:after="240" w:line="276" w:lineRule="auto"/>
        <w:jc w:val="both"/>
        <w:rPr>
          <w:rFonts w:ascii="Lato Light" w:hAnsi="Lato Light"/>
          <w:b/>
          <w:bCs/>
          <w:color w:val="1F8135"/>
          <w:sz w:val="25"/>
          <w:szCs w:val="25"/>
          <w:lang w:val="en-AU" w:eastAsia="de-CH"/>
        </w:rPr>
      </w:pPr>
      <w:r w:rsidRPr="004817E6">
        <w:rPr>
          <w:rFonts w:ascii="Lato Light" w:hAnsi="Lato Light"/>
          <w:b/>
          <w:bCs/>
          <w:color w:val="1F8135"/>
          <w:sz w:val="25"/>
          <w:szCs w:val="25"/>
          <w:lang w:val="en-AU" w:eastAsia="de-CH"/>
        </w:rPr>
        <w:t xml:space="preserve">A lot of people would agree with the claim that phenomenology makes life worth living. A good life is about -among other things- having good experiences. Similarly, prolonged experiences of suffering can undermine the value of our life. So, there seems to be an important connection between consciousness and value. One explanation of this connection is that experiences themselves have an intrinsic </w:t>
      </w:r>
      <w:proofErr w:type="spellStart"/>
      <w:r w:rsidRPr="004817E6">
        <w:rPr>
          <w:rFonts w:ascii="Lato Light" w:hAnsi="Lato Light"/>
          <w:b/>
          <w:bCs/>
          <w:color w:val="1F8135"/>
          <w:sz w:val="25"/>
          <w:szCs w:val="25"/>
          <w:lang w:val="en-AU" w:eastAsia="de-CH"/>
        </w:rPr>
        <w:t>valenced</w:t>
      </w:r>
      <w:proofErr w:type="spellEnd"/>
      <w:r w:rsidRPr="004817E6">
        <w:rPr>
          <w:rFonts w:ascii="Lato Light" w:hAnsi="Lato Light"/>
          <w:b/>
          <w:bCs/>
          <w:color w:val="1F8135"/>
          <w:sz w:val="25"/>
          <w:szCs w:val="25"/>
          <w:lang w:val="en-AU" w:eastAsia="de-CH"/>
        </w:rPr>
        <w:t xml:space="preserve"> dimension (experiences feel good, bad, pleasant, unpleasant, etc). Furthermore, both consciousness and suffering played an important role in some Indian doctrines, for example, the doctrine of </w:t>
      </w:r>
      <w:r w:rsidRPr="004817E6">
        <w:rPr>
          <w:rFonts w:ascii="Lato Light" w:hAnsi="Lato Light"/>
          <w:b/>
          <w:bCs/>
          <w:i/>
          <w:iCs/>
          <w:color w:val="1F8135"/>
          <w:sz w:val="25"/>
          <w:szCs w:val="25"/>
          <w:lang w:val="en-AU" w:eastAsia="de-CH"/>
        </w:rPr>
        <w:t>samsara</w:t>
      </w:r>
      <w:r w:rsidRPr="004817E6">
        <w:rPr>
          <w:rFonts w:ascii="Lato Light" w:hAnsi="Lato Light"/>
          <w:b/>
          <w:bCs/>
          <w:color w:val="1F8135"/>
          <w:sz w:val="25"/>
          <w:szCs w:val="25"/>
          <w:lang w:val="en-AU" w:eastAsia="de-CH"/>
        </w:rPr>
        <w:t xml:space="preserve"> in the Upanishads and </w:t>
      </w:r>
      <w:proofErr w:type="spellStart"/>
      <w:r w:rsidRPr="004817E6">
        <w:rPr>
          <w:rFonts w:ascii="Lato Light" w:hAnsi="Lato Light"/>
          <w:b/>
          <w:bCs/>
          <w:i/>
          <w:iCs/>
          <w:color w:val="1F8135"/>
          <w:sz w:val="25"/>
          <w:szCs w:val="25"/>
          <w:lang w:val="en-AU" w:eastAsia="de-CH"/>
        </w:rPr>
        <w:t>duhka</w:t>
      </w:r>
      <w:proofErr w:type="spellEnd"/>
      <w:r w:rsidRPr="004817E6">
        <w:rPr>
          <w:rFonts w:ascii="Lato Light" w:hAnsi="Lato Light"/>
          <w:b/>
          <w:bCs/>
          <w:color w:val="1F8135"/>
          <w:sz w:val="25"/>
          <w:szCs w:val="25"/>
          <w:lang w:val="en-AU" w:eastAsia="de-CH"/>
        </w:rPr>
        <w:t xml:space="preserve"> in the first noble truth of Buddhism. However, with few exceptions (</w:t>
      </w:r>
      <w:proofErr w:type="spellStart"/>
      <w:r w:rsidRPr="004817E6">
        <w:rPr>
          <w:rFonts w:ascii="Lato Light" w:hAnsi="Lato Light"/>
          <w:b/>
          <w:bCs/>
          <w:color w:val="1F8135"/>
          <w:sz w:val="25"/>
          <w:szCs w:val="25"/>
          <w:lang w:val="en-AU" w:eastAsia="de-CH"/>
        </w:rPr>
        <w:t>Kriegel</w:t>
      </w:r>
      <w:proofErr w:type="spellEnd"/>
      <w:r w:rsidRPr="004817E6">
        <w:rPr>
          <w:rFonts w:ascii="Lato Light" w:hAnsi="Lato Light"/>
          <w:b/>
          <w:bCs/>
          <w:color w:val="1F8135"/>
          <w:sz w:val="25"/>
          <w:szCs w:val="25"/>
          <w:lang w:val="en-AU" w:eastAsia="de-CH"/>
        </w:rPr>
        <w:t xml:space="preserve">, 2019) in contemporary philosophy of perception, the study of consciousness is focused on the sensory features of experience ignoring its </w:t>
      </w:r>
      <w:proofErr w:type="spellStart"/>
      <w:r w:rsidRPr="004817E6">
        <w:rPr>
          <w:rFonts w:ascii="Lato Light" w:hAnsi="Lato Light"/>
          <w:b/>
          <w:bCs/>
          <w:color w:val="1F8135"/>
          <w:sz w:val="25"/>
          <w:szCs w:val="25"/>
          <w:lang w:val="en-AU" w:eastAsia="de-CH"/>
        </w:rPr>
        <w:t>valenced</w:t>
      </w:r>
      <w:proofErr w:type="spellEnd"/>
      <w:r w:rsidRPr="004817E6">
        <w:rPr>
          <w:rFonts w:ascii="Lato Light" w:hAnsi="Lato Light"/>
          <w:b/>
          <w:bCs/>
          <w:color w:val="1F8135"/>
          <w:sz w:val="25"/>
          <w:szCs w:val="25"/>
          <w:lang w:val="en-AU" w:eastAsia="de-CH"/>
        </w:rPr>
        <w:t xml:space="preserve"> aspects. </w:t>
      </w:r>
      <w:r w:rsidR="00455F0F">
        <w:rPr>
          <w:rFonts w:ascii="Lato Light" w:hAnsi="Lato Light"/>
          <w:b/>
          <w:bCs/>
          <w:color w:val="1F8135"/>
          <w:sz w:val="25"/>
          <w:szCs w:val="25"/>
          <w:lang w:val="en-AU" w:eastAsia="de-CH"/>
        </w:rPr>
        <w:tab/>
      </w:r>
      <w:r w:rsidR="00B36BC8">
        <w:rPr>
          <w:rFonts w:ascii="Lato Light" w:hAnsi="Lato Light"/>
          <w:b/>
          <w:bCs/>
          <w:color w:val="1F8135"/>
          <w:sz w:val="25"/>
          <w:szCs w:val="25"/>
          <w:lang w:val="en-AU" w:eastAsia="de-CH"/>
        </w:rPr>
        <w:br/>
      </w:r>
      <w:r w:rsidRPr="004817E6">
        <w:rPr>
          <w:rFonts w:ascii="Lato Light" w:hAnsi="Lato Light"/>
          <w:b/>
          <w:bCs/>
          <w:color w:val="1F8135"/>
          <w:sz w:val="25"/>
          <w:szCs w:val="25"/>
          <w:lang w:val="en-AU" w:eastAsia="de-CH"/>
        </w:rPr>
        <w:lastRenderedPageBreak/>
        <w:t>What do Indian traditions have to say about the relationship between consciousness and value?</w:t>
      </w:r>
      <w:r w:rsidRPr="004817E6">
        <w:rPr>
          <w:rFonts w:ascii="Lato Light" w:hAnsi="Lato Light"/>
          <w:b/>
          <w:bCs/>
          <w:color w:val="1F8135"/>
          <w:sz w:val="25"/>
          <w:szCs w:val="25"/>
          <w:lang w:val="en-AU" w:eastAsia="de-CH"/>
        </w:rPr>
        <w:tab/>
      </w:r>
    </w:p>
    <w:p w14:paraId="17704F16" w14:textId="46B951DD" w:rsidR="006B3D3B" w:rsidRPr="006B3D3B" w:rsidRDefault="006B3D3B" w:rsidP="00F97B9E">
      <w:pPr>
        <w:spacing w:before="240" w:after="240" w:line="276" w:lineRule="auto"/>
        <w:jc w:val="both"/>
        <w:rPr>
          <w:rFonts w:ascii="Cormorant Garamond" w:hAnsi="Cormorant Garamond"/>
          <w:iCs/>
          <w:color w:val="000000"/>
          <w:sz w:val="28"/>
          <w:szCs w:val="28"/>
          <w:lang w:val="en-AU" w:eastAsia="de-CH"/>
        </w:rPr>
      </w:pPr>
      <w:r w:rsidRPr="004817E6">
        <w:rPr>
          <w:rFonts w:ascii="Cormorant Garamond" w:hAnsi="Cormorant Garamond"/>
          <w:iCs/>
          <w:color w:val="000000"/>
          <w:sz w:val="28"/>
          <w:szCs w:val="28"/>
          <w:lang w:val="en-AU" w:eastAsia="de-CH"/>
        </w:rPr>
        <w:t>A primary concern that motivated most philosophers in ancient India was to find the best way forward in an individual person</w:t>
      </w:r>
      <w:r w:rsidRPr="004817E6">
        <w:rPr>
          <w:rFonts w:ascii="Cormorant Garamond" w:hAnsi="Cormorant Garamond"/>
          <w:iCs/>
          <w:color w:val="000000"/>
          <w:sz w:val="28"/>
          <w:szCs w:val="28"/>
          <w:rtl/>
          <w:lang w:val="en-US" w:eastAsia="de-CH"/>
        </w:rPr>
        <w:t>’</w:t>
      </w:r>
      <w:r w:rsidRPr="004817E6">
        <w:rPr>
          <w:rFonts w:ascii="Cormorant Garamond" w:hAnsi="Cormorant Garamond"/>
          <w:iCs/>
          <w:color w:val="000000"/>
          <w:sz w:val="28"/>
          <w:szCs w:val="28"/>
          <w:lang w:val="en-AU" w:eastAsia="de-CH"/>
        </w:rPr>
        <w:t>s quest for liberation from suffering. All living beings are trapped in the cycle of birth and rebirth (</w:t>
      </w:r>
      <w:proofErr w:type="spellStart"/>
      <w:r w:rsidRPr="004817E6">
        <w:rPr>
          <w:rFonts w:ascii="Cormorant Garamond" w:hAnsi="Cormorant Garamond"/>
          <w:i/>
          <w:iCs/>
          <w:color w:val="000000"/>
          <w:sz w:val="28"/>
          <w:szCs w:val="28"/>
          <w:lang w:val="en-AU" w:eastAsia="de-CH"/>
        </w:rPr>
        <w:t>saṃsāra</w:t>
      </w:r>
      <w:proofErr w:type="spellEnd"/>
      <w:r w:rsidRPr="004817E6">
        <w:rPr>
          <w:rFonts w:ascii="Cormorant Garamond" w:hAnsi="Cormorant Garamond"/>
          <w:iCs/>
          <w:color w:val="000000"/>
          <w:sz w:val="28"/>
          <w:szCs w:val="28"/>
          <w:lang w:val="en-AU" w:eastAsia="de-CH"/>
        </w:rPr>
        <w:t>) which according to most classical Indian philosophers, is characterised by suffering. The highest goal of life is liberation (</w:t>
      </w:r>
      <w:proofErr w:type="spellStart"/>
      <w:r w:rsidRPr="004817E6">
        <w:rPr>
          <w:rFonts w:ascii="Cormorant Garamond" w:hAnsi="Cormorant Garamond"/>
          <w:i/>
          <w:iCs/>
          <w:color w:val="000000"/>
          <w:sz w:val="28"/>
          <w:szCs w:val="28"/>
          <w:lang w:val="en-AU" w:eastAsia="de-CH"/>
        </w:rPr>
        <w:t>mokṣa</w:t>
      </w:r>
      <w:proofErr w:type="spellEnd"/>
      <w:r w:rsidRPr="004817E6">
        <w:rPr>
          <w:rFonts w:ascii="Cormorant Garamond" w:hAnsi="Cormorant Garamond"/>
          <w:iCs/>
          <w:color w:val="000000"/>
          <w:sz w:val="28"/>
          <w:szCs w:val="28"/>
          <w:lang w:val="en-AU" w:eastAsia="de-CH"/>
        </w:rPr>
        <w:t xml:space="preserve"> or </w:t>
      </w:r>
      <w:proofErr w:type="spellStart"/>
      <w:r w:rsidRPr="004817E6">
        <w:rPr>
          <w:rFonts w:ascii="Cormorant Garamond" w:hAnsi="Cormorant Garamond"/>
          <w:i/>
          <w:iCs/>
          <w:color w:val="000000"/>
          <w:sz w:val="28"/>
          <w:szCs w:val="28"/>
          <w:lang w:val="en-AU" w:eastAsia="de-CH"/>
        </w:rPr>
        <w:t>nirvāṇa</w:t>
      </w:r>
      <w:proofErr w:type="spellEnd"/>
      <w:r w:rsidRPr="004817E6">
        <w:rPr>
          <w:rFonts w:ascii="Cormorant Garamond" w:hAnsi="Cormorant Garamond"/>
          <w:iCs/>
          <w:color w:val="000000"/>
          <w:sz w:val="28"/>
          <w:szCs w:val="28"/>
          <w:lang w:val="en-AU" w:eastAsia="de-CH"/>
        </w:rPr>
        <w:t xml:space="preserve">). Except the </w:t>
      </w:r>
      <w:proofErr w:type="spellStart"/>
      <w:r w:rsidRPr="0063013B">
        <w:rPr>
          <w:rFonts w:ascii="Cormorant Garamond" w:hAnsi="Cormorant Garamond"/>
          <w:i/>
          <w:color w:val="000000"/>
          <w:sz w:val="28"/>
          <w:szCs w:val="28"/>
          <w:lang w:val="en-AU" w:eastAsia="de-CH"/>
        </w:rPr>
        <w:t>Cārvāka</w:t>
      </w:r>
      <w:proofErr w:type="spellEnd"/>
      <w:r w:rsidRPr="004817E6">
        <w:rPr>
          <w:rFonts w:ascii="Cormorant Garamond" w:hAnsi="Cormorant Garamond"/>
          <w:iCs/>
          <w:color w:val="000000"/>
          <w:sz w:val="28"/>
          <w:szCs w:val="28"/>
          <w:lang w:val="en-AU" w:eastAsia="de-CH"/>
        </w:rPr>
        <w:t xml:space="preserve"> materialists who believed that death is the end and there is nothing like rebirth or liberation, all other philosophical schools believed in the possibility of liberation in this life or in future lifetimes. The </w:t>
      </w:r>
      <w:proofErr w:type="gramStart"/>
      <w:r w:rsidRPr="004817E6">
        <w:rPr>
          <w:rFonts w:ascii="Cormorant Garamond" w:hAnsi="Cormorant Garamond"/>
          <w:iCs/>
          <w:color w:val="000000"/>
          <w:sz w:val="28"/>
          <w:szCs w:val="28"/>
          <w:lang w:val="en-AU" w:eastAsia="de-CH"/>
        </w:rPr>
        <w:t>ultimate aim</w:t>
      </w:r>
      <w:proofErr w:type="gramEnd"/>
      <w:r w:rsidRPr="004817E6">
        <w:rPr>
          <w:rFonts w:ascii="Cormorant Garamond" w:hAnsi="Cormorant Garamond"/>
          <w:iCs/>
          <w:color w:val="000000"/>
          <w:sz w:val="28"/>
          <w:szCs w:val="28"/>
          <w:lang w:val="en-AU" w:eastAsia="de-CH"/>
        </w:rPr>
        <w:t xml:space="preserve"> of the classical Indian philosophy teachings is thus to help individual persons attain liberation or at least a better life in this life and future lifetimes. Most classical Indian philosophers agreed that our ignorance about </w:t>
      </w:r>
      <w:r>
        <w:rPr>
          <w:rFonts w:ascii="Cormorant Garamond" w:hAnsi="Cormorant Garamond"/>
          <w:iCs/>
          <w:color w:val="000000"/>
          <w:sz w:val="28"/>
          <w:szCs w:val="28"/>
          <w:lang w:val="en-AU" w:eastAsia="de-CH"/>
        </w:rPr>
        <w:t>“w</w:t>
      </w:r>
      <w:r w:rsidRPr="004817E6">
        <w:rPr>
          <w:rFonts w:ascii="Cormorant Garamond" w:hAnsi="Cormorant Garamond"/>
          <w:iCs/>
          <w:color w:val="000000"/>
          <w:sz w:val="28"/>
          <w:szCs w:val="28"/>
          <w:lang w:val="en-AU" w:eastAsia="de-CH"/>
        </w:rPr>
        <w:t>ho we really are” is the source and the means to bringing an end to suffering. Thus, metaphysical debates about the nature of consciousness and the universe and our place in it are central to the classical Indian philosophical traditions, but only insofar as they suggest a route to liberation.</w:t>
      </w:r>
    </w:p>
    <w:p w14:paraId="63CC42F5" w14:textId="77777777" w:rsidR="004817E6" w:rsidRPr="004817E6" w:rsidRDefault="004817E6" w:rsidP="004817E6">
      <w:pPr>
        <w:spacing w:before="240" w:after="240" w:line="276" w:lineRule="auto"/>
        <w:jc w:val="both"/>
        <w:rPr>
          <w:rFonts w:ascii="Lato Light" w:hAnsi="Lato Light"/>
          <w:b/>
          <w:bCs/>
          <w:color w:val="1F8135"/>
          <w:sz w:val="25"/>
          <w:szCs w:val="25"/>
          <w:lang w:val="en-AU" w:eastAsia="de-CH"/>
        </w:rPr>
      </w:pPr>
      <w:r w:rsidRPr="004817E6">
        <w:rPr>
          <w:rFonts w:ascii="Lato Light" w:hAnsi="Lato Light"/>
          <w:b/>
          <w:bCs/>
          <w:color w:val="1F8135"/>
          <w:sz w:val="25"/>
          <w:szCs w:val="25"/>
          <w:lang w:val="en-AU" w:eastAsia="de-CH"/>
        </w:rPr>
        <w:t xml:space="preserve">Current debates on consciousness tackle the possibility that consciousness is an illusion </w:t>
      </w:r>
      <w:r w:rsidRPr="004817E6">
        <w:rPr>
          <w:rFonts w:ascii="Lato Light" w:hAnsi="Lato Light"/>
          <w:b/>
          <w:bCs/>
          <w:color w:val="1F8135"/>
          <w:sz w:val="25"/>
          <w:szCs w:val="25"/>
          <w:lang w:val="en-AU" w:eastAsia="de-CH"/>
        </w:rPr>
        <w:fldChar w:fldCharType="begin"/>
      </w:r>
      <w:r w:rsidRPr="004817E6">
        <w:rPr>
          <w:rFonts w:ascii="Lato Light" w:hAnsi="Lato Light"/>
          <w:b/>
          <w:bCs/>
          <w:color w:val="1F8135"/>
          <w:sz w:val="25"/>
          <w:szCs w:val="25"/>
          <w:lang w:val="en-AU" w:eastAsia="de-CH"/>
        </w:rPr>
        <w:instrText xml:space="preserve"> ADDIN ZOTERO_ITEM CSL_CITATION {"citationID":"BdgHWNUa","properties":{"formattedCitation":"(Frankish, 2016)","plainCitation":"(Frankish, 2016)","noteIndex":0},"citationItems":[{"id":885,"uris":["http://zotero.org/users/local/cYtEBQC7/items/PRXRYCWM"],"uri":["http://zotero.org/users/local/cYtEBQC7/items/PRXRYCWM"],"itemData":{"id":885,"type":"article-journal","container-title":"Journal of Consciousness Studies","issue":"11-12","page":"11-39","title":"Illusionism as a theory of consciousness","volume":"23","author":[{"family":"Frankish","given":"Keith"}],"issued":{"date-parts":[["2016"]]}}}],"schema":"https://github.com/citation-style-language/schema/raw/master/csl-citation.json"} </w:instrText>
      </w:r>
      <w:r w:rsidRPr="004817E6">
        <w:rPr>
          <w:rFonts w:ascii="Lato Light" w:hAnsi="Lato Light"/>
          <w:b/>
          <w:bCs/>
          <w:color w:val="1F8135"/>
          <w:sz w:val="25"/>
          <w:szCs w:val="25"/>
          <w:lang w:val="en-AU" w:eastAsia="de-CH"/>
        </w:rPr>
        <w:fldChar w:fldCharType="separate"/>
      </w:r>
      <w:r w:rsidRPr="004817E6">
        <w:rPr>
          <w:rFonts w:ascii="Lato Light" w:hAnsi="Lato Light"/>
          <w:b/>
          <w:bCs/>
          <w:color w:val="1F8135"/>
          <w:sz w:val="25"/>
          <w:szCs w:val="25"/>
          <w:lang w:val="en-AU" w:eastAsia="de-CH"/>
        </w:rPr>
        <w:t>(Frankish, 2016)</w:t>
      </w:r>
      <w:r w:rsidRPr="004817E6">
        <w:rPr>
          <w:rFonts w:ascii="Lato Light" w:hAnsi="Lato Light"/>
          <w:b/>
          <w:bCs/>
          <w:color w:val="1F8135"/>
          <w:sz w:val="25"/>
          <w:szCs w:val="25"/>
          <w:lang w:val="en-US" w:eastAsia="de-CH"/>
        </w:rPr>
        <w:fldChar w:fldCharType="end"/>
      </w:r>
      <w:r w:rsidRPr="004817E6">
        <w:rPr>
          <w:rFonts w:ascii="Lato Light" w:hAnsi="Lato Light"/>
          <w:b/>
          <w:bCs/>
          <w:color w:val="1F8135"/>
          <w:sz w:val="25"/>
          <w:szCs w:val="25"/>
          <w:lang w:val="en-AU" w:eastAsia="de-CH"/>
        </w:rPr>
        <w:t xml:space="preserve">. The notion of illusion has been deeply anchored in the Indian philosophical tradition, such as the concept of maya, the idea that the phenomenal world is illusory, being central for the Hinduist </w:t>
      </w:r>
      <w:proofErr w:type="spellStart"/>
      <w:r w:rsidRPr="004817E6">
        <w:rPr>
          <w:rFonts w:ascii="Lato Light" w:hAnsi="Lato Light"/>
          <w:b/>
          <w:bCs/>
          <w:i/>
          <w:iCs/>
          <w:color w:val="1F8135"/>
          <w:sz w:val="25"/>
          <w:szCs w:val="25"/>
          <w:lang w:val="en-AU" w:eastAsia="de-CH"/>
        </w:rPr>
        <w:t>Advaita</w:t>
      </w:r>
      <w:proofErr w:type="spellEnd"/>
      <w:r w:rsidRPr="004817E6">
        <w:rPr>
          <w:rFonts w:ascii="Lato Light" w:hAnsi="Lato Light"/>
          <w:b/>
          <w:bCs/>
          <w:color w:val="1F8135"/>
          <w:sz w:val="25"/>
          <w:szCs w:val="25"/>
          <w:lang w:val="en-AU" w:eastAsia="de-CH"/>
        </w:rPr>
        <w:t xml:space="preserve"> school. Do you see a way by which discussions in Indian philosophy on consciousness echo and differ from contemporary debates about the nature of consciousness?</w:t>
      </w:r>
    </w:p>
    <w:p w14:paraId="52050CEF" w14:textId="31D91189" w:rsidR="00EC5483" w:rsidRPr="004817E6" w:rsidRDefault="00EC5FA7" w:rsidP="004817E6">
      <w:pPr>
        <w:spacing w:before="240" w:after="240" w:line="276" w:lineRule="auto"/>
        <w:jc w:val="both"/>
        <w:rPr>
          <w:rFonts w:ascii="Cormorant Garamond" w:hAnsi="Cormorant Garamond"/>
          <w:iCs/>
          <w:color w:val="000000"/>
          <w:sz w:val="28"/>
          <w:szCs w:val="28"/>
          <w:lang w:val="en-AU" w:eastAsia="de-CH"/>
        </w:rPr>
      </w:pPr>
      <w:r>
        <w:rPr>
          <w:rFonts w:ascii="Cormorant Garamond" w:hAnsi="Cormorant Garamond"/>
          <w:iCs/>
          <w:noProof/>
          <w:color w:val="000000"/>
          <w:sz w:val="28"/>
          <w:szCs w:val="28"/>
          <w:lang w:val="en-US" w:eastAsia="de-CH"/>
        </w:rPr>
        <mc:AlternateContent>
          <mc:Choice Requires="wpg">
            <w:drawing>
              <wp:anchor distT="0" distB="0" distL="114300" distR="114300" simplePos="0" relativeHeight="251679744" behindDoc="0" locked="0" layoutInCell="1" allowOverlap="1" wp14:anchorId="3AC20C91" wp14:editId="651170E1">
                <wp:simplePos x="0" y="0"/>
                <wp:positionH relativeFrom="column">
                  <wp:posOffset>163991</wp:posOffset>
                </wp:positionH>
                <wp:positionV relativeFrom="paragraph">
                  <wp:posOffset>1541145</wp:posOffset>
                </wp:positionV>
                <wp:extent cx="5097145" cy="117729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097145" cy="1177290"/>
                          <a:chOff x="0" y="-118560"/>
                          <a:chExt cx="5039399" cy="1178106"/>
                        </a:xfrm>
                      </wpg:grpSpPr>
                      <wps:wsp>
                        <wps:cNvPr id="30" name="Zone de texte 27"/>
                        <wps:cNvSpPr txBox="1"/>
                        <wps:spPr>
                          <a:xfrm>
                            <a:off x="349623" y="17511"/>
                            <a:ext cx="4229735" cy="104203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6CDFC53" w14:textId="10B3A6A0" w:rsidR="00EC5483" w:rsidRPr="00F85619" w:rsidRDefault="00EC5483" w:rsidP="00EC5483">
                              <w:pPr>
                                <w:jc w:val="both"/>
                                <w:rPr>
                                  <w:rFonts w:ascii="Lato Light" w:hAnsi="Lato Light"/>
                                  <w:color w:val="595959" w:themeColor="text1" w:themeTint="A6"/>
                                  <w:sz w:val="30"/>
                                  <w:szCs w:val="30"/>
                                  <w:lang w:val="en-US"/>
                                </w:rPr>
                              </w:pPr>
                              <w:r w:rsidRPr="00EC5483">
                                <w:rPr>
                                  <w:rFonts w:ascii="Lato Light" w:hAnsi="Lato Light"/>
                                  <w:color w:val="000000"/>
                                  <w:sz w:val="30"/>
                                  <w:szCs w:val="30"/>
                                  <w:lang w:val="en-AU" w:eastAsia="de-CH"/>
                                </w:rPr>
                                <w:t>The discussions in Indian philosophy differ because the primary aim guiding Indian philosophers is how to achieve enlightenment or liberation</w:t>
                              </w:r>
                              <w:r>
                                <w:rPr>
                                  <w:rFonts w:ascii="Lato Light" w:hAnsi="Lato Light"/>
                                  <w:color w:val="000000"/>
                                  <w:sz w:val="30"/>
                                  <w:szCs w:val="30"/>
                                  <w:lang w:val="en-AU" w:eastAsia="de-C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Zone de texte 28"/>
                        <wps:cNvSpPr txBox="1"/>
                        <wps:spPr>
                          <a:xfrm>
                            <a:off x="0" y="-118560"/>
                            <a:ext cx="453390" cy="460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755CB47" w14:textId="77777777" w:rsidR="00EC5483" w:rsidRPr="009A4940" w:rsidRDefault="00EC5483" w:rsidP="00EC5483">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Zone de texte 29"/>
                        <wps:cNvSpPr txBox="1"/>
                        <wps:spPr>
                          <a:xfrm>
                            <a:off x="4610139" y="598521"/>
                            <a:ext cx="429260" cy="4610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1643570" w14:textId="77777777" w:rsidR="00EC5483" w:rsidRPr="009A4940" w:rsidRDefault="00EC5483" w:rsidP="00EC5483">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C20C91" id="Group 29" o:spid="_x0000_s1030" style="position:absolute;left:0;text-align:left;margin-left:12.9pt;margin-top:121.35pt;width:401.35pt;height:92.7pt;z-index:251679744;mso-width-relative:margin;mso-height-relative:margin" coordorigin=",-1185" coordsize="50393,117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">
                <v:shape id="Zone de texte 27" o:spid="_x0000_s1031" type="#_x0000_t202" style="position:absolute;left:3496;top:175;width:42297;height:10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" filled="f" stroked="f">
                  <v:textbox>
                    <w:txbxContent>
                      <w:p w14:paraId="26CDFC53" w14:textId="10B3A6A0" w:rsidR="00EC5483" w:rsidRPr="00F85619" w:rsidRDefault="00EC5483" w:rsidP="00EC5483">
                        <w:pPr>
                          <w:jc w:val="both"/>
                          <w:rPr>
                            <w:rFonts w:ascii="Lato Light" w:hAnsi="Lato Light"/>
                            <w:color w:val="595959" w:themeColor="text1" w:themeTint="A6"/>
                            <w:sz w:val="30"/>
                            <w:szCs w:val="30"/>
                            <w:lang w:val="en-US"/>
                          </w:rPr>
                        </w:pPr>
                        <w:r w:rsidRPr="00EC5483">
                          <w:rPr>
                            <w:rFonts w:ascii="Lato Light" w:hAnsi="Lato Light"/>
                            <w:color w:val="000000"/>
                            <w:sz w:val="30"/>
                            <w:szCs w:val="30"/>
                            <w:lang w:val="en-AU" w:eastAsia="de-CH"/>
                          </w:rPr>
                          <w:t>The discussions in Indian philosophy differ because the primary aim guiding Indian philosophers is how to achieve enlightenment or liberation</w:t>
                        </w:r>
                        <w:r>
                          <w:rPr>
                            <w:rFonts w:ascii="Lato Light" w:hAnsi="Lato Light"/>
                            <w:color w:val="000000"/>
                            <w:sz w:val="30"/>
                            <w:szCs w:val="30"/>
                            <w:lang w:val="en-AU" w:eastAsia="de-CH"/>
                          </w:rPr>
                          <w:t>.</w:t>
                        </w:r>
                      </w:p>
                    </w:txbxContent>
                  </v:textbox>
                </v:shape>
                <v:shape id="Zone de texte 28" o:spid="_x0000_s1032" type="#_x0000_t202" style="position:absolute;top:-1185;width:4533;height:4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" filled="f" stroked="f">
                  <v:textbox>
                    <w:txbxContent>
                      <w:p w14:paraId="4755CB47" w14:textId="77777777" w:rsidR="00EC5483" w:rsidRPr="009A4940" w:rsidRDefault="00EC5483" w:rsidP="00EC5483">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v:shape id="Zone de texte 29" o:spid="_x0000_s1033" type="#_x0000_t202" style="position:absolute;left:46101;top:5985;width:4292;height:46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" filled="f" stroked="f">
                  <v:textbox>
                    <w:txbxContent>
                      <w:p w14:paraId="41643570" w14:textId="77777777" w:rsidR="00EC5483" w:rsidRPr="009A4940" w:rsidRDefault="00EC5483" w:rsidP="00EC5483">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w10:wrap type="topAndBottom"/>
              </v:group>
            </w:pict>
          </mc:Fallback>
        </mc:AlternateContent>
      </w:r>
      <w:r w:rsidR="004817E6" w:rsidRPr="004817E6">
        <w:rPr>
          <w:rFonts w:ascii="Cormorant Garamond" w:hAnsi="Cormorant Garamond"/>
          <w:iCs/>
          <w:color w:val="000000"/>
          <w:sz w:val="28"/>
          <w:szCs w:val="28"/>
          <w:lang w:val="en-AU" w:eastAsia="de-CH"/>
        </w:rPr>
        <w:t xml:space="preserve">You are right the notion of illusion gets much airtime in the </w:t>
      </w:r>
      <w:proofErr w:type="spellStart"/>
      <w:r w:rsidR="004817E6" w:rsidRPr="004817E6">
        <w:rPr>
          <w:rFonts w:ascii="Cormorant Garamond" w:hAnsi="Cormorant Garamond"/>
          <w:i/>
          <w:color w:val="000000"/>
          <w:sz w:val="28"/>
          <w:szCs w:val="28"/>
          <w:lang w:val="en-AU" w:eastAsia="de-CH"/>
        </w:rPr>
        <w:t>Advaita</w:t>
      </w:r>
      <w:proofErr w:type="spellEnd"/>
      <w:r w:rsidR="004817E6" w:rsidRPr="004817E6">
        <w:rPr>
          <w:rFonts w:ascii="Cormorant Garamond" w:hAnsi="Cormorant Garamond"/>
          <w:iCs/>
          <w:color w:val="000000"/>
          <w:sz w:val="28"/>
          <w:szCs w:val="28"/>
          <w:lang w:val="en-AU" w:eastAsia="de-CH"/>
        </w:rPr>
        <w:t xml:space="preserve"> Hindu tradition, but it has an equally important role in all other Indian traditions as well. This should come as no surprise, philosophers in all traditions have been interested in illusions in the discussions of perception, </w:t>
      </w:r>
      <w:proofErr w:type="gramStart"/>
      <w:r w:rsidR="004817E6" w:rsidRPr="004817E6">
        <w:rPr>
          <w:rFonts w:ascii="Cormorant Garamond" w:hAnsi="Cormorant Garamond"/>
          <w:iCs/>
          <w:color w:val="000000"/>
          <w:sz w:val="28"/>
          <w:szCs w:val="28"/>
          <w:lang w:val="en-AU" w:eastAsia="de-CH"/>
        </w:rPr>
        <w:t>consciousness</w:t>
      </w:r>
      <w:proofErr w:type="gramEnd"/>
      <w:r w:rsidR="004817E6" w:rsidRPr="004817E6">
        <w:rPr>
          <w:rFonts w:ascii="Cormorant Garamond" w:hAnsi="Cormorant Garamond"/>
          <w:iCs/>
          <w:color w:val="000000"/>
          <w:sz w:val="28"/>
          <w:szCs w:val="28"/>
          <w:lang w:val="en-AU" w:eastAsia="de-CH"/>
        </w:rPr>
        <w:t xml:space="preserve"> and ontology. The discussions in Indian philosophy differ because the primary aim guiding Indian philosophers is how to achieve enlightenment or </w:t>
      </w:r>
      <w:r w:rsidR="004817E6" w:rsidRPr="004817E6">
        <w:rPr>
          <w:rFonts w:ascii="Cormorant Garamond" w:hAnsi="Cormorant Garamond"/>
          <w:iCs/>
          <w:color w:val="000000"/>
          <w:sz w:val="28"/>
          <w:szCs w:val="28"/>
          <w:lang w:val="en-AU" w:eastAsia="de-CH"/>
        </w:rPr>
        <w:lastRenderedPageBreak/>
        <w:t xml:space="preserve">liberation. This concern gives the Indian discussion of consciousness a different flavour, but in the end, this concern cannot be divorced from the nature of human beings and what they are capable of. So, the Indian philosophers are indirectly led to metaphysical and epistemological questions about the nature of the world and human beings within it. Keeping this primary aim in mind, we should consider what the Indian philosophers have to say about the </w:t>
      </w:r>
      <w:proofErr w:type="gramStart"/>
      <w:r w:rsidR="004817E6" w:rsidRPr="004817E6">
        <w:rPr>
          <w:rFonts w:ascii="Cormorant Garamond" w:hAnsi="Cormorant Garamond"/>
          <w:iCs/>
          <w:color w:val="000000"/>
          <w:sz w:val="28"/>
          <w:szCs w:val="28"/>
          <w:lang w:val="en-AU" w:eastAsia="de-CH"/>
        </w:rPr>
        <w:t>mind</w:t>
      </w:r>
      <w:proofErr w:type="gramEnd"/>
      <w:r w:rsidR="004817E6" w:rsidRPr="004817E6">
        <w:rPr>
          <w:rFonts w:ascii="Cormorant Garamond" w:hAnsi="Cormorant Garamond"/>
          <w:iCs/>
          <w:color w:val="000000"/>
          <w:sz w:val="28"/>
          <w:szCs w:val="28"/>
          <w:lang w:val="en-AU" w:eastAsia="de-CH"/>
        </w:rPr>
        <w:t xml:space="preserve"> and we will see many of the same questions being discussed in the classical Indian debates.</w:t>
      </w:r>
    </w:p>
    <w:p w14:paraId="76A3A1D2" w14:textId="32CD9D23" w:rsidR="0082249B" w:rsidRPr="004817E6" w:rsidRDefault="004817E6" w:rsidP="007746BD">
      <w:pPr>
        <w:spacing w:before="240" w:after="240" w:line="276" w:lineRule="auto"/>
        <w:jc w:val="both"/>
        <w:rPr>
          <w:rFonts w:ascii="Cormorant Garamond" w:hAnsi="Cormorant Garamond"/>
          <w:iCs/>
          <w:color w:val="000000"/>
          <w:sz w:val="28"/>
          <w:szCs w:val="28"/>
          <w:lang w:val="en-US" w:eastAsia="de-CH"/>
        </w:rPr>
      </w:pPr>
      <w:r w:rsidRPr="004817E6">
        <w:rPr>
          <w:rFonts w:ascii="Lato Light" w:hAnsi="Lato Light"/>
          <w:b/>
          <w:bCs/>
          <w:color w:val="1F8135"/>
          <w:sz w:val="25"/>
          <w:szCs w:val="25"/>
          <w:lang w:val="en-AU" w:eastAsia="de-CH"/>
        </w:rPr>
        <w:t xml:space="preserve">One of the most important doctrines in the Upanishads and the </w:t>
      </w:r>
      <w:proofErr w:type="spellStart"/>
      <w:r w:rsidRPr="00F97B9E">
        <w:rPr>
          <w:rFonts w:ascii="Lato Light" w:hAnsi="Lato Light"/>
          <w:b/>
          <w:bCs/>
          <w:i/>
          <w:iCs/>
          <w:color w:val="1F8135"/>
          <w:sz w:val="25"/>
          <w:szCs w:val="25"/>
          <w:lang w:val="en-AU" w:eastAsia="de-CH"/>
        </w:rPr>
        <w:t>Advaita</w:t>
      </w:r>
      <w:proofErr w:type="spellEnd"/>
      <w:r w:rsidRPr="004817E6">
        <w:rPr>
          <w:rFonts w:ascii="Lato Light" w:hAnsi="Lato Light"/>
          <w:b/>
          <w:bCs/>
          <w:color w:val="1F8135"/>
          <w:sz w:val="25"/>
          <w:szCs w:val="25"/>
          <w:lang w:val="en-AU" w:eastAsia="de-CH"/>
        </w:rPr>
        <w:t xml:space="preserve"> </w:t>
      </w:r>
      <w:r w:rsidRPr="00F97B9E">
        <w:rPr>
          <w:rFonts w:ascii="Lato Light" w:hAnsi="Lato Light"/>
          <w:b/>
          <w:bCs/>
          <w:i/>
          <w:iCs/>
          <w:color w:val="1F8135"/>
          <w:sz w:val="25"/>
          <w:szCs w:val="25"/>
          <w:lang w:val="en-AU" w:eastAsia="de-CH"/>
        </w:rPr>
        <w:t>Vedanta</w:t>
      </w:r>
      <w:r w:rsidRPr="004817E6">
        <w:rPr>
          <w:rFonts w:ascii="Lato Light" w:hAnsi="Lato Light"/>
          <w:b/>
          <w:bCs/>
          <w:color w:val="1F8135"/>
          <w:sz w:val="25"/>
          <w:szCs w:val="25"/>
          <w:lang w:val="en-AU" w:eastAsia="de-CH"/>
        </w:rPr>
        <w:t xml:space="preserve"> is the identity between</w:t>
      </w:r>
      <w:r w:rsidRPr="004817E6">
        <w:rPr>
          <w:rFonts w:ascii="Lato Light" w:hAnsi="Lato Light"/>
          <w:b/>
          <w:bCs/>
          <w:i/>
          <w:iCs/>
          <w:color w:val="1F8135"/>
          <w:sz w:val="25"/>
          <w:szCs w:val="25"/>
          <w:lang w:val="en-AU" w:eastAsia="de-CH"/>
        </w:rPr>
        <w:t xml:space="preserve"> Brahman</w:t>
      </w:r>
      <w:r w:rsidRPr="004817E6">
        <w:rPr>
          <w:rFonts w:ascii="Lato Light" w:hAnsi="Lato Light"/>
          <w:b/>
          <w:bCs/>
          <w:color w:val="1F8135"/>
          <w:sz w:val="25"/>
          <w:szCs w:val="25"/>
          <w:lang w:val="en-AU" w:eastAsia="de-CH"/>
        </w:rPr>
        <w:t xml:space="preserve"> and </w:t>
      </w:r>
      <w:r w:rsidRPr="004817E6">
        <w:rPr>
          <w:rFonts w:ascii="Lato Light" w:hAnsi="Lato Light"/>
          <w:b/>
          <w:bCs/>
          <w:i/>
          <w:iCs/>
          <w:color w:val="1F8135"/>
          <w:sz w:val="25"/>
          <w:szCs w:val="25"/>
          <w:lang w:val="en-AU" w:eastAsia="de-CH"/>
        </w:rPr>
        <w:t>Atman</w:t>
      </w:r>
      <w:r w:rsidRPr="004817E6">
        <w:rPr>
          <w:rFonts w:ascii="Lato Light" w:hAnsi="Lato Light"/>
          <w:b/>
          <w:bCs/>
          <w:color w:val="1F8135"/>
          <w:sz w:val="25"/>
          <w:szCs w:val="25"/>
          <w:lang w:val="en-AU" w:eastAsia="de-CH"/>
        </w:rPr>
        <w:t xml:space="preserve"> (self). A tendentious reading of this claim is that fundamental reality involves consciousness. Similar claims are found in unorthodox systems, like </w:t>
      </w:r>
      <w:proofErr w:type="spellStart"/>
      <w:r w:rsidRPr="00F97B9E">
        <w:rPr>
          <w:rFonts w:ascii="Lato Light" w:hAnsi="Lato Light"/>
          <w:b/>
          <w:bCs/>
          <w:i/>
          <w:iCs/>
          <w:color w:val="1F8135"/>
          <w:sz w:val="25"/>
          <w:szCs w:val="25"/>
          <w:lang w:val="en-AU" w:eastAsia="de-CH"/>
        </w:rPr>
        <w:t>Abhidharma</w:t>
      </w:r>
      <w:proofErr w:type="spellEnd"/>
      <w:r w:rsidRPr="004817E6">
        <w:rPr>
          <w:rFonts w:ascii="Lato Light" w:hAnsi="Lato Light"/>
          <w:b/>
          <w:bCs/>
          <w:color w:val="1F8135"/>
          <w:sz w:val="25"/>
          <w:szCs w:val="25"/>
          <w:lang w:val="en-AU" w:eastAsia="de-CH"/>
        </w:rPr>
        <w:t xml:space="preserve"> Buddhism. Furthermore, in the contemporary metaphysics of mind, Russellian Monists have championed the idea that fundamental reality involves consciousness (or proto-phenomenal properties) in a widespread manner (Goff, 2017). What are the main differences between </w:t>
      </w:r>
      <w:r w:rsidRPr="00F97B9E">
        <w:rPr>
          <w:rFonts w:ascii="Lato Light" w:hAnsi="Lato Light"/>
          <w:b/>
          <w:bCs/>
          <w:i/>
          <w:iCs/>
          <w:color w:val="1F8135"/>
          <w:sz w:val="25"/>
          <w:szCs w:val="25"/>
          <w:lang w:val="en-AU" w:eastAsia="de-CH"/>
        </w:rPr>
        <w:t>Vedanta</w:t>
      </w:r>
      <w:r w:rsidRPr="00F97B9E">
        <w:rPr>
          <w:rFonts w:ascii="Lato Light" w:hAnsi="Lato Light"/>
          <w:b/>
          <w:bCs/>
          <w:color w:val="1F8135"/>
          <w:sz w:val="25"/>
          <w:szCs w:val="25"/>
          <w:lang w:val="en-AU" w:eastAsia="de-CH"/>
        </w:rPr>
        <w:t>'s</w:t>
      </w:r>
      <w:r w:rsidRPr="004817E6">
        <w:rPr>
          <w:rFonts w:ascii="Lato Light" w:hAnsi="Lato Light"/>
          <w:b/>
          <w:bCs/>
          <w:color w:val="1F8135"/>
          <w:sz w:val="25"/>
          <w:szCs w:val="25"/>
          <w:lang w:val="en-AU" w:eastAsia="de-CH"/>
        </w:rPr>
        <w:t xml:space="preserve"> panpsychism and </w:t>
      </w:r>
      <w:proofErr w:type="spellStart"/>
      <w:r w:rsidRPr="00F97B9E">
        <w:rPr>
          <w:rFonts w:ascii="Lato Light" w:hAnsi="Lato Light"/>
          <w:b/>
          <w:bCs/>
          <w:i/>
          <w:iCs/>
          <w:color w:val="1F8135"/>
          <w:sz w:val="25"/>
          <w:szCs w:val="25"/>
          <w:lang w:val="en-AU" w:eastAsia="de-CH"/>
        </w:rPr>
        <w:t>Abhidharma</w:t>
      </w:r>
      <w:proofErr w:type="spellEnd"/>
      <w:r w:rsidRPr="004817E6">
        <w:rPr>
          <w:rFonts w:ascii="Lato Light" w:hAnsi="Lato Light"/>
          <w:b/>
          <w:bCs/>
          <w:color w:val="1F8135"/>
          <w:sz w:val="25"/>
          <w:szCs w:val="25"/>
          <w:lang w:val="en-AU" w:eastAsia="de-CH"/>
        </w:rPr>
        <w:t xml:space="preserve"> panpsychism? Do any of these views have something to say about the combination problem for contemporary panpsychism?</w:t>
      </w:r>
      <w:r w:rsidR="0082249B" w:rsidRPr="006A39F4">
        <w:rPr>
          <w:rFonts w:ascii="Lato Light" w:hAnsi="Lato Light"/>
          <w:b/>
          <w:bCs/>
          <w:color w:val="1F8135"/>
          <w:sz w:val="25"/>
          <w:szCs w:val="25"/>
          <w:lang w:val="en-US" w:eastAsia="de-CH"/>
        </w:rPr>
        <w:t xml:space="preserve"> </w:t>
      </w:r>
    </w:p>
    <w:p w14:paraId="6335052E" w14:textId="77A074B1" w:rsidR="004817E6" w:rsidRPr="004817E6" w:rsidRDefault="004817E6" w:rsidP="004817E6">
      <w:pPr>
        <w:spacing w:before="240" w:after="240" w:line="276" w:lineRule="auto"/>
        <w:jc w:val="both"/>
        <w:rPr>
          <w:rFonts w:ascii="Cormorant Garamond" w:hAnsi="Cormorant Garamond"/>
          <w:iCs/>
          <w:color w:val="000000"/>
          <w:sz w:val="28"/>
          <w:szCs w:val="28"/>
          <w:lang w:val="en-AU" w:eastAsia="de-CH"/>
        </w:rPr>
      </w:pPr>
      <w:r w:rsidRPr="004817E6">
        <w:rPr>
          <w:rFonts w:ascii="Cormorant Garamond" w:hAnsi="Cormorant Garamond"/>
          <w:iCs/>
          <w:color w:val="000000"/>
          <w:sz w:val="28"/>
          <w:szCs w:val="28"/>
          <w:lang w:val="en-AU" w:eastAsia="de-CH"/>
        </w:rPr>
        <w:t xml:space="preserve">Vedanta panpsychism is rooted in their monism: consciousness is the only reality. </w:t>
      </w:r>
      <w:proofErr w:type="spellStart"/>
      <w:r w:rsidRPr="004817E6">
        <w:rPr>
          <w:rFonts w:ascii="Cormorant Garamond" w:hAnsi="Cormorant Garamond"/>
          <w:i/>
          <w:color w:val="000000"/>
          <w:sz w:val="28"/>
          <w:szCs w:val="28"/>
          <w:lang w:val="en-AU" w:eastAsia="de-CH"/>
        </w:rPr>
        <w:t>Abhidharma</w:t>
      </w:r>
      <w:proofErr w:type="spellEnd"/>
      <w:r w:rsidRPr="004817E6">
        <w:rPr>
          <w:rFonts w:ascii="Cormorant Garamond" w:hAnsi="Cormorant Garamond"/>
          <w:iCs/>
          <w:color w:val="000000"/>
          <w:sz w:val="28"/>
          <w:szCs w:val="28"/>
          <w:lang w:val="en-AU" w:eastAsia="de-CH"/>
        </w:rPr>
        <w:t xml:space="preserve"> Buddhism accepts physical and mental atoms as part of the basic furniture of the universe. This, I think, is the most important difference. I am not sure what </w:t>
      </w:r>
      <w:proofErr w:type="spellStart"/>
      <w:r w:rsidRPr="004817E6">
        <w:rPr>
          <w:rFonts w:ascii="Cormorant Garamond" w:hAnsi="Cormorant Garamond"/>
          <w:iCs/>
          <w:color w:val="000000"/>
          <w:sz w:val="28"/>
          <w:szCs w:val="28"/>
          <w:lang w:val="en-AU" w:eastAsia="de-CH"/>
        </w:rPr>
        <w:t>Vedantins</w:t>
      </w:r>
      <w:proofErr w:type="spellEnd"/>
      <w:r w:rsidRPr="004817E6">
        <w:rPr>
          <w:rFonts w:ascii="Cormorant Garamond" w:hAnsi="Cormorant Garamond"/>
          <w:iCs/>
          <w:color w:val="000000"/>
          <w:sz w:val="28"/>
          <w:szCs w:val="28"/>
          <w:lang w:val="en-AU" w:eastAsia="de-CH"/>
        </w:rPr>
        <w:t xml:space="preserve"> have to say about the combination problem, but there is a new special volume of the </w:t>
      </w:r>
      <w:r w:rsidRPr="004817E6">
        <w:rPr>
          <w:rFonts w:ascii="Cormorant Garamond" w:hAnsi="Cormorant Garamond"/>
          <w:i/>
          <w:iCs/>
          <w:color w:val="000000"/>
          <w:sz w:val="28"/>
          <w:szCs w:val="28"/>
          <w:lang w:val="en-AU" w:eastAsia="de-CH"/>
        </w:rPr>
        <w:t>Monist</w:t>
      </w:r>
      <w:r w:rsidRPr="004817E6">
        <w:rPr>
          <w:rFonts w:ascii="Cormorant Garamond" w:hAnsi="Cormorant Garamond"/>
          <w:iCs/>
          <w:color w:val="000000"/>
          <w:sz w:val="28"/>
          <w:szCs w:val="28"/>
          <w:lang w:val="en-AU" w:eastAsia="de-CH"/>
        </w:rPr>
        <w:t xml:space="preserve"> coming out in January 2022 which addresses </w:t>
      </w:r>
      <w:proofErr w:type="spellStart"/>
      <w:r w:rsidRPr="004817E6">
        <w:rPr>
          <w:rFonts w:ascii="Cormorant Garamond" w:hAnsi="Cormorant Garamond"/>
          <w:iCs/>
          <w:color w:val="000000"/>
          <w:sz w:val="28"/>
          <w:szCs w:val="28"/>
          <w:lang w:val="en-AU" w:eastAsia="de-CH"/>
        </w:rPr>
        <w:t>Cosmopsychism</w:t>
      </w:r>
      <w:proofErr w:type="spellEnd"/>
      <w:r w:rsidRPr="004817E6">
        <w:rPr>
          <w:rFonts w:ascii="Cormorant Garamond" w:hAnsi="Cormorant Garamond"/>
          <w:iCs/>
          <w:color w:val="000000"/>
          <w:sz w:val="28"/>
          <w:szCs w:val="28"/>
          <w:lang w:val="en-AU" w:eastAsia="de-CH"/>
        </w:rPr>
        <w:t xml:space="preserve"> (the holistic counterpart of panpsychism</w:t>
      </w:r>
      <w:proofErr w:type="gramStart"/>
      <w:r w:rsidRPr="004817E6">
        <w:rPr>
          <w:rFonts w:ascii="Cormorant Garamond" w:hAnsi="Cormorant Garamond"/>
          <w:iCs/>
          <w:color w:val="000000"/>
          <w:sz w:val="28"/>
          <w:szCs w:val="28"/>
          <w:lang w:val="en-AU" w:eastAsia="de-CH"/>
        </w:rPr>
        <w:t>)</w:t>
      </w:r>
      <w:proofErr w:type="gramEnd"/>
      <w:r w:rsidRPr="004817E6">
        <w:rPr>
          <w:rFonts w:ascii="Cormorant Garamond" w:hAnsi="Cormorant Garamond"/>
          <w:iCs/>
          <w:color w:val="000000"/>
          <w:sz w:val="28"/>
          <w:szCs w:val="28"/>
          <w:lang w:val="en-AU" w:eastAsia="de-CH"/>
        </w:rPr>
        <w:t xml:space="preserve"> and Indian philosophy might have more thoughtful responses to this issue. I have</w:t>
      </w:r>
      <w:r w:rsidR="00FC105C">
        <w:rPr>
          <w:rFonts w:ascii="Cormorant Garamond" w:hAnsi="Cormorant Garamond"/>
          <w:iCs/>
          <w:color w:val="000000"/>
          <w:sz w:val="28"/>
          <w:szCs w:val="28"/>
          <w:lang w:val="en-AU" w:eastAsia="de-CH"/>
        </w:rPr>
        <w:t xml:space="preserve"> a</w:t>
      </w:r>
      <w:r w:rsidRPr="004817E6">
        <w:rPr>
          <w:rFonts w:ascii="Cormorant Garamond" w:hAnsi="Cormorant Garamond"/>
          <w:iCs/>
          <w:color w:val="000000"/>
          <w:sz w:val="28"/>
          <w:szCs w:val="28"/>
          <w:lang w:val="en-AU" w:eastAsia="de-CH"/>
        </w:rPr>
        <w:t xml:space="preserve"> paper forthcoming in that volume which suggests that the </w:t>
      </w:r>
      <w:proofErr w:type="spellStart"/>
      <w:r w:rsidRPr="004817E6">
        <w:rPr>
          <w:rFonts w:ascii="Cormorant Garamond" w:hAnsi="Cormorant Garamond"/>
          <w:i/>
          <w:color w:val="000000"/>
          <w:sz w:val="28"/>
          <w:szCs w:val="28"/>
          <w:lang w:val="en-AU" w:eastAsia="de-CH"/>
        </w:rPr>
        <w:t>Abhidharma</w:t>
      </w:r>
      <w:proofErr w:type="spellEnd"/>
      <w:r w:rsidRPr="004817E6">
        <w:rPr>
          <w:rFonts w:ascii="Cormorant Garamond" w:hAnsi="Cormorant Garamond"/>
          <w:iCs/>
          <w:color w:val="000000"/>
          <w:sz w:val="28"/>
          <w:szCs w:val="28"/>
          <w:lang w:val="en-AU" w:eastAsia="de-CH"/>
        </w:rPr>
        <w:t xml:space="preserve"> philosophers have various resources that they may use to respond to the group of problems that are called combination problems: the subject combination problem, the quality combination problem, etc.</w:t>
      </w:r>
    </w:p>
    <w:p w14:paraId="1C21863A" w14:textId="574D3C42" w:rsidR="004817E6" w:rsidRPr="004817E6" w:rsidRDefault="004817E6" w:rsidP="004817E6">
      <w:pPr>
        <w:spacing w:before="240" w:after="240" w:line="276" w:lineRule="auto"/>
        <w:jc w:val="both"/>
        <w:rPr>
          <w:rFonts w:ascii="Lato Light" w:hAnsi="Lato Light"/>
          <w:b/>
          <w:bCs/>
          <w:color w:val="1F8135"/>
          <w:sz w:val="25"/>
          <w:szCs w:val="25"/>
          <w:lang w:val="en-AU" w:eastAsia="de-CH"/>
        </w:rPr>
      </w:pPr>
      <w:r w:rsidRPr="004817E6">
        <w:rPr>
          <w:rFonts w:ascii="Lato Light" w:hAnsi="Lato Light"/>
          <w:b/>
          <w:bCs/>
          <w:color w:val="1F8135"/>
          <w:sz w:val="25"/>
          <w:szCs w:val="25"/>
          <w:lang w:val="en-US" w:eastAsia="de-CH"/>
        </w:rPr>
        <w:t>You recently explained how</w:t>
      </w:r>
      <w:r w:rsidRPr="004817E6">
        <w:rPr>
          <w:rFonts w:ascii="Lato Light" w:hAnsi="Lato Light"/>
          <w:b/>
          <w:bCs/>
          <w:color w:val="1F8135"/>
          <w:sz w:val="25"/>
          <w:szCs w:val="25"/>
          <w:lang w:val="en-AU" w:eastAsia="de-CH"/>
        </w:rPr>
        <w:t xml:space="preserve"> </w:t>
      </w:r>
      <w:proofErr w:type="spellStart"/>
      <w:r w:rsidRPr="004817E6">
        <w:rPr>
          <w:rFonts w:ascii="Lato Light" w:hAnsi="Lato Light"/>
          <w:b/>
          <w:bCs/>
          <w:i/>
          <w:iCs/>
          <w:color w:val="1F8135"/>
          <w:sz w:val="25"/>
          <w:szCs w:val="25"/>
          <w:lang w:val="en-AU" w:eastAsia="de-CH"/>
        </w:rPr>
        <w:t>Ab</w:t>
      </w:r>
      <w:r w:rsidR="0063013B">
        <w:rPr>
          <w:rFonts w:ascii="Lato Light" w:hAnsi="Lato Light"/>
          <w:b/>
          <w:bCs/>
          <w:i/>
          <w:iCs/>
          <w:color w:val="1F8135"/>
          <w:sz w:val="25"/>
          <w:szCs w:val="25"/>
          <w:lang w:val="en-AU" w:eastAsia="de-CH"/>
        </w:rPr>
        <w:t>h</w:t>
      </w:r>
      <w:r w:rsidRPr="004817E6">
        <w:rPr>
          <w:rFonts w:ascii="Lato Light" w:hAnsi="Lato Light"/>
          <w:b/>
          <w:bCs/>
          <w:i/>
          <w:iCs/>
          <w:color w:val="1F8135"/>
          <w:sz w:val="25"/>
          <w:szCs w:val="25"/>
          <w:lang w:val="en-AU" w:eastAsia="de-CH"/>
        </w:rPr>
        <w:t>idharma</w:t>
      </w:r>
      <w:proofErr w:type="spellEnd"/>
      <w:r w:rsidRPr="004817E6">
        <w:rPr>
          <w:rFonts w:ascii="Lato Light" w:hAnsi="Lato Light"/>
          <w:b/>
          <w:bCs/>
          <w:color w:val="1F8135"/>
          <w:sz w:val="25"/>
          <w:szCs w:val="25"/>
          <w:lang w:val="en-AU" w:eastAsia="de-CH"/>
        </w:rPr>
        <w:t xml:space="preserve"> Buddhism</w:t>
      </w:r>
      <w:r w:rsidRPr="004817E6">
        <w:rPr>
          <w:rFonts w:ascii="Lato Light" w:hAnsi="Lato Light"/>
          <w:b/>
          <w:bCs/>
          <w:color w:val="1F8135"/>
          <w:sz w:val="25"/>
          <w:szCs w:val="25"/>
          <w:lang w:val="en-US" w:eastAsia="de-CH"/>
        </w:rPr>
        <w:t xml:space="preserve"> had a</w:t>
      </w:r>
      <w:r w:rsidRPr="004817E6">
        <w:rPr>
          <w:rFonts w:ascii="Lato Light" w:hAnsi="Lato Light"/>
          <w:b/>
          <w:bCs/>
          <w:color w:val="1F8135"/>
          <w:sz w:val="25"/>
          <w:szCs w:val="25"/>
          <w:lang w:val="en-AU" w:eastAsia="de-CH"/>
        </w:rPr>
        <w:t xml:space="preserve"> </w:t>
      </w:r>
      <w:proofErr w:type="spellStart"/>
      <w:r w:rsidRPr="004817E6">
        <w:rPr>
          <w:rFonts w:ascii="Lato Light" w:hAnsi="Lato Light"/>
          <w:b/>
          <w:bCs/>
          <w:color w:val="1F8135"/>
          <w:sz w:val="25"/>
          <w:szCs w:val="25"/>
          <w:lang w:val="en-US" w:eastAsia="de-CH"/>
        </w:rPr>
        <w:t>panprotopsychist</w:t>
      </w:r>
      <w:proofErr w:type="spellEnd"/>
      <w:r w:rsidRPr="004817E6">
        <w:rPr>
          <w:rFonts w:ascii="Lato Light" w:hAnsi="Lato Light"/>
          <w:b/>
          <w:bCs/>
          <w:color w:val="1F8135"/>
          <w:sz w:val="25"/>
          <w:szCs w:val="25"/>
          <w:lang w:val="en-US" w:eastAsia="de-CH"/>
        </w:rPr>
        <w:t xml:space="preserve"> </w:t>
      </w:r>
      <w:r w:rsidRPr="004817E6">
        <w:rPr>
          <w:rFonts w:ascii="Lato Light" w:hAnsi="Lato Light"/>
          <w:b/>
          <w:bCs/>
          <w:color w:val="1F8135"/>
          <w:sz w:val="25"/>
          <w:szCs w:val="25"/>
          <w:lang w:val="en-AU" w:eastAsia="de-CH"/>
        </w:rPr>
        <w:t>account of reality</w:t>
      </w:r>
      <w:r w:rsidRPr="004817E6">
        <w:rPr>
          <w:rFonts w:ascii="Lato Light" w:hAnsi="Lato Light"/>
          <w:b/>
          <w:bCs/>
          <w:color w:val="1F8135"/>
          <w:sz w:val="25"/>
          <w:szCs w:val="25"/>
          <w:lang w:val="en-US" w:eastAsia="de-CH"/>
        </w:rPr>
        <w:t xml:space="preserve"> based on the notion of </w:t>
      </w:r>
      <w:r w:rsidRPr="004817E6">
        <w:rPr>
          <w:rFonts w:ascii="Lato Light" w:hAnsi="Lato Light"/>
          <w:b/>
          <w:bCs/>
          <w:i/>
          <w:iCs/>
          <w:color w:val="1F8135"/>
          <w:sz w:val="25"/>
          <w:szCs w:val="25"/>
          <w:lang w:val="en-US" w:eastAsia="de-CH"/>
        </w:rPr>
        <w:t xml:space="preserve">dharma </w:t>
      </w:r>
      <w:r w:rsidRPr="004817E6">
        <w:rPr>
          <w:rFonts w:ascii="Lato Light" w:hAnsi="Lato Light"/>
          <w:b/>
          <w:bCs/>
          <w:color w:val="1F8135"/>
          <w:sz w:val="25"/>
          <w:szCs w:val="25"/>
          <w:lang w:val="en-US" w:eastAsia="de-CH"/>
        </w:rPr>
        <w:fldChar w:fldCharType="begin"/>
      </w:r>
      <w:r w:rsidRPr="004817E6">
        <w:rPr>
          <w:rFonts w:ascii="Lato Light" w:hAnsi="Lato Light"/>
          <w:b/>
          <w:bCs/>
          <w:color w:val="1F8135"/>
          <w:sz w:val="25"/>
          <w:szCs w:val="25"/>
          <w:lang w:val="en-US" w:eastAsia="de-CH"/>
        </w:rPr>
        <w:instrText xml:space="preserve"> ADDIN ZOTERO_ITEM CSL_CITATION {"citationID":"MFflS969","properties":{"formattedCitation":"(Chadha, 2019)","plainCitation":"(Chadha, 2019)","noteIndex":0},"citationItems":[{"id":890,"uris":["http://zotero.org/users/local/cYtEBQC7/items/NKZC33PP"],"uri":["http://zotero.org/users/local/cYtEBQC7/items/NKZC33PP"],"itemData":{"id":890,"type":"chapter","container-title":"The Routledge Handbook of Panpsychism","edition":"1","ISBN":"978-1-315-71770-8","language":"en","note":"DOI: 10.4324/9781315717708-3","page":"25-35","publisher":"Routledge","source":"DOI.org (Crossref)","title":"Abhidharma Panprotopsychist Metaphysics of Consciousness","URL":"https://www.taylorfrancis.com/books/9781317510796/chapters/10.4324/9781315717708-3","editor":[{"family":"Seager","given":"William"}],"author":[{"family":"Chadha","given":"Monima"}],"accessed":{"date-parts":[["2021",5,14]]},"issued":{"date-parts":[["2019",12,10]]}}}],"schema":"https://github.com/citation-style-language/schema/raw/master/csl-citation.json"} </w:instrText>
      </w:r>
      <w:r w:rsidRPr="004817E6">
        <w:rPr>
          <w:rFonts w:ascii="Lato Light" w:hAnsi="Lato Light"/>
          <w:b/>
          <w:bCs/>
          <w:color w:val="1F8135"/>
          <w:sz w:val="25"/>
          <w:szCs w:val="25"/>
          <w:lang w:val="en-US" w:eastAsia="de-CH"/>
        </w:rPr>
        <w:fldChar w:fldCharType="separate"/>
      </w:r>
      <w:r w:rsidRPr="004817E6">
        <w:rPr>
          <w:rFonts w:ascii="Lato Light" w:hAnsi="Lato Light"/>
          <w:b/>
          <w:bCs/>
          <w:color w:val="1F8135"/>
          <w:sz w:val="25"/>
          <w:szCs w:val="25"/>
          <w:lang w:val="en-US" w:eastAsia="de-CH"/>
        </w:rPr>
        <w:t>(Chadha, 2019)</w:t>
      </w:r>
      <w:r w:rsidRPr="004817E6">
        <w:rPr>
          <w:rFonts w:ascii="Lato Light" w:hAnsi="Lato Light"/>
          <w:b/>
          <w:bCs/>
          <w:color w:val="1F8135"/>
          <w:sz w:val="25"/>
          <w:szCs w:val="25"/>
          <w:lang w:val="en-US" w:eastAsia="de-CH"/>
        </w:rPr>
        <w:fldChar w:fldCharType="end"/>
      </w:r>
      <w:r w:rsidRPr="004817E6">
        <w:rPr>
          <w:rFonts w:ascii="Lato Light" w:hAnsi="Lato Light"/>
          <w:b/>
          <w:bCs/>
          <w:color w:val="1F8135"/>
          <w:sz w:val="25"/>
          <w:szCs w:val="25"/>
          <w:lang w:val="en-US" w:eastAsia="de-CH"/>
        </w:rPr>
        <w:t>.</w:t>
      </w:r>
      <w:r w:rsidRPr="004817E6">
        <w:rPr>
          <w:rFonts w:ascii="Lato Light" w:hAnsi="Lato Light"/>
          <w:b/>
          <w:bCs/>
          <w:color w:val="1F8135"/>
          <w:sz w:val="25"/>
          <w:szCs w:val="25"/>
          <w:lang w:val="en-AU" w:eastAsia="de-CH"/>
        </w:rPr>
        <w:t xml:space="preserve"> </w:t>
      </w:r>
      <w:r w:rsidRPr="004817E6">
        <w:rPr>
          <w:rFonts w:ascii="Lato Light" w:hAnsi="Lato Light"/>
          <w:b/>
          <w:bCs/>
          <w:i/>
          <w:iCs/>
          <w:color w:val="1F8135"/>
          <w:sz w:val="25"/>
          <w:szCs w:val="25"/>
          <w:lang w:val="en-US" w:eastAsia="de-CH"/>
        </w:rPr>
        <w:t xml:space="preserve">Dharmas </w:t>
      </w:r>
      <w:r w:rsidRPr="004817E6">
        <w:rPr>
          <w:rFonts w:ascii="Lato Light" w:hAnsi="Lato Light"/>
          <w:b/>
          <w:bCs/>
          <w:color w:val="1F8135"/>
          <w:sz w:val="25"/>
          <w:szCs w:val="25"/>
          <w:lang w:val="en-US" w:eastAsia="de-CH"/>
        </w:rPr>
        <w:t>can be described as</w:t>
      </w:r>
      <w:r w:rsidRPr="004817E6">
        <w:rPr>
          <w:rFonts w:ascii="Lato Light" w:hAnsi="Lato Light"/>
          <w:b/>
          <w:bCs/>
          <w:i/>
          <w:iCs/>
          <w:color w:val="1F8135"/>
          <w:sz w:val="25"/>
          <w:szCs w:val="25"/>
          <w:lang w:val="en-AU" w:eastAsia="de-CH"/>
        </w:rPr>
        <w:t xml:space="preserve"> </w:t>
      </w:r>
      <w:r w:rsidRPr="004817E6">
        <w:rPr>
          <w:rFonts w:ascii="Lato Light" w:hAnsi="Lato Light"/>
          <w:b/>
          <w:bCs/>
          <w:color w:val="1F8135"/>
          <w:sz w:val="25"/>
          <w:szCs w:val="25"/>
          <w:lang w:val="en-AU" w:eastAsia="de-CH"/>
        </w:rPr>
        <w:t xml:space="preserve">particular qualities of existence </w:t>
      </w:r>
      <w:r w:rsidRPr="004817E6">
        <w:rPr>
          <w:rFonts w:ascii="Lato Light" w:hAnsi="Lato Light"/>
          <w:b/>
          <w:bCs/>
          <w:color w:val="1F8135"/>
          <w:sz w:val="25"/>
          <w:szCs w:val="25"/>
          <w:lang w:val="en-US" w:eastAsia="de-CH"/>
        </w:rPr>
        <w:t xml:space="preserve">and they </w:t>
      </w:r>
      <w:r w:rsidRPr="004817E6">
        <w:rPr>
          <w:rFonts w:ascii="Lato Light" w:hAnsi="Lato Light"/>
          <w:b/>
          <w:bCs/>
          <w:color w:val="1F8135"/>
          <w:sz w:val="25"/>
          <w:szCs w:val="25"/>
          <w:lang w:val="en-AU" w:eastAsia="de-CH"/>
        </w:rPr>
        <w:t>can be aggregated into</w:t>
      </w:r>
      <w:r w:rsidRPr="004817E6">
        <w:rPr>
          <w:rFonts w:ascii="Lato Light" w:hAnsi="Lato Light"/>
          <w:b/>
          <w:bCs/>
          <w:color w:val="1F8135"/>
          <w:sz w:val="25"/>
          <w:szCs w:val="25"/>
          <w:lang w:val="en-US" w:eastAsia="de-CH"/>
        </w:rPr>
        <w:t xml:space="preserve"> </w:t>
      </w:r>
      <w:r w:rsidRPr="004817E6">
        <w:rPr>
          <w:rFonts w:ascii="Lato Light" w:hAnsi="Lato Light"/>
          <w:b/>
          <w:bCs/>
          <w:color w:val="1F8135"/>
          <w:sz w:val="25"/>
          <w:szCs w:val="25"/>
          <w:lang w:val="en-AU" w:eastAsia="de-CH"/>
        </w:rPr>
        <w:t xml:space="preserve">subjective experiences under </w:t>
      </w:r>
      <w:r w:rsidRPr="004817E6">
        <w:rPr>
          <w:rFonts w:ascii="Lato Light" w:hAnsi="Lato Light"/>
          <w:b/>
          <w:bCs/>
          <w:color w:val="1F8135"/>
          <w:sz w:val="25"/>
          <w:szCs w:val="25"/>
          <w:lang w:val="en-US" w:eastAsia="de-CH"/>
        </w:rPr>
        <w:t>the combined</w:t>
      </w:r>
      <w:r w:rsidRPr="004817E6">
        <w:rPr>
          <w:rFonts w:ascii="Lato Light" w:hAnsi="Lato Light"/>
          <w:b/>
          <w:bCs/>
          <w:color w:val="1F8135"/>
          <w:sz w:val="25"/>
          <w:szCs w:val="25"/>
          <w:lang w:val="en-AU" w:eastAsia="de-CH"/>
        </w:rPr>
        <w:t xml:space="preserve"> action of mental processes</w:t>
      </w:r>
      <w:r w:rsidRPr="004817E6">
        <w:rPr>
          <w:rFonts w:ascii="Lato Light" w:hAnsi="Lato Light"/>
          <w:b/>
          <w:bCs/>
          <w:color w:val="1F8135"/>
          <w:sz w:val="25"/>
          <w:szCs w:val="25"/>
          <w:lang w:val="en-US" w:eastAsia="de-CH"/>
        </w:rPr>
        <w:t>. Our attention has been brought on the suggestion</w:t>
      </w:r>
      <w:r w:rsidRPr="004817E6">
        <w:rPr>
          <w:rFonts w:ascii="Lato Light" w:hAnsi="Lato Light"/>
          <w:b/>
          <w:bCs/>
          <w:color w:val="1F8135"/>
          <w:sz w:val="25"/>
          <w:szCs w:val="25"/>
          <w:lang w:val="en-AU" w:eastAsia="de-CH"/>
        </w:rPr>
        <w:t xml:space="preserve"> that differences in metaphysic</w:t>
      </w:r>
      <w:r w:rsidRPr="004817E6">
        <w:rPr>
          <w:rFonts w:ascii="Lato Light" w:hAnsi="Lato Light"/>
          <w:b/>
          <w:bCs/>
          <w:color w:val="1F8135"/>
          <w:sz w:val="25"/>
          <w:szCs w:val="25"/>
          <w:lang w:val="en-US" w:eastAsia="de-CH"/>
        </w:rPr>
        <w:t>al conception</w:t>
      </w:r>
      <w:r w:rsidRPr="004817E6">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US" w:eastAsia="de-CH"/>
        </w:rPr>
        <w:t>about</w:t>
      </w:r>
      <w:r w:rsidRPr="004817E6">
        <w:rPr>
          <w:rFonts w:ascii="Lato Light" w:hAnsi="Lato Light"/>
          <w:b/>
          <w:bCs/>
          <w:color w:val="1F8135"/>
          <w:sz w:val="25"/>
          <w:szCs w:val="25"/>
          <w:lang w:val="en-AU" w:eastAsia="de-CH"/>
        </w:rPr>
        <w:t xml:space="preserve"> consciousness </w:t>
      </w:r>
      <w:r w:rsidRPr="004817E6">
        <w:rPr>
          <w:rFonts w:ascii="Lato Light" w:hAnsi="Lato Light"/>
          <w:b/>
          <w:bCs/>
          <w:color w:val="1F8135"/>
          <w:sz w:val="25"/>
          <w:szCs w:val="25"/>
          <w:lang w:val="en-US" w:eastAsia="de-CH"/>
        </w:rPr>
        <w:t xml:space="preserve">may </w:t>
      </w:r>
      <w:r w:rsidRPr="004817E6">
        <w:rPr>
          <w:rFonts w:ascii="Lato Light" w:hAnsi="Lato Light"/>
          <w:b/>
          <w:bCs/>
          <w:color w:val="1F8135"/>
          <w:sz w:val="25"/>
          <w:szCs w:val="25"/>
          <w:lang w:val="en-AU" w:eastAsia="de-CH"/>
        </w:rPr>
        <w:t xml:space="preserve">depend on practices, as you </w:t>
      </w:r>
      <w:r w:rsidRPr="004817E6">
        <w:rPr>
          <w:rFonts w:ascii="Lato Light" w:hAnsi="Lato Light"/>
          <w:b/>
          <w:bCs/>
          <w:color w:val="1F8135"/>
          <w:sz w:val="25"/>
          <w:szCs w:val="25"/>
          <w:lang w:val="en-US" w:eastAsia="de-CH"/>
        </w:rPr>
        <w:t>say</w:t>
      </w:r>
      <w:r w:rsidRPr="004817E6">
        <w:rPr>
          <w:rFonts w:ascii="Lato Light" w:hAnsi="Lato Light"/>
          <w:b/>
          <w:bCs/>
          <w:color w:val="1F8135"/>
          <w:sz w:val="25"/>
          <w:szCs w:val="25"/>
          <w:lang w:val="en-AU" w:eastAsia="de-CH"/>
        </w:rPr>
        <w:t>:</w:t>
      </w:r>
      <w:r w:rsidR="00144744">
        <w:rPr>
          <w:rFonts w:ascii="Lato Light" w:hAnsi="Lato Light"/>
          <w:b/>
          <w:bCs/>
          <w:color w:val="1F8135"/>
          <w:sz w:val="25"/>
          <w:szCs w:val="25"/>
          <w:lang w:val="en-AU" w:eastAsia="de-CH"/>
        </w:rPr>
        <w:tab/>
      </w:r>
      <w:r w:rsidRPr="004817E6">
        <w:rPr>
          <w:rFonts w:ascii="Lato Light" w:hAnsi="Lato Light"/>
          <w:b/>
          <w:bCs/>
          <w:color w:val="1F8135"/>
          <w:sz w:val="25"/>
          <w:szCs w:val="25"/>
          <w:lang w:val="en-AU" w:eastAsia="de-CH"/>
        </w:rPr>
        <w:t xml:space="preserve"> </w:t>
      </w:r>
      <w:r w:rsidR="00144744">
        <w:rPr>
          <w:rFonts w:ascii="Lato Light" w:hAnsi="Lato Light"/>
          <w:b/>
          <w:bCs/>
          <w:color w:val="1F8135"/>
          <w:sz w:val="25"/>
          <w:szCs w:val="25"/>
          <w:lang w:val="en-AU" w:eastAsia="de-CH"/>
        </w:rPr>
        <w:br/>
      </w:r>
      <w:r w:rsidRPr="004817E6">
        <w:rPr>
          <w:rFonts w:ascii="Lato Light" w:hAnsi="Lato Light"/>
          <w:b/>
          <w:bCs/>
          <w:color w:val="1F8135"/>
          <w:sz w:val="25"/>
          <w:szCs w:val="25"/>
          <w:lang w:val="en-AU" w:eastAsia="de-CH"/>
        </w:rPr>
        <w:lastRenderedPageBreak/>
        <w:t xml:space="preserve">“If we think that conscious states supervene on collections of present mental </w:t>
      </w:r>
      <w:r w:rsidRPr="004817E6">
        <w:rPr>
          <w:rFonts w:ascii="Lato Light" w:hAnsi="Lato Light"/>
          <w:b/>
          <w:bCs/>
          <w:i/>
          <w:iCs/>
          <w:color w:val="1F8135"/>
          <w:sz w:val="25"/>
          <w:szCs w:val="25"/>
          <w:lang w:val="en-AU" w:eastAsia="de-CH"/>
        </w:rPr>
        <w:t xml:space="preserve">dharmas </w:t>
      </w:r>
      <w:r w:rsidRPr="004817E6">
        <w:rPr>
          <w:rFonts w:ascii="Lato Light" w:hAnsi="Lato Light"/>
          <w:b/>
          <w:bCs/>
          <w:color w:val="1F8135"/>
          <w:sz w:val="25"/>
          <w:szCs w:val="25"/>
          <w:lang w:val="en-AU" w:eastAsia="de-CH"/>
        </w:rPr>
        <w:t xml:space="preserve">which are best thought of as proto-conscious or proto-intentional features as the result of logical analysis, then we </w:t>
      </w:r>
      <w:proofErr w:type="spellStart"/>
      <w:r w:rsidRPr="004817E6">
        <w:rPr>
          <w:rFonts w:ascii="Lato Light" w:hAnsi="Lato Light"/>
          <w:b/>
          <w:bCs/>
          <w:color w:val="1F8135"/>
          <w:sz w:val="25"/>
          <w:szCs w:val="25"/>
          <w:lang w:val="en-AU" w:eastAsia="de-CH"/>
        </w:rPr>
        <w:t>favor</w:t>
      </w:r>
      <w:proofErr w:type="spellEnd"/>
      <w:r w:rsidRPr="004817E6">
        <w:rPr>
          <w:rFonts w:ascii="Lato Light" w:hAnsi="Lato Light"/>
          <w:b/>
          <w:bCs/>
          <w:color w:val="1F8135"/>
          <w:sz w:val="25"/>
          <w:szCs w:val="25"/>
          <w:lang w:val="en-AU" w:eastAsia="de-CH"/>
        </w:rPr>
        <w:t xml:space="preserve"> the </w:t>
      </w:r>
      <w:proofErr w:type="spellStart"/>
      <w:r w:rsidRPr="004817E6">
        <w:rPr>
          <w:rFonts w:ascii="Lato Light" w:hAnsi="Lato Light"/>
          <w:b/>
          <w:bCs/>
          <w:color w:val="1F8135"/>
          <w:sz w:val="25"/>
          <w:szCs w:val="25"/>
          <w:lang w:val="en-AU" w:eastAsia="de-CH"/>
        </w:rPr>
        <w:t>panprotopsychist</w:t>
      </w:r>
      <w:proofErr w:type="spellEnd"/>
      <w:r w:rsidRPr="004817E6">
        <w:rPr>
          <w:rFonts w:ascii="Lato Light" w:hAnsi="Lato Light"/>
          <w:b/>
          <w:bCs/>
          <w:color w:val="1F8135"/>
          <w:sz w:val="25"/>
          <w:szCs w:val="25"/>
          <w:lang w:val="en-AU" w:eastAsia="de-CH"/>
        </w:rPr>
        <w:t xml:space="preserve"> option. Alternatively, if we hold that mental </w:t>
      </w:r>
      <w:r w:rsidRPr="004817E6">
        <w:rPr>
          <w:rFonts w:ascii="Lato Light" w:hAnsi="Lato Light"/>
          <w:b/>
          <w:bCs/>
          <w:i/>
          <w:iCs/>
          <w:color w:val="1F8135"/>
          <w:sz w:val="25"/>
          <w:szCs w:val="25"/>
          <w:lang w:val="en-AU" w:eastAsia="de-CH"/>
        </w:rPr>
        <w:t xml:space="preserve">dharmas </w:t>
      </w:r>
      <w:r w:rsidR="006C1D51">
        <w:rPr>
          <w:rFonts w:ascii="Lato Light" w:hAnsi="Lato Light"/>
          <w:b/>
          <w:bCs/>
          <w:i/>
          <w:iCs/>
          <w:color w:val="1F8135"/>
          <w:sz w:val="25"/>
          <w:szCs w:val="25"/>
          <w:lang w:val="en-AU" w:eastAsia="de-CH"/>
        </w:rPr>
        <w:tab/>
      </w:r>
      <w:r w:rsidRPr="004817E6">
        <w:rPr>
          <w:rFonts w:ascii="Lato Light" w:hAnsi="Lato Light"/>
          <w:b/>
          <w:bCs/>
          <w:color w:val="1F8135"/>
          <w:sz w:val="25"/>
          <w:szCs w:val="25"/>
          <w:lang w:val="en-AU" w:eastAsia="de-CH"/>
        </w:rPr>
        <w:t>are</w:t>
      </w:r>
      <w:r w:rsidR="00BE704F">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potentiall</w:t>
      </w:r>
      <w:r w:rsidR="00BE704F">
        <w:rPr>
          <w:rFonts w:ascii="Lato Light" w:hAnsi="Lato Light"/>
          <w:b/>
          <w:bCs/>
          <w:color w:val="1F8135"/>
          <w:sz w:val="25"/>
          <w:szCs w:val="25"/>
          <w:lang w:val="en-AU" w:eastAsia="de-CH"/>
        </w:rPr>
        <w:t xml:space="preserve">y </w:t>
      </w:r>
      <w:proofErr w:type="spellStart"/>
      <w:r w:rsidRPr="004817E6">
        <w:rPr>
          <w:rFonts w:ascii="Lato Light" w:hAnsi="Lato Light"/>
          <w:b/>
          <w:bCs/>
          <w:color w:val="1F8135"/>
          <w:sz w:val="25"/>
          <w:szCs w:val="25"/>
          <w:lang w:val="en-AU" w:eastAsia="de-CH"/>
        </w:rPr>
        <w:t>phen</w:t>
      </w:r>
      <w:r w:rsidR="00BE704F">
        <w:rPr>
          <w:rFonts w:ascii="Lato Light" w:hAnsi="Lato Light"/>
          <w:b/>
          <w:bCs/>
          <w:color w:val="1F8135"/>
          <w:sz w:val="25"/>
          <w:szCs w:val="25"/>
          <w:lang w:val="en-AU" w:eastAsia="de-CH"/>
        </w:rPr>
        <w:t>o-</w:t>
      </w:r>
      <w:r w:rsidRPr="004817E6">
        <w:rPr>
          <w:rFonts w:ascii="Lato Light" w:hAnsi="Lato Light"/>
          <w:b/>
          <w:bCs/>
          <w:color w:val="1F8135"/>
          <w:sz w:val="25"/>
          <w:szCs w:val="25"/>
          <w:lang w:val="en-AU" w:eastAsia="de-CH"/>
        </w:rPr>
        <w:t>menologically</w:t>
      </w:r>
      <w:proofErr w:type="spellEnd"/>
      <w:r w:rsidRPr="004817E6">
        <w:rPr>
          <w:rFonts w:ascii="Lato Light" w:hAnsi="Lato Light"/>
          <w:b/>
          <w:bCs/>
          <w:color w:val="1F8135"/>
          <w:sz w:val="25"/>
          <w:szCs w:val="25"/>
          <w:lang w:val="en-AU" w:eastAsia="de-CH"/>
        </w:rPr>
        <w:t xml:space="preserve"> available as they can be discerned as such by</w:t>
      </w:r>
      <w:r w:rsidR="00BE704F">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 xml:space="preserve">experts who have mastered the art of mindfulness </w:t>
      </w:r>
      <w:r w:rsidR="006C1D51">
        <w:rPr>
          <w:rFonts w:ascii="Lato Light" w:hAnsi="Lato Light"/>
          <w:b/>
          <w:bCs/>
          <w:color w:val="1F8135"/>
          <w:sz w:val="25"/>
          <w:szCs w:val="25"/>
          <w:lang w:val="en-AU" w:eastAsia="de-CH"/>
        </w:rPr>
        <w:tab/>
      </w:r>
      <w:r w:rsidRPr="004817E6">
        <w:rPr>
          <w:rFonts w:ascii="Lato Light" w:hAnsi="Lato Light"/>
          <w:b/>
          <w:bCs/>
          <w:color w:val="1F8135"/>
          <w:sz w:val="25"/>
          <w:szCs w:val="25"/>
          <w:lang w:val="en-AU" w:eastAsia="de-CH"/>
        </w:rPr>
        <w:t>meditation, then we</w:t>
      </w:r>
      <w:r w:rsidR="00BE704F">
        <w:rPr>
          <w:rFonts w:ascii="Lato Light" w:hAnsi="Lato Light"/>
          <w:b/>
          <w:bCs/>
          <w:color w:val="1F8135"/>
          <w:sz w:val="25"/>
          <w:szCs w:val="25"/>
          <w:lang w:val="en-AU" w:eastAsia="de-CH"/>
        </w:rPr>
        <w:t xml:space="preserve"> </w:t>
      </w:r>
      <w:r w:rsidRPr="004817E6">
        <w:rPr>
          <w:rFonts w:ascii="Lato Light" w:hAnsi="Lato Light"/>
          <w:b/>
          <w:bCs/>
          <w:color w:val="1F8135"/>
          <w:sz w:val="25"/>
          <w:szCs w:val="25"/>
          <w:lang w:val="en-AU" w:eastAsia="de-CH"/>
        </w:rPr>
        <w:t>favour the panpsychist option.” (p.3</w:t>
      </w:r>
      <w:r w:rsidRPr="004817E6">
        <w:rPr>
          <w:rFonts w:ascii="Lato Light" w:hAnsi="Lato Light"/>
          <w:b/>
          <w:bCs/>
          <w:color w:val="1F8135"/>
          <w:sz w:val="25"/>
          <w:szCs w:val="25"/>
          <w:lang w:val="en-US" w:eastAsia="de-CH"/>
        </w:rPr>
        <w:t>1)</w:t>
      </w:r>
      <w:r w:rsidRPr="004817E6">
        <w:rPr>
          <w:rFonts w:ascii="Lato Light" w:hAnsi="Lato Light"/>
          <w:b/>
          <w:bCs/>
          <w:color w:val="1F8135"/>
          <w:sz w:val="25"/>
          <w:szCs w:val="25"/>
          <w:lang w:val="en-AU" w:eastAsia="de-CH"/>
        </w:rPr>
        <w:t xml:space="preserve">. </w:t>
      </w:r>
      <w:r w:rsidR="00BE704F">
        <w:rPr>
          <w:rFonts w:ascii="Lato Light" w:hAnsi="Lato Light"/>
          <w:b/>
          <w:bCs/>
          <w:color w:val="1F8135"/>
          <w:sz w:val="25"/>
          <w:szCs w:val="25"/>
          <w:lang w:val="en-AU" w:eastAsia="de-CH"/>
        </w:rPr>
        <w:tab/>
      </w:r>
      <w:r w:rsidR="00BE704F">
        <w:rPr>
          <w:rFonts w:ascii="Lato Light" w:hAnsi="Lato Light"/>
          <w:b/>
          <w:bCs/>
          <w:color w:val="1F8135"/>
          <w:sz w:val="25"/>
          <w:szCs w:val="25"/>
          <w:lang w:val="en-AU" w:eastAsia="de-CH"/>
        </w:rPr>
        <w:br/>
      </w:r>
      <w:r w:rsidRPr="004817E6">
        <w:rPr>
          <w:rFonts w:ascii="Lato Light" w:hAnsi="Lato Light"/>
          <w:b/>
          <w:bCs/>
          <w:color w:val="1F8135"/>
          <w:sz w:val="25"/>
          <w:szCs w:val="25"/>
          <w:lang w:val="en-AU" w:eastAsia="de-CH"/>
        </w:rPr>
        <w:t xml:space="preserve">Could you elaborate on how </w:t>
      </w:r>
      <w:r w:rsidRPr="004817E6">
        <w:rPr>
          <w:rFonts w:ascii="Lato Light" w:hAnsi="Lato Light"/>
          <w:b/>
          <w:bCs/>
          <w:color w:val="1F8135"/>
          <w:sz w:val="25"/>
          <w:szCs w:val="25"/>
          <w:lang w:val="en-US" w:eastAsia="de-CH"/>
        </w:rPr>
        <w:t>B</w:t>
      </w:r>
      <w:proofErr w:type="spellStart"/>
      <w:r w:rsidRPr="004817E6">
        <w:rPr>
          <w:rFonts w:ascii="Lato Light" w:hAnsi="Lato Light"/>
          <w:b/>
          <w:bCs/>
          <w:color w:val="1F8135"/>
          <w:sz w:val="25"/>
          <w:szCs w:val="25"/>
          <w:lang w:val="en-AU" w:eastAsia="de-CH"/>
        </w:rPr>
        <w:t>uddhist</w:t>
      </w:r>
      <w:proofErr w:type="spellEnd"/>
      <w:r w:rsidRPr="004817E6">
        <w:rPr>
          <w:rFonts w:ascii="Lato Light" w:hAnsi="Lato Light"/>
          <w:b/>
          <w:bCs/>
          <w:color w:val="1F8135"/>
          <w:sz w:val="25"/>
          <w:szCs w:val="25"/>
          <w:lang w:val="en-US" w:eastAsia="de-CH"/>
        </w:rPr>
        <w:t>s</w:t>
      </w:r>
      <w:r w:rsidRPr="004817E6">
        <w:rPr>
          <w:rFonts w:ascii="Lato Light" w:hAnsi="Lato Light"/>
          <w:b/>
          <w:bCs/>
          <w:color w:val="1F8135"/>
          <w:sz w:val="25"/>
          <w:szCs w:val="25"/>
          <w:lang w:val="en-AU" w:eastAsia="de-CH"/>
        </w:rPr>
        <w:t xml:space="preserve"> have conceptualized </w:t>
      </w:r>
      <w:r w:rsidRPr="004817E6">
        <w:rPr>
          <w:rFonts w:ascii="Lato Light" w:hAnsi="Lato Light"/>
          <w:b/>
          <w:bCs/>
          <w:color w:val="1F8135"/>
          <w:sz w:val="25"/>
          <w:szCs w:val="25"/>
          <w:lang w:val="en-US" w:eastAsia="de-CH"/>
        </w:rPr>
        <w:t>the</w:t>
      </w:r>
      <w:r w:rsidRPr="004817E6">
        <w:rPr>
          <w:rFonts w:ascii="Lato Light" w:hAnsi="Lato Light"/>
          <w:b/>
          <w:bCs/>
          <w:color w:val="1F8135"/>
          <w:sz w:val="25"/>
          <w:szCs w:val="25"/>
          <w:lang w:val="en-AU" w:eastAsia="de-CH"/>
        </w:rPr>
        <w:t xml:space="preserve"> interrelation between understanding consciousness and experiencing conscious states</w:t>
      </w:r>
      <w:r w:rsidRPr="004817E6">
        <w:rPr>
          <w:rFonts w:ascii="Lato Light" w:hAnsi="Lato Light"/>
          <w:b/>
          <w:bCs/>
          <w:color w:val="1F8135"/>
          <w:sz w:val="25"/>
          <w:szCs w:val="25"/>
          <w:lang w:val="en-US" w:eastAsia="de-CH"/>
        </w:rPr>
        <w:t>? How can</w:t>
      </w:r>
      <w:r w:rsidRPr="004817E6">
        <w:rPr>
          <w:rFonts w:ascii="Lato Light" w:hAnsi="Lato Light"/>
          <w:b/>
          <w:bCs/>
          <w:color w:val="1F8135"/>
          <w:sz w:val="25"/>
          <w:szCs w:val="25"/>
          <w:lang w:val="en-AU" w:eastAsia="de-CH"/>
        </w:rPr>
        <w:t xml:space="preserve"> the experience of conscious states such as meditation change our ideas about the nature of consciousness? </w:t>
      </w:r>
    </w:p>
    <w:p w14:paraId="6B52D83F" w14:textId="1F3A6170" w:rsidR="004817E6" w:rsidRPr="004817E6" w:rsidRDefault="004817E6" w:rsidP="004817E6">
      <w:pPr>
        <w:spacing w:before="240" w:after="240" w:line="276" w:lineRule="auto"/>
        <w:jc w:val="both"/>
        <w:rPr>
          <w:rFonts w:ascii="Cormorant Garamond" w:hAnsi="Cormorant Garamond"/>
          <w:iCs/>
          <w:color w:val="000000"/>
          <w:sz w:val="28"/>
          <w:szCs w:val="28"/>
          <w:lang w:val="en-AU" w:eastAsia="de-CH"/>
        </w:rPr>
      </w:pPr>
      <w:r w:rsidRPr="004817E6">
        <w:rPr>
          <w:rFonts w:ascii="Cormorant Garamond" w:hAnsi="Cormorant Garamond"/>
          <w:iCs/>
          <w:color w:val="000000"/>
          <w:sz w:val="28"/>
          <w:szCs w:val="28"/>
          <w:lang w:val="en-AU" w:eastAsia="de-CH"/>
        </w:rPr>
        <w:t xml:space="preserve">This is a difficult question to answer because there is not one Buddhist view. There are many different Buddhist traditions, and they have different views about conscious states. I think that it is worth emphasising is that there is nothing like mind or consciousness, all there is, is a collection of mental states and conscious experiences. And again, there is not one kind of meditation but different meditation practices depending on the tradition. To take an example, in </w:t>
      </w:r>
      <w:proofErr w:type="spellStart"/>
      <w:r w:rsidRPr="004817E6">
        <w:rPr>
          <w:rFonts w:ascii="Cormorant Garamond" w:hAnsi="Cormorant Garamond"/>
          <w:iCs/>
          <w:color w:val="000000"/>
          <w:sz w:val="28"/>
          <w:szCs w:val="28"/>
          <w:lang w:val="en-AU" w:eastAsia="de-CH"/>
        </w:rPr>
        <w:t>Vasubandhu’s</w:t>
      </w:r>
      <w:proofErr w:type="spellEnd"/>
      <w:r w:rsidRPr="004817E6">
        <w:rPr>
          <w:rFonts w:ascii="Cormorant Garamond" w:hAnsi="Cormorant Garamond"/>
          <w:iCs/>
          <w:color w:val="000000"/>
          <w:sz w:val="28"/>
          <w:szCs w:val="28"/>
          <w:lang w:val="en-AU" w:eastAsia="de-CH"/>
        </w:rPr>
        <w:t xml:space="preserve"> seminal text the </w:t>
      </w:r>
      <w:proofErr w:type="spellStart"/>
      <w:r w:rsidRPr="004817E6">
        <w:rPr>
          <w:rFonts w:ascii="Cormorant Garamond" w:hAnsi="Cormorant Garamond"/>
          <w:i/>
          <w:iCs/>
          <w:color w:val="000000"/>
          <w:sz w:val="28"/>
          <w:szCs w:val="28"/>
          <w:lang w:val="en-AU" w:eastAsia="de-CH"/>
        </w:rPr>
        <w:t>Abhidharmakośabhasya</w:t>
      </w:r>
      <w:proofErr w:type="spellEnd"/>
      <w:r w:rsidRPr="004817E6">
        <w:rPr>
          <w:rFonts w:ascii="Cormorant Garamond" w:hAnsi="Cormorant Garamond"/>
          <w:iCs/>
          <w:color w:val="000000"/>
          <w:sz w:val="28"/>
          <w:szCs w:val="28"/>
          <w:lang w:val="en-AU" w:eastAsia="de-CH"/>
        </w:rPr>
        <w:t xml:space="preserve">, mindfulness meditation is explained carefully as a stepwise progression. Mindfulness meditation has the aim of curbing thoughts that proliferate naturally because of the variety of external objects and karmic imprints. This aim is achieved by controlling the mind by focusing attention on breathing to eliminate mind-wandering. The initial aim of mindfulness meditation is to train the mind to fix attention on the complex phenomenon of breathing </w:t>
      </w:r>
      <w:proofErr w:type="gramStart"/>
      <w:r w:rsidRPr="004817E6">
        <w:rPr>
          <w:rFonts w:ascii="Cormorant Garamond" w:hAnsi="Cormorant Garamond"/>
          <w:iCs/>
          <w:color w:val="000000"/>
          <w:sz w:val="28"/>
          <w:szCs w:val="28"/>
          <w:lang w:val="en-AU" w:eastAsia="de-CH"/>
        </w:rPr>
        <w:t>in order to</w:t>
      </w:r>
      <w:proofErr w:type="gramEnd"/>
      <w:r w:rsidRPr="004817E6">
        <w:rPr>
          <w:rFonts w:ascii="Cormorant Garamond" w:hAnsi="Cormorant Garamond"/>
          <w:iCs/>
          <w:color w:val="000000"/>
          <w:sz w:val="28"/>
          <w:szCs w:val="28"/>
          <w:lang w:val="en-AU" w:eastAsia="de-CH"/>
        </w:rPr>
        <w:t xml:space="preserve"> </w:t>
      </w:r>
      <w:proofErr w:type="spellStart"/>
      <w:r w:rsidRPr="004817E6">
        <w:rPr>
          <w:rFonts w:ascii="Cormorant Garamond" w:hAnsi="Cormorant Garamond"/>
          <w:iCs/>
          <w:color w:val="000000"/>
          <w:sz w:val="28"/>
          <w:szCs w:val="28"/>
          <w:lang w:val="en-AU" w:eastAsia="de-CH"/>
        </w:rPr>
        <w:t>analyze</w:t>
      </w:r>
      <w:proofErr w:type="spellEnd"/>
      <w:r w:rsidRPr="004817E6">
        <w:rPr>
          <w:rFonts w:ascii="Cormorant Garamond" w:hAnsi="Cormorant Garamond"/>
          <w:iCs/>
          <w:color w:val="000000"/>
          <w:sz w:val="28"/>
          <w:szCs w:val="28"/>
          <w:lang w:val="en-AU" w:eastAsia="de-CH"/>
        </w:rPr>
        <w:t xml:space="preserve"> or break down the phenomenon into its most basic constituents (</w:t>
      </w:r>
      <w:r w:rsidRPr="004817E6">
        <w:rPr>
          <w:rFonts w:ascii="Cormorant Garamond" w:hAnsi="Cormorant Garamond"/>
          <w:i/>
          <w:iCs/>
          <w:color w:val="000000"/>
          <w:sz w:val="28"/>
          <w:szCs w:val="28"/>
          <w:lang w:val="en-AU" w:eastAsia="de-CH"/>
        </w:rPr>
        <w:t>dharmas</w:t>
      </w:r>
      <w:r w:rsidRPr="004817E6">
        <w:rPr>
          <w:rFonts w:ascii="Cormorant Garamond" w:hAnsi="Cormorant Garamond"/>
          <w:iCs/>
          <w:color w:val="000000"/>
          <w:sz w:val="28"/>
          <w:szCs w:val="28"/>
          <w:lang w:val="en-AU" w:eastAsia="de-CH"/>
        </w:rPr>
        <w:t>), so that the meditator discerns the real nature of conscious experiences. The process of meditation, however, reveals that the realization of the real nature of ultimate </w:t>
      </w:r>
      <w:r w:rsidRPr="004817E6">
        <w:rPr>
          <w:rFonts w:ascii="Cormorant Garamond" w:hAnsi="Cormorant Garamond"/>
          <w:i/>
          <w:iCs/>
          <w:color w:val="000000"/>
          <w:sz w:val="28"/>
          <w:szCs w:val="28"/>
          <w:lang w:val="en-AU" w:eastAsia="de-CH"/>
        </w:rPr>
        <w:t>dharmas</w:t>
      </w:r>
      <w:r w:rsidRPr="004817E6">
        <w:rPr>
          <w:rFonts w:ascii="Cormorant Garamond" w:hAnsi="Cormorant Garamond"/>
          <w:iCs/>
          <w:color w:val="000000"/>
          <w:sz w:val="28"/>
          <w:szCs w:val="28"/>
          <w:lang w:val="en-AU" w:eastAsia="de-CH"/>
        </w:rPr>
        <w:t xml:space="preserve"> (impermanence, suffering, emptiness, and being not-self) results in an attitudinal and behavioural change. The knowledge of real nature of self and other objects leads to the cessation of all emotional attachments and desires. </w:t>
      </w:r>
      <w:r w:rsidR="00144744">
        <w:rPr>
          <w:rFonts w:ascii="Cormorant Garamond" w:hAnsi="Cormorant Garamond"/>
          <w:iCs/>
          <w:color w:val="000000"/>
          <w:sz w:val="28"/>
          <w:szCs w:val="28"/>
          <w:lang w:val="en-AU" w:eastAsia="de-CH"/>
        </w:rPr>
        <w:tab/>
      </w:r>
      <w:r w:rsidR="000A28C9">
        <w:rPr>
          <w:rFonts w:ascii="Cormorant Garamond" w:hAnsi="Cormorant Garamond"/>
          <w:iCs/>
          <w:color w:val="000000"/>
          <w:sz w:val="28"/>
          <w:szCs w:val="28"/>
          <w:lang w:val="en-AU" w:eastAsia="de-CH"/>
        </w:rPr>
        <w:br/>
      </w:r>
      <w:r w:rsidR="000A28C9">
        <w:rPr>
          <w:rFonts w:ascii="Cormorant Garamond" w:hAnsi="Cormorant Garamond"/>
          <w:iCs/>
          <w:color w:val="000000"/>
          <w:sz w:val="28"/>
          <w:szCs w:val="28"/>
          <w:lang w:val="en-AU" w:eastAsia="de-CH"/>
        </w:rPr>
        <w:br/>
      </w:r>
      <w:r w:rsidR="000A28C9" w:rsidRPr="00F97B9E">
        <w:rPr>
          <w:rFonts w:ascii="Lato Light" w:hAnsi="Lato Light"/>
          <w:b/>
          <w:bCs/>
          <w:color w:val="1F8135"/>
          <w:sz w:val="25"/>
          <w:szCs w:val="25"/>
          <w:lang w:val="en-US" w:eastAsia="de-CH"/>
        </w:rPr>
        <w:t>B</w:t>
      </w:r>
      <w:proofErr w:type="spellStart"/>
      <w:r w:rsidR="000A28C9" w:rsidRPr="00F97B9E">
        <w:rPr>
          <w:rFonts w:ascii="Lato Light" w:hAnsi="Lato Light"/>
          <w:b/>
          <w:bCs/>
          <w:color w:val="1F8135"/>
          <w:sz w:val="25"/>
          <w:szCs w:val="25"/>
          <w:lang w:val="en-AU" w:eastAsia="de-CH"/>
        </w:rPr>
        <w:t>oth</w:t>
      </w:r>
      <w:proofErr w:type="spellEnd"/>
      <w:r w:rsidR="000A28C9" w:rsidRPr="00F97B9E">
        <w:rPr>
          <w:rFonts w:ascii="Lato Light" w:hAnsi="Lato Light"/>
          <w:b/>
          <w:bCs/>
          <w:color w:val="1F8135"/>
          <w:sz w:val="25"/>
          <w:szCs w:val="25"/>
          <w:lang w:val="en-AU" w:eastAsia="de-CH"/>
        </w:rPr>
        <w:t xml:space="preserve"> neuroscientists and philosophers recognize the role of introspection and first-person data for a science of consciousness. What's the role of introspection and first-person data to understand consciousness in the Indian traditions? Does the Indian philosophical legacy have something to contribute to the prospects of a scientific understanding of </w:t>
      </w:r>
      <w:proofErr w:type="spellStart"/>
      <w:r w:rsidR="000A28C9" w:rsidRPr="00F97B9E">
        <w:rPr>
          <w:rFonts w:ascii="Lato Light" w:hAnsi="Lato Light"/>
          <w:b/>
          <w:bCs/>
          <w:color w:val="1F8135"/>
          <w:sz w:val="25"/>
          <w:szCs w:val="25"/>
          <w:lang w:val="en-AU" w:eastAsia="de-CH"/>
        </w:rPr>
        <w:t>consciousnes</w:t>
      </w:r>
      <w:proofErr w:type="spellEnd"/>
      <w:r w:rsidR="000A28C9" w:rsidRPr="00F97B9E">
        <w:rPr>
          <w:rFonts w:ascii="Lato Light" w:hAnsi="Lato Light"/>
          <w:b/>
          <w:bCs/>
          <w:color w:val="1F8135"/>
          <w:sz w:val="25"/>
          <w:szCs w:val="25"/>
          <w:lang w:val="en-US" w:eastAsia="de-CH"/>
        </w:rPr>
        <w:t>s?</w:t>
      </w:r>
    </w:p>
    <w:p w14:paraId="44686E76" w14:textId="307E0DEF" w:rsidR="00807B59" w:rsidRPr="00BE704F" w:rsidRDefault="00144744" w:rsidP="005B06E0">
      <w:pPr>
        <w:spacing w:before="240" w:after="240" w:line="276" w:lineRule="auto"/>
        <w:jc w:val="both"/>
        <w:rPr>
          <w:rFonts w:ascii="Cormorant Garamond" w:hAnsi="Cormorant Garamond"/>
          <w:iCs/>
          <w:color w:val="000000"/>
          <w:sz w:val="28"/>
          <w:szCs w:val="28"/>
          <w:lang w:val="en-US" w:eastAsia="de-CH"/>
        </w:rPr>
      </w:pPr>
      <w:r>
        <w:rPr>
          <w:rFonts w:ascii="Cormorant Garamond" w:hAnsi="Cormorant Garamond"/>
          <w:iCs/>
          <w:noProof/>
          <w:color w:val="000000"/>
          <w:sz w:val="28"/>
          <w:szCs w:val="28"/>
          <w:lang w:val="en-US" w:eastAsia="de-CH"/>
        </w:rPr>
        <w:lastRenderedPageBreak/>
        <mc:AlternateContent>
          <mc:Choice Requires="wpg">
            <w:drawing>
              <wp:anchor distT="0" distB="0" distL="114300" distR="114300" simplePos="0" relativeHeight="251675648" behindDoc="0" locked="0" layoutInCell="1" allowOverlap="1" wp14:anchorId="25338478" wp14:editId="4AAC8A43">
                <wp:simplePos x="0" y="0"/>
                <wp:positionH relativeFrom="column">
                  <wp:posOffset>228600</wp:posOffset>
                </wp:positionH>
                <wp:positionV relativeFrom="paragraph">
                  <wp:posOffset>105</wp:posOffset>
                </wp:positionV>
                <wp:extent cx="4841875" cy="1019493"/>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4841875" cy="1019493"/>
                          <a:chOff x="0" y="-71912"/>
                          <a:chExt cx="4987812" cy="1020190"/>
                        </a:xfrm>
                      </wpg:grpSpPr>
                      <wps:wsp>
                        <wps:cNvPr id="15" name="Zone de texte 27"/>
                        <wps:cNvSpPr txBox="1"/>
                        <wps:spPr>
                          <a:xfrm>
                            <a:off x="349623" y="17511"/>
                            <a:ext cx="4288938" cy="930767"/>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5F739BE" w14:textId="10C79DB5" w:rsidR="00807B59" w:rsidRPr="00F85619" w:rsidRDefault="00807B59" w:rsidP="00807B59">
                              <w:pPr>
                                <w:jc w:val="both"/>
                                <w:rPr>
                                  <w:rFonts w:ascii="Lato Light" w:hAnsi="Lato Light"/>
                                  <w:color w:val="595959" w:themeColor="text1" w:themeTint="A6"/>
                                  <w:sz w:val="30"/>
                                  <w:szCs w:val="30"/>
                                  <w:lang w:val="en-US"/>
                                </w:rPr>
                              </w:pPr>
                              <w:r w:rsidRPr="00807B59">
                                <w:rPr>
                                  <w:rFonts w:ascii="Lato Light" w:hAnsi="Lato Light"/>
                                  <w:color w:val="000000"/>
                                  <w:sz w:val="30"/>
                                  <w:szCs w:val="30"/>
                                  <w:lang w:val="en-US" w:eastAsia="de-CH"/>
                                </w:rPr>
                                <w:t>Indian philosophers have an additional resource in first-person data available in meditative experiences</w:t>
                              </w:r>
                              <w:r w:rsidR="007A6835">
                                <w:rPr>
                                  <w:rFonts w:ascii="Lato Light" w:hAnsi="Lato Light"/>
                                  <w:color w:val="000000"/>
                                  <w:sz w:val="30"/>
                                  <w:szCs w:val="30"/>
                                  <w:lang w:val="en-US" w:eastAsia="de-C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Zone de texte 28"/>
                        <wps:cNvSpPr txBox="1"/>
                        <wps:spPr>
                          <a:xfrm>
                            <a:off x="0" y="-71912"/>
                            <a:ext cx="453390" cy="460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6F114E" w14:textId="77777777" w:rsidR="00807B59" w:rsidRPr="009A4940" w:rsidRDefault="00807B59" w:rsidP="00807B59">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Zone de texte 29"/>
                        <wps:cNvSpPr txBox="1"/>
                        <wps:spPr>
                          <a:xfrm>
                            <a:off x="4558552" y="402546"/>
                            <a:ext cx="429260" cy="4610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7F7AAAA" w14:textId="77777777" w:rsidR="00807B59" w:rsidRPr="009A4940" w:rsidRDefault="00807B59" w:rsidP="00807B59">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338478" id="Group 12" o:spid="_x0000_s1034" style="position:absolute;left:0;text-align:left;margin-left:18pt;margin-top:0;width:381.25pt;height:80.3pt;z-index:251675648;mso-width-relative:margin;mso-height-relative:margin" coordorigin=",-719" coordsize="49878,102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">
                <v:shapetype id="_x0000_t202" coordsize="21600,21600" o:spt="202" path="m,l,21600r21600,l21600,xe">
                  <v:stroke joinstyle="miter"/>
                  <v:path gradientshapeok="t" o:connecttype="rect"/>
                </v:shapetype>
                <v:shape id="Zone de texte 27" o:spid="_x0000_s1035" type="#_x0000_t202" style="position:absolute;left:3496;top:175;width:42889;height:930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" filled="f" stroked="f">
                  <v:textbox>
                    <w:txbxContent>
                      <w:p w14:paraId="45F739BE" w14:textId="10C79DB5" w:rsidR="00807B59" w:rsidRPr="00F85619" w:rsidRDefault="00807B59" w:rsidP="00807B59">
                        <w:pPr>
                          <w:jc w:val="both"/>
                          <w:rPr>
                            <w:rFonts w:ascii="Lato Light" w:hAnsi="Lato Light"/>
                            <w:color w:val="595959" w:themeColor="text1" w:themeTint="A6"/>
                            <w:sz w:val="30"/>
                            <w:szCs w:val="30"/>
                            <w:lang w:val="en-US"/>
                          </w:rPr>
                        </w:pPr>
                        <w:r w:rsidRPr="00807B59">
                          <w:rPr>
                            <w:rFonts w:ascii="Lato Light" w:hAnsi="Lato Light"/>
                            <w:color w:val="000000"/>
                            <w:sz w:val="30"/>
                            <w:szCs w:val="30"/>
                            <w:lang w:val="en-US" w:eastAsia="de-CH"/>
                          </w:rPr>
                          <w:t>Indian philosophers have an additional resource in first-person data available in meditative experiences</w:t>
                        </w:r>
                        <w:r w:rsidR="007A6835">
                          <w:rPr>
                            <w:rFonts w:ascii="Lato Light" w:hAnsi="Lato Light"/>
                            <w:color w:val="000000"/>
                            <w:sz w:val="30"/>
                            <w:szCs w:val="30"/>
                            <w:lang w:val="en-US" w:eastAsia="de-CH"/>
                          </w:rPr>
                          <w:t>.</w:t>
                        </w:r>
                      </w:p>
                    </w:txbxContent>
                  </v:textbox>
                </v:shape>
                <v:shape id="Zone de texte 28" o:spid="_x0000_s1036" type="#_x0000_t202" style="position:absolute;top:-719;width:4533;height:4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" filled="f" stroked="f">
                  <v:textbox>
                    <w:txbxContent>
                      <w:p w14:paraId="386F114E" w14:textId="77777777" w:rsidR="00807B59" w:rsidRPr="009A4940" w:rsidRDefault="00807B59" w:rsidP="00807B59">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v:shape id="Zone de texte 29" o:spid="_x0000_s1037" type="#_x0000_t202" style="position:absolute;left:45585;top:4025;width:4293;height:46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" filled="f" stroked="f">
                  <v:textbox>
                    <w:txbxContent>
                      <w:p w14:paraId="17F7AAAA" w14:textId="77777777" w:rsidR="00807B59" w:rsidRPr="009A4940" w:rsidRDefault="00807B59" w:rsidP="00807B59">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w10:wrap type="topAndBottom"/>
              </v:group>
            </w:pict>
          </mc:Fallback>
        </mc:AlternateContent>
      </w:r>
      <w:r>
        <w:rPr>
          <w:rFonts w:ascii="Cormorant Garamond" w:hAnsi="Cormorant Garamond"/>
          <w:iCs/>
          <w:color w:val="000000"/>
          <w:sz w:val="28"/>
          <w:szCs w:val="28"/>
          <w:lang w:val="en-US" w:eastAsia="de-CH"/>
        </w:rPr>
        <w:br/>
      </w:r>
      <w:r w:rsidR="00EC5FA7" w:rsidRPr="00F97B9E">
        <w:rPr>
          <w:rFonts w:ascii="Cormorant Garamond" w:hAnsi="Cormorant Garamond"/>
          <w:iCs/>
          <w:color w:val="000000"/>
          <w:sz w:val="28"/>
          <w:szCs w:val="28"/>
          <w:lang w:val="en-US" w:eastAsia="de-CH"/>
        </w:rPr>
        <w:t>Philosophers cannot afford to ignore first-person data and introspection if they want to understand the nature of consciousness. Indian philosophers have an additional resource in first-person data available in meditative experiences.</w:t>
      </w:r>
      <w:r w:rsidR="00F97B9E" w:rsidRPr="00F97B9E">
        <w:rPr>
          <w:rFonts w:ascii="Cormorant Garamond" w:hAnsi="Cormorant Garamond"/>
          <w:iCs/>
          <w:color w:val="000000"/>
          <w:sz w:val="28"/>
          <w:szCs w:val="28"/>
          <w:lang w:val="en-US" w:eastAsia="de-CH"/>
        </w:rPr>
        <w:t xml:space="preserve"> The “special access” to one’s own conscious states available in conscious experiences is amenable to be investigated by third-person methods in neuroscience of consciousness. This has the potential to offer additional insights that might contribute to a scientific understanding of consciousness. But it needs a deeper understanding of the </w:t>
      </w:r>
      <w:proofErr w:type="gramStart"/>
      <w:r w:rsidR="00F97B9E" w:rsidRPr="00F97B9E">
        <w:rPr>
          <w:rFonts w:ascii="Cormorant Garamond" w:hAnsi="Cormorant Garamond"/>
          <w:iCs/>
          <w:color w:val="000000"/>
          <w:sz w:val="28"/>
          <w:szCs w:val="28"/>
          <w:lang w:val="en-US" w:eastAsia="de-CH"/>
        </w:rPr>
        <w:t>particular Indian</w:t>
      </w:r>
      <w:proofErr w:type="gramEnd"/>
      <w:r w:rsidR="00F97B9E" w:rsidRPr="00F97B9E">
        <w:rPr>
          <w:rFonts w:ascii="Cormorant Garamond" w:hAnsi="Cormorant Garamond"/>
          <w:iCs/>
          <w:color w:val="000000"/>
          <w:sz w:val="28"/>
          <w:szCs w:val="28"/>
          <w:lang w:val="en-US" w:eastAsia="de-CH"/>
        </w:rPr>
        <w:t xml:space="preserve"> tradition in question and the role that meditation practices are supposed to </w:t>
      </w:r>
      <w:r w:rsidR="00A13094">
        <w:rPr>
          <w:rFonts w:ascii="Cormorant Garamond" w:hAnsi="Cormorant Garamond"/>
          <w:iCs/>
          <w:color w:val="000000"/>
          <w:sz w:val="28"/>
          <w:szCs w:val="28"/>
          <w:lang w:val="en-US" w:eastAsia="de-CH"/>
        </w:rPr>
        <w:t xml:space="preserve">lead to </w:t>
      </w:r>
      <w:r w:rsidR="00F97B9E" w:rsidRPr="00F97B9E">
        <w:rPr>
          <w:rFonts w:ascii="Cormorant Garamond" w:hAnsi="Cormorant Garamond"/>
          <w:iCs/>
          <w:color w:val="000000"/>
          <w:sz w:val="28"/>
          <w:szCs w:val="28"/>
          <w:lang w:val="en-US" w:eastAsia="de-CH"/>
        </w:rPr>
        <w:t>intellectual and spiritual progress.</w:t>
      </w:r>
      <w:r w:rsidR="00265C0A" w:rsidRPr="00265C0A">
        <w:t xml:space="preserve"> </w:t>
      </w:r>
    </w:p>
    <w:p w14:paraId="11BBC939" w14:textId="3909004F" w:rsidR="00F97B9E" w:rsidRDefault="00F97B9E" w:rsidP="00F97B9E">
      <w:pPr>
        <w:spacing w:before="240" w:after="240" w:line="276" w:lineRule="auto"/>
        <w:jc w:val="both"/>
        <w:rPr>
          <w:rFonts w:ascii="Lato Light" w:hAnsi="Lato Light"/>
          <w:b/>
          <w:bCs/>
          <w:color w:val="1F8135"/>
          <w:sz w:val="25"/>
          <w:szCs w:val="25"/>
          <w:lang w:val="en-AU" w:eastAsia="de-CH"/>
        </w:rPr>
      </w:pPr>
      <w:r w:rsidRPr="00F97B9E">
        <w:rPr>
          <w:rFonts w:ascii="Lato Light" w:hAnsi="Lato Light"/>
          <w:b/>
          <w:bCs/>
          <w:color w:val="1F8135"/>
          <w:sz w:val="25"/>
          <w:szCs w:val="25"/>
          <w:lang w:val="en-AU" w:eastAsia="de-CH"/>
        </w:rPr>
        <w:t>The practice of meditation (</w:t>
      </w:r>
      <w:r w:rsidRPr="00F97B9E">
        <w:rPr>
          <w:rFonts w:ascii="Lato Light" w:hAnsi="Lato Light"/>
          <w:b/>
          <w:bCs/>
          <w:i/>
          <w:iCs/>
          <w:color w:val="1F8135"/>
          <w:sz w:val="25"/>
          <w:szCs w:val="25"/>
          <w:lang w:val="en-AU" w:eastAsia="de-CH"/>
        </w:rPr>
        <w:t>dhyana</w:t>
      </w:r>
      <w:r w:rsidRPr="00F97B9E">
        <w:rPr>
          <w:rFonts w:ascii="Lato Light" w:hAnsi="Lato Light"/>
          <w:b/>
          <w:bCs/>
          <w:color w:val="1F8135"/>
          <w:sz w:val="25"/>
          <w:szCs w:val="25"/>
          <w:lang w:val="en-AU" w:eastAsia="de-CH"/>
        </w:rPr>
        <w:t xml:space="preserve">) is pervasive among the Indian philosophical tradition. </w:t>
      </w:r>
      <w:r w:rsidRPr="00F97B9E">
        <w:rPr>
          <w:rFonts w:ascii="Lato Light" w:hAnsi="Lato Light"/>
          <w:b/>
          <w:bCs/>
          <w:color w:val="1F8135"/>
          <w:sz w:val="25"/>
          <w:szCs w:val="25"/>
          <w:lang w:val="en-US" w:eastAsia="de-CH"/>
        </w:rPr>
        <w:t>Through meditation, altered states of consciousness can be attained through which fundamental insight about the nature of reality can be attained.</w:t>
      </w:r>
      <w:r w:rsidRPr="00F97B9E">
        <w:rPr>
          <w:rFonts w:ascii="Lato Light" w:hAnsi="Lato Light"/>
          <w:b/>
          <w:bCs/>
          <w:color w:val="1F8135"/>
          <w:sz w:val="25"/>
          <w:szCs w:val="25"/>
          <w:lang w:val="en-AU" w:eastAsia="de-CH"/>
        </w:rPr>
        <w:t xml:space="preserve"> </w:t>
      </w:r>
      <w:r w:rsidRPr="00F97B9E">
        <w:rPr>
          <w:rFonts w:ascii="Lato Light" w:hAnsi="Lato Light"/>
          <w:b/>
          <w:bCs/>
          <w:color w:val="1F8135"/>
          <w:sz w:val="25"/>
          <w:szCs w:val="25"/>
          <w:lang w:val="en-US" w:eastAsia="de-CH"/>
        </w:rPr>
        <w:t>In s</w:t>
      </w:r>
      <w:proofErr w:type="spellStart"/>
      <w:r w:rsidRPr="00F97B9E">
        <w:rPr>
          <w:rFonts w:ascii="Lato Light" w:hAnsi="Lato Light"/>
          <w:b/>
          <w:bCs/>
          <w:color w:val="1F8135"/>
          <w:sz w:val="25"/>
          <w:szCs w:val="25"/>
          <w:lang w:val="en-AU" w:eastAsia="de-CH"/>
        </w:rPr>
        <w:t>ome</w:t>
      </w:r>
      <w:proofErr w:type="spellEnd"/>
      <w:r w:rsidRPr="00F97B9E">
        <w:rPr>
          <w:rFonts w:ascii="Lato Light" w:hAnsi="Lato Light"/>
          <w:b/>
          <w:bCs/>
          <w:color w:val="1F8135"/>
          <w:sz w:val="25"/>
          <w:szCs w:val="25"/>
          <w:lang w:val="en-AU" w:eastAsia="de-CH"/>
        </w:rPr>
        <w:t xml:space="preserve"> traditions, this is known as '</w:t>
      </w:r>
      <w:r w:rsidRPr="00F97B9E">
        <w:rPr>
          <w:rFonts w:ascii="Lato Light" w:hAnsi="Lato Light"/>
          <w:b/>
          <w:bCs/>
          <w:i/>
          <w:iCs/>
          <w:color w:val="1F8135"/>
          <w:sz w:val="25"/>
          <w:szCs w:val="25"/>
          <w:lang w:val="en-AU" w:eastAsia="de-CH"/>
        </w:rPr>
        <w:t>samadhi</w:t>
      </w:r>
      <w:r w:rsidRPr="00F97B9E">
        <w:rPr>
          <w:rFonts w:ascii="Lato Light" w:hAnsi="Lato Light"/>
          <w:b/>
          <w:bCs/>
          <w:color w:val="1F8135"/>
          <w:sz w:val="25"/>
          <w:szCs w:val="25"/>
          <w:lang w:val="en-AU" w:eastAsia="de-CH"/>
        </w:rPr>
        <w:t xml:space="preserve">'. </w:t>
      </w:r>
      <w:r w:rsidRPr="00F97B9E">
        <w:rPr>
          <w:rFonts w:ascii="Lato Light" w:hAnsi="Lato Light"/>
          <w:b/>
          <w:bCs/>
          <w:color w:val="1F8135"/>
          <w:sz w:val="25"/>
          <w:szCs w:val="25"/>
          <w:lang w:val="en-US" w:eastAsia="de-CH"/>
        </w:rPr>
        <w:t>The</w:t>
      </w:r>
      <w:r w:rsidRPr="00F97B9E">
        <w:rPr>
          <w:rFonts w:ascii="Lato Light" w:hAnsi="Lato Light"/>
          <w:b/>
          <w:bCs/>
          <w:color w:val="1F8135"/>
          <w:sz w:val="25"/>
          <w:szCs w:val="25"/>
          <w:lang w:val="en-AU" w:eastAsia="de-CH"/>
        </w:rPr>
        <w:t xml:space="preserve"> very idea of </w:t>
      </w:r>
      <w:r w:rsidRPr="00F97B9E">
        <w:rPr>
          <w:rFonts w:ascii="Lato Light" w:hAnsi="Lato Light"/>
          <w:b/>
          <w:bCs/>
          <w:i/>
          <w:iCs/>
          <w:color w:val="1F8135"/>
          <w:sz w:val="25"/>
          <w:szCs w:val="25"/>
          <w:lang w:val="en-AU" w:eastAsia="de-CH"/>
        </w:rPr>
        <w:t>nirvana</w:t>
      </w:r>
      <w:r w:rsidRPr="00F97B9E">
        <w:rPr>
          <w:rFonts w:ascii="Lato Light" w:hAnsi="Lato Light"/>
          <w:b/>
          <w:bCs/>
          <w:color w:val="1F8135"/>
          <w:sz w:val="25"/>
          <w:szCs w:val="25"/>
          <w:lang w:val="en-AU" w:eastAsia="de-CH"/>
        </w:rPr>
        <w:t xml:space="preserve"> </w:t>
      </w:r>
      <w:r w:rsidRPr="00F97B9E">
        <w:rPr>
          <w:rFonts w:ascii="Lato Light" w:hAnsi="Lato Light"/>
          <w:b/>
          <w:bCs/>
          <w:color w:val="1F8135"/>
          <w:sz w:val="25"/>
          <w:szCs w:val="25"/>
          <w:lang w:val="en-US" w:eastAsia="de-CH"/>
        </w:rPr>
        <w:t xml:space="preserve">also </w:t>
      </w:r>
      <w:r w:rsidRPr="00F97B9E">
        <w:rPr>
          <w:rFonts w:ascii="Lato Light" w:hAnsi="Lato Light"/>
          <w:b/>
          <w:bCs/>
          <w:color w:val="1F8135"/>
          <w:sz w:val="25"/>
          <w:szCs w:val="25"/>
          <w:lang w:val="en-AU" w:eastAsia="de-CH"/>
        </w:rPr>
        <w:t>suggests something similarly.</w:t>
      </w:r>
      <w:r w:rsidRPr="00F97B9E">
        <w:rPr>
          <w:rFonts w:ascii="Lato Light" w:hAnsi="Lato Light"/>
          <w:b/>
          <w:bCs/>
          <w:color w:val="1F8135"/>
          <w:sz w:val="25"/>
          <w:szCs w:val="25"/>
          <w:lang w:val="en-US" w:eastAsia="de-CH"/>
        </w:rPr>
        <w:t xml:space="preserve"> </w:t>
      </w:r>
      <w:r w:rsidRPr="00F97B9E">
        <w:rPr>
          <w:rFonts w:ascii="Lato Light" w:hAnsi="Lato Light"/>
          <w:b/>
          <w:bCs/>
          <w:color w:val="1F8135"/>
          <w:sz w:val="25"/>
          <w:szCs w:val="25"/>
          <w:lang w:val="en-AU" w:eastAsia="de-CH"/>
        </w:rPr>
        <w:t xml:space="preserve">On the other hand, it is well-known that psychedelic drugs can induce states of </w:t>
      </w:r>
      <w:r w:rsidRPr="00F97B9E">
        <w:rPr>
          <w:rFonts w:ascii="Lato Light" w:hAnsi="Lato Light"/>
          <w:b/>
          <w:bCs/>
          <w:i/>
          <w:iCs/>
          <w:color w:val="1F8135"/>
          <w:sz w:val="25"/>
          <w:szCs w:val="25"/>
          <w:lang w:val="en-AU" w:eastAsia="de-CH"/>
        </w:rPr>
        <w:t xml:space="preserve">depersonalization </w:t>
      </w:r>
      <w:r w:rsidRPr="00F97B9E">
        <w:rPr>
          <w:rFonts w:ascii="Lato Light" w:hAnsi="Lato Light"/>
          <w:b/>
          <w:bCs/>
          <w:color w:val="1F8135"/>
          <w:sz w:val="25"/>
          <w:szCs w:val="25"/>
          <w:lang w:val="en-AU" w:eastAsia="de-CH"/>
        </w:rPr>
        <w:t xml:space="preserve">and more radically, </w:t>
      </w:r>
      <w:r w:rsidRPr="00F97B9E">
        <w:rPr>
          <w:rFonts w:ascii="Lato Light" w:hAnsi="Lato Light"/>
          <w:b/>
          <w:bCs/>
          <w:i/>
          <w:iCs/>
          <w:color w:val="1F8135"/>
          <w:sz w:val="25"/>
          <w:szCs w:val="25"/>
          <w:lang w:val="en-AU" w:eastAsia="de-CH"/>
        </w:rPr>
        <w:t xml:space="preserve">ego-dissolution, </w:t>
      </w:r>
      <w:r w:rsidRPr="00F97B9E">
        <w:rPr>
          <w:rFonts w:ascii="Lato Light" w:hAnsi="Lato Light"/>
          <w:b/>
          <w:bCs/>
          <w:color w:val="1F8135"/>
          <w:sz w:val="25"/>
          <w:szCs w:val="25"/>
          <w:lang w:val="en-AU" w:eastAsia="de-CH"/>
        </w:rPr>
        <w:t xml:space="preserve">in about 7% of trip reports of high-dosage intakes of </w:t>
      </w:r>
      <w:proofErr w:type="spellStart"/>
      <w:r w:rsidRPr="00F97B9E">
        <w:rPr>
          <w:rFonts w:ascii="Lato Light" w:hAnsi="Lato Light"/>
          <w:b/>
          <w:bCs/>
          <w:i/>
          <w:iCs/>
          <w:color w:val="1F8135"/>
          <w:sz w:val="25"/>
          <w:szCs w:val="25"/>
          <w:lang w:val="en-AU" w:eastAsia="de-CH"/>
        </w:rPr>
        <w:t>Psilocybe</w:t>
      </w:r>
      <w:proofErr w:type="spellEnd"/>
      <w:r w:rsidRPr="00F97B9E">
        <w:rPr>
          <w:rFonts w:ascii="Lato Light" w:hAnsi="Lato Light"/>
          <w:b/>
          <w:bCs/>
          <w:color w:val="1F8135"/>
          <w:sz w:val="25"/>
          <w:szCs w:val="25"/>
          <w:lang w:val="en-AU" w:eastAsia="de-CH"/>
        </w:rPr>
        <w:t xml:space="preserve"> mushrooms, LSD, Salvia, DMT, 5-MeO-DMT, ayahuasca and ketamine</w:t>
      </w:r>
      <w:r w:rsidRPr="00F97B9E">
        <w:rPr>
          <w:rFonts w:ascii="Lato Light" w:hAnsi="Lato Light"/>
          <w:b/>
          <w:bCs/>
          <w:color w:val="1F8135"/>
          <w:sz w:val="25"/>
          <w:szCs w:val="25"/>
          <w:lang w:val="en-US" w:eastAsia="de-CH"/>
        </w:rPr>
        <w:t xml:space="preserve"> </w:t>
      </w:r>
      <w:r w:rsidRPr="00F97B9E">
        <w:rPr>
          <w:rFonts w:ascii="Lato Light" w:hAnsi="Lato Light"/>
          <w:b/>
          <w:bCs/>
          <w:color w:val="1F8135"/>
          <w:sz w:val="25"/>
          <w:szCs w:val="25"/>
          <w:lang w:val="en-US" w:eastAsia="de-CH"/>
        </w:rPr>
        <w:fldChar w:fldCharType="begin"/>
      </w:r>
      <w:r w:rsidRPr="00F97B9E">
        <w:rPr>
          <w:rFonts w:ascii="Lato Light" w:hAnsi="Lato Light"/>
          <w:b/>
          <w:bCs/>
          <w:color w:val="1F8135"/>
          <w:sz w:val="25"/>
          <w:szCs w:val="25"/>
          <w:lang w:val="en-US" w:eastAsia="de-CH"/>
        </w:rPr>
        <w:instrText xml:space="preserve"> ADDIN ZOTERO_ITEM CSL_CITATION {"citationID":"PTXSMi4W","properties":{"formattedCitation":"(Milli\\uc0\\u232{}re, 2017)","plainCitation":"(Millière, 2017)","noteIndex":0},"citationItems":[{"id":892,"uris":["http://zotero.org/users/local/cYtEBQC7/items/CTRK2UNQ"],"uri":["http://zotero.org/users/local/cYtEBQC7/items/CTRK2UNQ"],"itemData":{"id":892,"type":"article-journal","container-title":"Frontiers in Human Neuroscience","DOI":"10.3389/fnhum.2017.00245","ISSN":"1662-5161","journalAbbreviation":"Front. Hum. Neurosci.","page":"245","source":"DOI.org (Crossref)","title":"Looking for the Self: Phenomenology, Neurophysiology and Philosophical Significance of Drug-induced Ego Dissolution","title-short":"Looking for the Self","volume":"11","author":[{"family":"Millière","given":"Raphaël"}],"issued":{"date-parts":[["2017",5,23]]}}}],"schema":"https://github.com/citation-style-language/schema/raw/master/csl-citation.json"} </w:instrText>
      </w:r>
      <w:r w:rsidRPr="00F97B9E">
        <w:rPr>
          <w:rFonts w:ascii="Lato Light" w:hAnsi="Lato Light"/>
          <w:b/>
          <w:bCs/>
          <w:color w:val="1F8135"/>
          <w:sz w:val="25"/>
          <w:szCs w:val="25"/>
          <w:lang w:val="en-US" w:eastAsia="de-CH"/>
        </w:rPr>
        <w:fldChar w:fldCharType="separate"/>
      </w:r>
      <w:r w:rsidRPr="00F97B9E">
        <w:rPr>
          <w:rFonts w:ascii="Lato Light" w:hAnsi="Lato Light"/>
          <w:b/>
          <w:bCs/>
          <w:color w:val="1F8135"/>
          <w:sz w:val="25"/>
          <w:szCs w:val="25"/>
          <w:lang w:val="en-GB" w:eastAsia="de-CH"/>
        </w:rPr>
        <w:t>(Millière, 2017)</w:t>
      </w:r>
      <w:r w:rsidRPr="00F97B9E">
        <w:rPr>
          <w:rFonts w:ascii="Lato Light" w:hAnsi="Lato Light"/>
          <w:b/>
          <w:bCs/>
          <w:color w:val="1F8135"/>
          <w:sz w:val="25"/>
          <w:szCs w:val="25"/>
          <w:lang w:val="en-US" w:eastAsia="de-CH"/>
        </w:rPr>
        <w:fldChar w:fldCharType="end"/>
      </w:r>
      <w:r w:rsidRPr="00F97B9E">
        <w:rPr>
          <w:rFonts w:ascii="Lato Light" w:hAnsi="Lato Light"/>
          <w:b/>
          <w:bCs/>
          <w:color w:val="1F8135"/>
          <w:sz w:val="25"/>
          <w:szCs w:val="25"/>
          <w:lang w:val="en-AU" w:eastAsia="de-CH"/>
        </w:rPr>
        <w:t>. Despite being rare, these experiences have been interpreted in relation to the Buddhist concept of no-self (</w:t>
      </w:r>
      <w:r w:rsidRPr="00F97B9E">
        <w:rPr>
          <w:rFonts w:ascii="Lato Light" w:hAnsi="Lato Light"/>
          <w:b/>
          <w:bCs/>
          <w:i/>
          <w:iCs/>
          <w:color w:val="1F8135"/>
          <w:sz w:val="25"/>
          <w:szCs w:val="25"/>
          <w:lang w:val="en-AU" w:eastAsia="de-CH"/>
        </w:rPr>
        <w:t>anatman</w:t>
      </w:r>
      <w:r w:rsidRPr="00F97B9E">
        <w:rPr>
          <w:rFonts w:ascii="Lato Light" w:hAnsi="Lato Light"/>
          <w:b/>
          <w:bCs/>
          <w:color w:val="1F8135"/>
          <w:sz w:val="25"/>
          <w:szCs w:val="25"/>
          <w:lang w:val="en-AU" w:eastAsia="de-CH"/>
        </w:rPr>
        <w:t xml:space="preserve">) by some early advocates of the use of psychedelics such as Timothy Leary or Aldous Huxley </w:t>
      </w:r>
      <w:r w:rsidRPr="00F97B9E">
        <w:rPr>
          <w:rFonts w:ascii="Lato Light" w:hAnsi="Lato Light"/>
          <w:b/>
          <w:bCs/>
          <w:color w:val="1F8135"/>
          <w:sz w:val="25"/>
          <w:szCs w:val="25"/>
          <w:lang w:val="en-AU" w:eastAsia="de-CH"/>
        </w:rPr>
        <w:fldChar w:fldCharType="begin"/>
      </w:r>
      <w:r w:rsidRPr="00F97B9E">
        <w:rPr>
          <w:rFonts w:ascii="Lato Light" w:hAnsi="Lato Light"/>
          <w:b/>
          <w:bCs/>
          <w:color w:val="1F8135"/>
          <w:sz w:val="25"/>
          <w:szCs w:val="25"/>
          <w:lang w:val="en-AU" w:eastAsia="de-CH"/>
        </w:rPr>
        <w:instrText xml:space="preserve"> ADDIN ZOTERO_ITEM CSL_CITATION {"citationID":"GNcWSYfW","properties":{"formattedCitation":"(Huxley, 1999; Leary et al., 1964)","plainCitation":"(Huxley, 1999; Leary et al., 1964)","noteIndex":0},"citationItems":[{"id":895,"uris":["http://zotero.org/users/local/cYtEBQC7/items/879QYSQR"],"uri":["http://zotero.org/users/local/cYtEBQC7/items/879QYSQR"],"itemData":{"id":895,"type":"book","publisher":"Simon and Schuster","title":"Moksha: Aldous Huxley's classic writings on psychedelics and the visionary experience","author":[{"family":"Huxley","given":"A."}],"issued":{"date-parts":[["1999"]]}}},{"id":894,"uris":["http://zotero.org/users/local/cYtEBQC7/items/9SPMJU27"],"uri":["http://zotero.org/users/local/cYtEBQC7/items/9SPMJU27"],"itemData":{"id":894,"type":"book","publisher":"Carol Publishing Corporation","title":"The psychedelic experience: A manual based on the Tibetan book of the dead (Vol. 1)","author":[{"family":"Leary","given":"T."},{"family":"Metzner","given":"R."},{"family":"Dass","given":"R."}],"issued":{"date-parts":[["1964"]]}}}],"schema":"https://github.com/citation-style-language/schema/raw/master/csl-citation.json"} </w:instrText>
      </w:r>
      <w:r w:rsidRPr="00F97B9E">
        <w:rPr>
          <w:rFonts w:ascii="Lato Light" w:hAnsi="Lato Light"/>
          <w:b/>
          <w:bCs/>
          <w:color w:val="1F8135"/>
          <w:sz w:val="25"/>
          <w:szCs w:val="25"/>
          <w:lang w:val="en-AU" w:eastAsia="de-CH"/>
        </w:rPr>
        <w:fldChar w:fldCharType="separate"/>
      </w:r>
      <w:r w:rsidRPr="00F97B9E">
        <w:rPr>
          <w:rFonts w:ascii="Lato Light" w:hAnsi="Lato Light"/>
          <w:b/>
          <w:bCs/>
          <w:color w:val="1F8135"/>
          <w:sz w:val="25"/>
          <w:szCs w:val="25"/>
          <w:lang w:val="en-AU" w:eastAsia="de-CH"/>
        </w:rPr>
        <w:t>(Huxley, 1999; Leary et al., 1964)</w:t>
      </w:r>
      <w:r w:rsidRPr="00F97B9E">
        <w:rPr>
          <w:rFonts w:ascii="Lato Light" w:hAnsi="Lato Light"/>
          <w:b/>
          <w:bCs/>
          <w:color w:val="1F8135"/>
          <w:sz w:val="25"/>
          <w:szCs w:val="25"/>
          <w:lang w:val="en-US" w:eastAsia="de-CH"/>
        </w:rPr>
        <w:fldChar w:fldCharType="end"/>
      </w:r>
      <w:r w:rsidRPr="00F97B9E">
        <w:rPr>
          <w:rFonts w:ascii="Lato Light" w:hAnsi="Lato Light"/>
          <w:b/>
          <w:bCs/>
          <w:color w:val="1F8135"/>
          <w:sz w:val="25"/>
          <w:szCs w:val="25"/>
          <w:lang w:val="en-AU" w:eastAsia="de-CH"/>
        </w:rPr>
        <w:t>. What role do altered states of consciousness play in Indian meditative practices?</w:t>
      </w:r>
      <w:r w:rsidRPr="00F97B9E">
        <w:rPr>
          <w:rFonts w:ascii="Lato Light" w:hAnsi="Lato Light"/>
          <w:b/>
          <w:bCs/>
          <w:color w:val="1F8135"/>
          <w:sz w:val="25"/>
          <w:szCs w:val="25"/>
          <w:lang w:val="en-US" w:eastAsia="de-CH"/>
        </w:rPr>
        <w:t xml:space="preserve"> </w:t>
      </w:r>
      <w:r w:rsidRPr="00F97B9E">
        <w:rPr>
          <w:rFonts w:ascii="Lato Light" w:hAnsi="Lato Light"/>
          <w:b/>
          <w:bCs/>
          <w:color w:val="1F8135"/>
          <w:sz w:val="25"/>
          <w:szCs w:val="25"/>
          <w:lang w:val="en-AU" w:eastAsia="de-CH"/>
        </w:rPr>
        <w:t xml:space="preserve">Do you think that we can interpret the lack of self in conscious experiences under psychedelics in the light of Buddhist philosophy? </w:t>
      </w:r>
    </w:p>
    <w:p w14:paraId="47E586E9" w14:textId="4CBCAACB" w:rsidR="00807B59" w:rsidRDefault="00F97B9E" w:rsidP="005B06E0">
      <w:pPr>
        <w:spacing w:before="240" w:after="240" w:line="276" w:lineRule="auto"/>
        <w:jc w:val="both"/>
        <w:rPr>
          <w:rFonts w:ascii="Cormorant Garamond" w:hAnsi="Cormorant Garamond"/>
          <w:iCs/>
          <w:color w:val="000000"/>
          <w:sz w:val="28"/>
          <w:szCs w:val="28"/>
          <w:lang w:val="en-AU" w:eastAsia="de-CH"/>
        </w:rPr>
      </w:pPr>
      <w:r w:rsidRPr="00F97B9E">
        <w:rPr>
          <w:rFonts w:ascii="Cormorant Garamond" w:hAnsi="Cormorant Garamond"/>
          <w:iCs/>
          <w:color w:val="000000"/>
          <w:sz w:val="28"/>
          <w:szCs w:val="28"/>
          <w:lang w:val="en-AU" w:eastAsia="de-CH"/>
        </w:rPr>
        <w:t xml:space="preserve">I think it is better to describe the altered states of consciousness as transformative experiences. These experiences, at least in the Buddhist tradition are brought about by a variety of spiritual exercises. In keeping with the general Buddhist tradition </w:t>
      </w:r>
      <w:proofErr w:type="spellStart"/>
      <w:r w:rsidRPr="00842306">
        <w:rPr>
          <w:rFonts w:ascii="Cormorant Garamond" w:hAnsi="Cormorant Garamond"/>
          <w:iCs/>
          <w:color w:val="000000"/>
          <w:sz w:val="28"/>
          <w:szCs w:val="28"/>
          <w:lang w:val="en-AU" w:eastAsia="de-CH"/>
        </w:rPr>
        <w:t>Vasubandhu</w:t>
      </w:r>
      <w:proofErr w:type="spellEnd"/>
      <w:r w:rsidRPr="00F97B9E">
        <w:rPr>
          <w:rFonts w:ascii="Cormorant Garamond" w:hAnsi="Cormorant Garamond"/>
          <w:iCs/>
          <w:color w:val="000000"/>
          <w:sz w:val="28"/>
          <w:szCs w:val="28"/>
          <w:lang w:val="en-AU" w:eastAsia="de-CH"/>
        </w:rPr>
        <w:t xml:space="preserve"> in the </w:t>
      </w:r>
      <w:proofErr w:type="spellStart"/>
      <w:r w:rsidRPr="00F97B9E">
        <w:rPr>
          <w:rFonts w:ascii="Cormorant Garamond" w:hAnsi="Cormorant Garamond"/>
          <w:i/>
          <w:iCs/>
          <w:color w:val="000000"/>
          <w:sz w:val="28"/>
          <w:szCs w:val="28"/>
          <w:lang w:val="en-AU" w:eastAsia="de-CH"/>
        </w:rPr>
        <w:t>Abhidharmakośabhasya</w:t>
      </w:r>
      <w:proofErr w:type="spellEnd"/>
      <w:r w:rsidRPr="00F97B9E">
        <w:rPr>
          <w:rFonts w:ascii="Cormorant Garamond" w:hAnsi="Cormorant Garamond"/>
          <w:iCs/>
          <w:color w:val="000000"/>
          <w:sz w:val="28"/>
          <w:szCs w:val="28"/>
          <w:lang w:val="en-AU" w:eastAsia="de-CH"/>
        </w:rPr>
        <w:t xml:space="preserve"> notes that the spiritual path is an integrated system of </w:t>
      </w:r>
      <w:proofErr w:type="spellStart"/>
      <w:r w:rsidRPr="00F97B9E">
        <w:rPr>
          <w:rFonts w:ascii="Cormorant Garamond" w:hAnsi="Cormorant Garamond"/>
          <w:i/>
          <w:iCs/>
          <w:color w:val="000000"/>
          <w:sz w:val="28"/>
          <w:szCs w:val="28"/>
          <w:lang w:val="en-AU" w:eastAsia="de-CH"/>
        </w:rPr>
        <w:t>śīla</w:t>
      </w:r>
      <w:proofErr w:type="spellEnd"/>
      <w:r w:rsidRPr="00F97B9E">
        <w:rPr>
          <w:rFonts w:ascii="Cormorant Garamond" w:hAnsi="Cormorant Garamond"/>
          <w:iCs/>
          <w:color w:val="000000"/>
          <w:sz w:val="28"/>
          <w:szCs w:val="28"/>
          <w:lang w:val="en-AU" w:eastAsia="de-CH"/>
        </w:rPr>
        <w:t xml:space="preserve"> (moral conduct)-</w:t>
      </w:r>
      <w:proofErr w:type="spellStart"/>
      <w:r w:rsidRPr="00F97B9E">
        <w:rPr>
          <w:rFonts w:ascii="Cormorant Garamond" w:hAnsi="Cormorant Garamond"/>
          <w:i/>
          <w:iCs/>
          <w:color w:val="000000"/>
          <w:sz w:val="28"/>
          <w:szCs w:val="28"/>
          <w:lang w:val="en-AU" w:eastAsia="de-CH"/>
        </w:rPr>
        <w:t>samādhi</w:t>
      </w:r>
      <w:proofErr w:type="spellEnd"/>
      <w:r w:rsidRPr="00F97B9E">
        <w:rPr>
          <w:rFonts w:ascii="Cormorant Garamond" w:hAnsi="Cormorant Garamond"/>
          <w:iCs/>
          <w:color w:val="000000"/>
          <w:sz w:val="28"/>
          <w:szCs w:val="28"/>
          <w:lang w:val="en-AU" w:eastAsia="de-CH"/>
        </w:rPr>
        <w:t> (meditation)-</w:t>
      </w:r>
      <w:proofErr w:type="spellStart"/>
      <w:r w:rsidRPr="00F97B9E">
        <w:rPr>
          <w:rFonts w:ascii="Cormorant Garamond" w:hAnsi="Cormorant Garamond"/>
          <w:i/>
          <w:iCs/>
          <w:color w:val="000000"/>
          <w:sz w:val="28"/>
          <w:szCs w:val="28"/>
          <w:lang w:val="en-AU" w:eastAsia="de-CH"/>
        </w:rPr>
        <w:t>prajñā</w:t>
      </w:r>
      <w:proofErr w:type="spellEnd"/>
      <w:r w:rsidRPr="00F97B9E">
        <w:rPr>
          <w:rFonts w:ascii="Cormorant Garamond" w:hAnsi="Cormorant Garamond"/>
          <w:iCs/>
          <w:color w:val="000000"/>
          <w:sz w:val="28"/>
          <w:szCs w:val="28"/>
          <w:lang w:val="en-AU" w:eastAsia="de-CH"/>
        </w:rPr>
        <w:t xml:space="preserve"> (wisdom or internalization of philosophical </w:t>
      </w:r>
      <w:r w:rsidR="006E553F">
        <w:rPr>
          <w:rFonts w:ascii="Cormorant Garamond" w:hAnsi="Cormorant Garamond"/>
          <w:iCs/>
          <w:color w:val="000000"/>
          <w:sz w:val="28"/>
          <w:szCs w:val="28"/>
          <w:lang w:val="en-AU" w:eastAsia="de-CH"/>
        </w:rPr>
        <w:br/>
      </w:r>
      <w:r w:rsidR="006E553F">
        <w:rPr>
          <w:rFonts w:ascii="Cormorant Garamond" w:hAnsi="Cormorant Garamond"/>
          <w:iCs/>
          <w:noProof/>
          <w:color w:val="000000"/>
          <w:sz w:val="28"/>
          <w:szCs w:val="28"/>
          <w:lang w:val="en-US" w:eastAsia="de-CH"/>
        </w:rPr>
        <w:lastRenderedPageBreak/>
        <mc:AlternateContent>
          <mc:Choice Requires="wpg">
            <w:drawing>
              <wp:anchor distT="0" distB="0" distL="114300" distR="114300" simplePos="0" relativeHeight="251677696" behindDoc="0" locked="0" layoutInCell="1" allowOverlap="1" wp14:anchorId="4CFDC2A3" wp14:editId="2134CF14">
                <wp:simplePos x="0" y="0"/>
                <wp:positionH relativeFrom="column">
                  <wp:posOffset>108373</wp:posOffset>
                </wp:positionH>
                <wp:positionV relativeFrom="paragraph">
                  <wp:posOffset>0</wp:posOffset>
                </wp:positionV>
                <wp:extent cx="5097145" cy="734060"/>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5097145" cy="734060"/>
                          <a:chOff x="0" y="-159357"/>
                          <a:chExt cx="5039399" cy="735776"/>
                        </a:xfrm>
                      </wpg:grpSpPr>
                      <wps:wsp>
                        <wps:cNvPr id="26" name="Zone de texte 27"/>
                        <wps:cNvSpPr txBox="1"/>
                        <wps:spPr>
                          <a:xfrm>
                            <a:off x="349623" y="-143454"/>
                            <a:ext cx="4229735" cy="719873"/>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B75716F" w14:textId="38DC292D" w:rsidR="00807B59" w:rsidRPr="00F85619" w:rsidRDefault="00807B59" w:rsidP="00807B59">
                              <w:pPr>
                                <w:jc w:val="both"/>
                                <w:rPr>
                                  <w:rFonts w:ascii="Lato Light" w:hAnsi="Lato Light"/>
                                  <w:color w:val="595959" w:themeColor="text1" w:themeTint="A6"/>
                                  <w:sz w:val="30"/>
                                  <w:szCs w:val="30"/>
                                  <w:lang w:val="en-US"/>
                                </w:rPr>
                              </w:pPr>
                              <w:r w:rsidRPr="00807B59">
                                <w:rPr>
                                  <w:rFonts w:ascii="Lato Light" w:hAnsi="Lato Light"/>
                                  <w:color w:val="000000"/>
                                  <w:sz w:val="30"/>
                                  <w:szCs w:val="30"/>
                                  <w:lang w:val="en-AU" w:eastAsia="de-CH"/>
                                </w:rPr>
                                <w:t>I think it is better to describe the altered states of consciousness as transformative experiences</w:t>
                              </w:r>
                              <w:r>
                                <w:rPr>
                                  <w:rFonts w:ascii="Lato Light" w:hAnsi="Lato Light"/>
                                  <w:color w:val="000000"/>
                                  <w:sz w:val="30"/>
                                  <w:szCs w:val="30"/>
                                  <w:lang w:val="en-AU" w:eastAsia="de-C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Zone de texte 28"/>
                        <wps:cNvSpPr txBox="1"/>
                        <wps:spPr>
                          <a:xfrm>
                            <a:off x="0" y="-159357"/>
                            <a:ext cx="453390" cy="460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38D9287" w14:textId="77777777" w:rsidR="00807B59" w:rsidRPr="009A4940" w:rsidRDefault="00807B59" w:rsidP="00807B59">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Zone de texte 29"/>
                        <wps:cNvSpPr txBox="1"/>
                        <wps:spPr>
                          <a:xfrm>
                            <a:off x="4610139" y="115409"/>
                            <a:ext cx="429260" cy="4610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93B31C4" w14:textId="77777777" w:rsidR="00807B59" w:rsidRPr="009A4940" w:rsidRDefault="00807B59" w:rsidP="00807B59">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CFDC2A3" id="Group 25" o:spid="_x0000_s1038" style="position:absolute;left:0;text-align:left;margin-left:8.55pt;margin-top:0;width:401.35pt;height:57.8pt;z-index:251677696;mso-width-relative:margin;mso-height-relative:margin" coordorigin=",-1593" coordsize="50393,73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">
                <v:shape id="Zone de texte 27" o:spid="_x0000_s1039" type="#_x0000_t202" style="position:absolute;left:3496;top:-1434;width:42297;height:719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" filled="f" stroked="f">
                  <v:textbox>
                    <w:txbxContent>
                      <w:p w14:paraId="4B75716F" w14:textId="38DC292D" w:rsidR="00807B59" w:rsidRPr="00F85619" w:rsidRDefault="00807B59" w:rsidP="00807B59">
                        <w:pPr>
                          <w:jc w:val="both"/>
                          <w:rPr>
                            <w:rFonts w:ascii="Lato Light" w:hAnsi="Lato Light"/>
                            <w:color w:val="595959" w:themeColor="text1" w:themeTint="A6"/>
                            <w:sz w:val="30"/>
                            <w:szCs w:val="30"/>
                            <w:lang w:val="en-US"/>
                          </w:rPr>
                        </w:pPr>
                        <w:r w:rsidRPr="00807B59">
                          <w:rPr>
                            <w:rFonts w:ascii="Lato Light" w:hAnsi="Lato Light"/>
                            <w:color w:val="000000"/>
                            <w:sz w:val="30"/>
                            <w:szCs w:val="30"/>
                            <w:lang w:val="en-AU" w:eastAsia="de-CH"/>
                          </w:rPr>
                          <w:t>I think it is better to describe the altered states of consciousness as transformative experiences</w:t>
                        </w:r>
                        <w:r>
                          <w:rPr>
                            <w:rFonts w:ascii="Lato Light" w:hAnsi="Lato Light"/>
                            <w:color w:val="000000"/>
                            <w:sz w:val="30"/>
                            <w:szCs w:val="30"/>
                            <w:lang w:val="en-AU" w:eastAsia="de-CH"/>
                          </w:rPr>
                          <w:t>.</w:t>
                        </w:r>
                      </w:p>
                    </w:txbxContent>
                  </v:textbox>
                </v:shape>
                <v:shape id="Zone de texte 28" o:spid="_x0000_s1040" type="#_x0000_t202" style="position:absolute;top:-1593;width:4533;height:4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" filled="f" stroked="f">
                  <v:textbox>
                    <w:txbxContent>
                      <w:p w14:paraId="738D9287" w14:textId="77777777" w:rsidR="00807B59" w:rsidRPr="009A4940" w:rsidRDefault="00807B59" w:rsidP="00807B59">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v:shape id="Zone de texte 29" o:spid="_x0000_s1041" type="#_x0000_t202" style="position:absolute;left:46101;top:1154;width:4292;height:46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" filled="f" stroked="f">
                  <v:textbox>
                    <w:txbxContent>
                      <w:p w14:paraId="193B31C4" w14:textId="77777777" w:rsidR="00807B59" w:rsidRPr="009A4940" w:rsidRDefault="00807B59" w:rsidP="00807B59">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w10:wrap type="topAndBottom"/>
              </v:group>
            </w:pict>
          </mc:Fallback>
        </mc:AlternateContent>
      </w:r>
      <w:r w:rsidR="006E553F">
        <w:rPr>
          <w:rFonts w:ascii="Cormorant Garamond" w:hAnsi="Cormorant Garamond"/>
          <w:iCs/>
          <w:color w:val="000000"/>
          <w:sz w:val="28"/>
          <w:szCs w:val="28"/>
          <w:lang w:val="en-AU" w:eastAsia="de-CH"/>
        </w:rPr>
        <w:br/>
      </w:r>
      <w:r w:rsidRPr="00F97B9E">
        <w:rPr>
          <w:rFonts w:ascii="Cormorant Garamond" w:hAnsi="Cormorant Garamond"/>
          <w:iCs/>
          <w:color w:val="000000"/>
          <w:sz w:val="28"/>
          <w:szCs w:val="28"/>
          <w:lang w:val="en-AU" w:eastAsia="de-CH"/>
        </w:rPr>
        <w:t xml:space="preserve">insights of the </w:t>
      </w:r>
      <w:proofErr w:type="spellStart"/>
      <w:r w:rsidRPr="00F97B9E">
        <w:rPr>
          <w:rFonts w:ascii="Cormorant Garamond" w:hAnsi="Cormorant Garamond"/>
          <w:iCs/>
          <w:color w:val="000000"/>
          <w:sz w:val="28"/>
          <w:szCs w:val="28"/>
          <w:lang w:val="en-AU" w:eastAsia="de-CH"/>
        </w:rPr>
        <w:t>Abhidharma</w:t>
      </w:r>
      <w:proofErr w:type="spellEnd"/>
      <w:r w:rsidRPr="00F97B9E">
        <w:rPr>
          <w:rFonts w:ascii="Cormorant Garamond" w:hAnsi="Cormorant Garamond"/>
          <w:iCs/>
          <w:color w:val="000000"/>
          <w:sz w:val="28"/>
          <w:szCs w:val="28"/>
          <w:lang w:val="en-AU" w:eastAsia="de-CH"/>
        </w:rPr>
        <w:t xml:space="preserve"> tradition). In the commentary that follows, </w:t>
      </w:r>
      <w:proofErr w:type="spellStart"/>
      <w:r w:rsidRPr="00842306">
        <w:rPr>
          <w:rFonts w:ascii="Cormorant Garamond" w:hAnsi="Cormorant Garamond"/>
          <w:iCs/>
          <w:color w:val="000000"/>
          <w:sz w:val="28"/>
          <w:szCs w:val="28"/>
          <w:lang w:val="en-AU" w:eastAsia="de-CH"/>
        </w:rPr>
        <w:t>Vasubandhu</w:t>
      </w:r>
      <w:proofErr w:type="spellEnd"/>
      <w:r w:rsidRPr="00F97B9E">
        <w:rPr>
          <w:rFonts w:ascii="Cormorant Garamond" w:hAnsi="Cormorant Garamond"/>
          <w:iCs/>
          <w:color w:val="000000"/>
          <w:sz w:val="28"/>
          <w:szCs w:val="28"/>
          <w:lang w:val="en-AU" w:eastAsia="de-CH"/>
        </w:rPr>
        <w:t xml:space="preserve"> writes that whoever desires to see the truths should </w:t>
      </w:r>
      <w:proofErr w:type="gramStart"/>
      <w:r w:rsidRPr="00F97B9E">
        <w:rPr>
          <w:rFonts w:ascii="Cormorant Garamond" w:hAnsi="Cormorant Garamond"/>
          <w:iCs/>
          <w:color w:val="000000"/>
          <w:sz w:val="28"/>
          <w:szCs w:val="28"/>
          <w:lang w:val="en-AU" w:eastAsia="de-CH"/>
        </w:rPr>
        <w:t>first of all</w:t>
      </w:r>
      <w:proofErr w:type="gramEnd"/>
      <w:r w:rsidRPr="00F97B9E">
        <w:rPr>
          <w:rFonts w:ascii="Cormorant Garamond" w:hAnsi="Cormorant Garamond"/>
          <w:iCs/>
          <w:color w:val="000000"/>
          <w:sz w:val="28"/>
          <w:szCs w:val="28"/>
          <w:lang w:val="en-AU" w:eastAsia="de-CH"/>
        </w:rPr>
        <w:t xml:space="preserve"> guard morality (</w:t>
      </w:r>
      <w:proofErr w:type="spellStart"/>
      <w:r w:rsidRPr="00F97B9E">
        <w:rPr>
          <w:rFonts w:ascii="Cormorant Garamond" w:hAnsi="Cormorant Garamond"/>
          <w:i/>
          <w:iCs/>
          <w:color w:val="000000"/>
          <w:sz w:val="28"/>
          <w:szCs w:val="28"/>
          <w:lang w:val="en-AU" w:eastAsia="de-CH"/>
        </w:rPr>
        <w:t>śīla</w:t>
      </w:r>
      <w:proofErr w:type="spellEnd"/>
      <w:r w:rsidRPr="00F97B9E">
        <w:rPr>
          <w:rFonts w:ascii="Cormorant Garamond" w:hAnsi="Cormorant Garamond"/>
          <w:iCs/>
          <w:color w:val="000000"/>
          <w:sz w:val="28"/>
          <w:szCs w:val="28"/>
          <w:lang w:val="en-AU" w:eastAsia="de-CH"/>
        </w:rPr>
        <w:t xml:space="preserve">), then they read the teachings on which the insight into the truths depends, and listen to their meaning, having listened they reflect on the teachings, and having reflected, they devote themselves to the cultivation of meditation. You can interpret the lack of self in conscious experiences under psychedelics in the light of Buddhist philosophy, but I think that would be unfair to the tradition. The experience of no self in meditation is not an isolated phenomenon, it is embedded within the spiritual exercises considered as a whole, including knowledge of Buddhist </w:t>
      </w:r>
      <w:r w:rsidR="00BE704F">
        <w:rPr>
          <w:rFonts w:ascii="Cormorant Garamond" w:hAnsi="Cormorant Garamond"/>
          <w:iCs/>
          <w:noProof/>
          <w:color w:val="000000"/>
          <w:sz w:val="28"/>
          <w:szCs w:val="28"/>
          <w:lang w:val="en-US" w:eastAsia="de-CH"/>
        </w:rPr>
        <mc:AlternateContent>
          <mc:Choice Requires="wpg">
            <w:drawing>
              <wp:anchor distT="0" distB="0" distL="114300" distR="114300" simplePos="0" relativeHeight="251681792" behindDoc="0" locked="0" layoutInCell="1" allowOverlap="1" wp14:anchorId="27668C8A" wp14:editId="26CD8759">
                <wp:simplePos x="0" y="0"/>
                <wp:positionH relativeFrom="column">
                  <wp:posOffset>110067</wp:posOffset>
                </wp:positionH>
                <wp:positionV relativeFrom="paragraph">
                  <wp:posOffset>3826933</wp:posOffset>
                </wp:positionV>
                <wp:extent cx="4945380" cy="1396398"/>
                <wp:effectExtent l="0" t="0" r="0" b="0"/>
                <wp:wrapTopAndBottom/>
                <wp:docPr id="37" name="Group 37"/>
                <wp:cNvGraphicFramePr/>
                <a:graphic xmlns:a="http://schemas.openxmlformats.org/drawingml/2006/main">
                  <a:graphicData uri="http://schemas.microsoft.com/office/word/2010/wordprocessingGroup">
                    <wpg:wgp>
                      <wpg:cNvGrpSpPr/>
                      <wpg:grpSpPr>
                        <a:xfrm>
                          <a:off x="0" y="0"/>
                          <a:ext cx="4945380" cy="1396398"/>
                          <a:chOff x="0" y="-58215"/>
                          <a:chExt cx="5039399" cy="1397674"/>
                        </a:xfrm>
                      </wpg:grpSpPr>
                      <wps:wsp>
                        <wps:cNvPr id="38" name="Zone de texte 27"/>
                        <wps:cNvSpPr txBox="1"/>
                        <wps:spPr>
                          <a:xfrm>
                            <a:off x="349623" y="17509"/>
                            <a:ext cx="4370267" cy="13219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8B0E3C" w14:textId="5ED282E4" w:rsidR="00EC5483" w:rsidRPr="00F85619" w:rsidRDefault="00EC5483" w:rsidP="00EC5483">
                              <w:pPr>
                                <w:jc w:val="both"/>
                                <w:rPr>
                                  <w:rFonts w:ascii="Lato Light" w:hAnsi="Lato Light"/>
                                  <w:color w:val="595959" w:themeColor="text1" w:themeTint="A6"/>
                                  <w:sz w:val="30"/>
                                  <w:szCs w:val="30"/>
                                  <w:lang w:val="en-US"/>
                                </w:rPr>
                              </w:pPr>
                              <w:r w:rsidRPr="00EC5483">
                                <w:rPr>
                                  <w:rFonts w:ascii="Lato Light" w:hAnsi="Lato Light"/>
                                  <w:color w:val="000000"/>
                                  <w:sz w:val="30"/>
                                  <w:szCs w:val="30"/>
                                  <w:lang w:val="en-AU" w:eastAsia="de-CH"/>
                                </w:rPr>
                                <w:t>The experience of no self in meditation is not an isolated phenomenon, it is embedded within the spiritual exercises considered as a whole, including knowledge of Buddhist philosophical insights.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Zone de texte 28"/>
                        <wps:cNvSpPr txBox="1"/>
                        <wps:spPr>
                          <a:xfrm>
                            <a:off x="0" y="-58215"/>
                            <a:ext cx="453390" cy="460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EADDDC0" w14:textId="77777777" w:rsidR="00EC5483" w:rsidRPr="009A4940" w:rsidRDefault="00EC5483" w:rsidP="00EC5483">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Zone de texte 29"/>
                        <wps:cNvSpPr txBox="1"/>
                        <wps:spPr>
                          <a:xfrm>
                            <a:off x="4610139" y="819787"/>
                            <a:ext cx="429260" cy="4610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F20F34E" w14:textId="77777777" w:rsidR="00EC5483" w:rsidRPr="009A4940" w:rsidRDefault="00EC5483" w:rsidP="00EC5483">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668C8A" id="Group 37" o:spid="_x0000_s1042" style="position:absolute;left:0;text-align:left;margin-left:8.65pt;margin-top:301.35pt;width:389.4pt;height:109.95pt;z-index:251681792;mso-width-relative:margin;mso-height-relative:margin" coordorigin=",-582" coordsize="50393,139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">
                <v:shape id="Zone de texte 27" o:spid="_x0000_s1043" type="#_x0000_t202" style="position:absolute;left:3496;top:175;width:43702;height:132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" filled="f" stroked="f">
                  <v:textbox>
                    <w:txbxContent>
                      <w:p w14:paraId="218B0E3C" w14:textId="5ED282E4" w:rsidR="00EC5483" w:rsidRPr="00F85619" w:rsidRDefault="00EC5483" w:rsidP="00EC5483">
                        <w:pPr>
                          <w:jc w:val="both"/>
                          <w:rPr>
                            <w:rFonts w:ascii="Lato Light" w:hAnsi="Lato Light"/>
                            <w:color w:val="595959" w:themeColor="text1" w:themeTint="A6"/>
                            <w:sz w:val="30"/>
                            <w:szCs w:val="30"/>
                            <w:lang w:val="en-US"/>
                          </w:rPr>
                        </w:pPr>
                        <w:r w:rsidRPr="00EC5483">
                          <w:rPr>
                            <w:rFonts w:ascii="Lato Light" w:hAnsi="Lato Light"/>
                            <w:color w:val="000000"/>
                            <w:sz w:val="30"/>
                            <w:szCs w:val="30"/>
                            <w:lang w:val="en-AU" w:eastAsia="de-CH"/>
                          </w:rPr>
                          <w:t>The experience of no self in meditation is not an isolated phenomenon, it is embedded within the spiritual exercises considered as a whole, including knowledge of Buddhist philosophical insights.</w:t>
                        </w:r>
                      </w:p>
                    </w:txbxContent>
                  </v:textbox>
                </v:shape>
                <v:shape id="Zone de texte 28" o:spid="_x0000_s1044" type="#_x0000_t202" style="position:absolute;top:-582;width:4533;height:46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" filled="f" stroked="f">
                  <v:textbox>
                    <w:txbxContent>
                      <w:p w14:paraId="6EADDDC0" w14:textId="77777777" w:rsidR="00EC5483" w:rsidRPr="009A4940" w:rsidRDefault="00EC5483" w:rsidP="00EC5483">
                        <w:pPr>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v:shape id="Zone de texte 29" o:spid="_x0000_s1045" type="#_x0000_t202" style="position:absolute;left:46101;top:8197;width:4292;height:46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" filled="f" stroked="f">
                  <v:textbox>
                    <w:txbxContent>
                      <w:p w14:paraId="1F20F34E" w14:textId="77777777" w:rsidR="00EC5483" w:rsidRPr="009A4940" w:rsidRDefault="00EC5483" w:rsidP="00EC5483">
                        <w:pPr>
                          <w:ind w:left="-574" w:firstLine="574"/>
                          <w:rPr>
                            <w:rFonts w:ascii="Cormorant Garamond Light" w:hAnsi="Cormorant Garamond Light"/>
                            <w:color w:val="595959" w:themeColor="text1" w:themeTint="A6"/>
                            <w:sz w:val="96"/>
                            <w:szCs w:val="96"/>
                            <w:lang w:val="en-GB"/>
                          </w:rPr>
                        </w:pPr>
                        <w:r w:rsidRPr="009A4940">
                          <w:rPr>
                            <w:rFonts w:ascii="Cormorant Garamond Light" w:hAnsi="Cormorant Garamond Light"/>
                            <w:color w:val="595959" w:themeColor="text1" w:themeTint="A6"/>
                            <w:sz w:val="96"/>
                            <w:szCs w:val="96"/>
                            <w:lang w:val="en-GB"/>
                          </w:rPr>
                          <w:t>”</w:t>
                        </w:r>
                      </w:p>
                    </w:txbxContent>
                  </v:textbox>
                </v:shape>
                <w10:wrap type="topAndBottom"/>
              </v:group>
            </w:pict>
          </mc:Fallback>
        </mc:AlternateContent>
      </w:r>
      <w:r w:rsidRPr="00F97B9E">
        <w:rPr>
          <w:rFonts w:ascii="Cormorant Garamond" w:hAnsi="Cormorant Garamond"/>
          <w:iCs/>
          <w:color w:val="000000"/>
          <w:sz w:val="28"/>
          <w:szCs w:val="28"/>
          <w:lang w:val="en-AU" w:eastAsia="de-CH"/>
        </w:rPr>
        <w:t>philosophical insights.</w:t>
      </w:r>
    </w:p>
    <w:p w14:paraId="327F1AAA" w14:textId="7EBE9F78" w:rsidR="0063013B" w:rsidRDefault="00364590" w:rsidP="00F97B9E">
      <w:pPr>
        <w:spacing w:before="240" w:after="240" w:line="276" w:lineRule="auto"/>
        <w:jc w:val="both"/>
        <w:rPr>
          <w:rFonts w:ascii="Lato Light" w:hAnsi="Lato Light"/>
          <w:b/>
          <w:bCs/>
          <w:color w:val="1F8135"/>
          <w:sz w:val="25"/>
          <w:szCs w:val="25"/>
          <w:lang w:val="en-AU" w:eastAsia="de-CH"/>
        </w:rPr>
      </w:pPr>
      <w:r>
        <w:rPr>
          <w:rFonts w:ascii="Lato Light" w:hAnsi="Lato Light"/>
          <w:b/>
          <w:bCs/>
          <w:color w:val="1F8135"/>
          <w:sz w:val="25"/>
          <w:szCs w:val="25"/>
          <w:lang w:val="en-AU" w:eastAsia="de-CH"/>
        </w:rPr>
        <w:br/>
      </w:r>
      <w:r w:rsidR="0063013B" w:rsidRPr="0063013B">
        <w:rPr>
          <w:rFonts w:ascii="Lato Light" w:hAnsi="Lato Light"/>
          <w:b/>
          <w:bCs/>
          <w:color w:val="1F8135"/>
          <w:sz w:val="25"/>
          <w:szCs w:val="25"/>
          <w:lang w:val="en-AU" w:eastAsia="de-CH"/>
        </w:rPr>
        <w:t xml:space="preserve">In the Buddhist traditions, the notion of no-self has both metaphysical and practical aspects, as holding the self as a substance is considered not only as a false view about the reality but also as a source of suffering. How do </w:t>
      </w:r>
      <w:r w:rsidR="004E14B4">
        <w:rPr>
          <w:rFonts w:ascii="Lato Light" w:hAnsi="Lato Light"/>
          <w:b/>
          <w:bCs/>
          <w:color w:val="1F8135"/>
          <w:sz w:val="25"/>
          <w:szCs w:val="25"/>
          <w:lang w:val="en-AU" w:eastAsia="de-CH"/>
        </w:rPr>
        <w:t>B</w:t>
      </w:r>
      <w:r w:rsidR="0063013B" w:rsidRPr="0063013B">
        <w:rPr>
          <w:rFonts w:ascii="Lato Light" w:hAnsi="Lato Light"/>
          <w:b/>
          <w:bCs/>
          <w:color w:val="1F8135"/>
          <w:sz w:val="25"/>
          <w:szCs w:val="25"/>
          <w:lang w:val="en-AU" w:eastAsia="de-CH"/>
        </w:rPr>
        <w:t>uddhist traditions explain the therapeutic effects that can be attributed to a change in our views about the self? Would you think that some aspects of Buddhist philosophy could be useful to anchor therapeutic effects of psychedelics by offering an understanding of the mental states being experienced and their significance?</w:t>
      </w:r>
    </w:p>
    <w:p w14:paraId="46BAB3E3" w14:textId="4D336F4C" w:rsidR="00F97B9E" w:rsidRDefault="0063013B" w:rsidP="005B06E0">
      <w:pPr>
        <w:spacing w:before="240" w:after="240" w:line="276" w:lineRule="auto"/>
        <w:jc w:val="both"/>
        <w:rPr>
          <w:rFonts w:ascii="Cormorant Garamond" w:hAnsi="Cormorant Garamond"/>
          <w:iCs/>
          <w:color w:val="000000"/>
          <w:sz w:val="28"/>
          <w:szCs w:val="28"/>
          <w:lang w:val="en-AU" w:eastAsia="de-CH"/>
        </w:rPr>
      </w:pPr>
      <w:r w:rsidRPr="0063013B">
        <w:rPr>
          <w:rFonts w:ascii="Cormorant Garamond" w:hAnsi="Cormorant Garamond"/>
          <w:iCs/>
          <w:color w:val="000000"/>
          <w:sz w:val="28"/>
          <w:szCs w:val="28"/>
          <w:lang w:val="en-AU" w:eastAsia="de-CH"/>
        </w:rPr>
        <w:t>Belief in a continuing self is the basis of our special concern for our own future self. We do put away money in superannuation rather than giving to charity? Because we care more about our future self than contemporary others</w:t>
      </w:r>
      <w:r w:rsidR="00683234">
        <w:rPr>
          <w:rFonts w:ascii="Cormorant Garamond" w:hAnsi="Cormorant Garamond"/>
          <w:iCs/>
          <w:color w:val="000000"/>
          <w:sz w:val="28"/>
          <w:szCs w:val="28"/>
          <w:lang w:val="en-AU" w:eastAsia="de-CH"/>
        </w:rPr>
        <w:t>,</w:t>
      </w:r>
      <w:r w:rsidRPr="0063013B">
        <w:rPr>
          <w:rFonts w:ascii="Cormorant Garamond" w:hAnsi="Cormorant Garamond"/>
          <w:iCs/>
          <w:color w:val="000000"/>
          <w:sz w:val="28"/>
          <w:szCs w:val="28"/>
          <w:lang w:val="en-AU" w:eastAsia="de-CH"/>
        </w:rPr>
        <w:t xml:space="preserve"> some of whom are suffering. The Buddhists do recognize that it is built-in precondition of our form of life that we have self-concern and special concern for our loved ones. That is why the Buddhists do not recommend </w:t>
      </w:r>
      <w:r w:rsidRPr="0063013B">
        <w:rPr>
          <w:rFonts w:ascii="Cormorant Garamond" w:hAnsi="Cormorant Garamond"/>
          <w:iCs/>
          <w:color w:val="000000"/>
          <w:sz w:val="28"/>
          <w:szCs w:val="28"/>
          <w:lang w:val="en-AU" w:eastAsia="de-CH"/>
        </w:rPr>
        <w:lastRenderedPageBreak/>
        <w:t xml:space="preserve">giving up on this self-concern or special concern for our loved ones. Rather they recommend extending similar concern to others. And they do not think that such an extension comes easy to us given our human nature: it </w:t>
      </w:r>
      <w:proofErr w:type="gramStart"/>
      <w:r w:rsidRPr="0063013B">
        <w:rPr>
          <w:rFonts w:ascii="Cormorant Garamond" w:hAnsi="Cormorant Garamond"/>
          <w:iCs/>
          <w:color w:val="000000"/>
          <w:sz w:val="28"/>
          <w:szCs w:val="28"/>
          <w:lang w:val="en-AU" w:eastAsia="de-CH"/>
        </w:rPr>
        <w:t>has to</w:t>
      </w:r>
      <w:proofErr w:type="gramEnd"/>
      <w:r w:rsidRPr="0063013B">
        <w:rPr>
          <w:rFonts w:ascii="Cormorant Garamond" w:hAnsi="Cormorant Garamond"/>
          <w:iCs/>
          <w:color w:val="000000"/>
          <w:sz w:val="28"/>
          <w:szCs w:val="28"/>
          <w:lang w:val="en-AU" w:eastAsia="de-CH"/>
        </w:rPr>
        <w:t xml:space="preserve"> be inculcated by extensive meditation practices. As Parfit puts it, the discovery of no self is liberating and consoling! Given what I’ve said in response to the last question, I don’t think we can better understand the therapeutic effects of psychedelics by turning to Buddhist philosophy.</w:t>
      </w:r>
    </w:p>
    <w:p w14:paraId="6B121CA0" w14:textId="77777777" w:rsidR="00842306" w:rsidRPr="004817E6" w:rsidRDefault="00842306" w:rsidP="00842306">
      <w:pPr>
        <w:spacing w:before="240" w:after="240" w:line="276" w:lineRule="auto"/>
        <w:jc w:val="both"/>
        <w:rPr>
          <w:rFonts w:ascii="Lato Light" w:hAnsi="Lato Light"/>
          <w:b/>
          <w:bCs/>
          <w:color w:val="1F8135"/>
          <w:sz w:val="25"/>
          <w:szCs w:val="25"/>
          <w:lang w:val="en-AU" w:eastAsia="de-CH"/>
        </w:rPr>
      </w:pPr>
      <w:r w:rsidRPr="004817E6">
        <w:rPr>
          <w:rFonts w:ascii="Lato Light" w:hAnsi="Lato Light"/>
          <w:b/>
          <w:bCs/>
          <w:color w:val="1F8135"/>
          <w:sz w:val="25"/>
          <w:szCs w:val="25"/>
          <w:lang w:val="en-AU" w:eastAsia="de-CH"/>
        </w:rPr>
        <w:t xml:space="preserve">The </w:t>
      </w:r>
      <w:proofErr w:type="spellStart"/>
      <w:r w:rsidRPr="004817E6">
        <w:rPr>
          <w:rFonts w:ascii="Lato Light" w:hAnsi="Lato Light"/>
          <w:b/>
          <w:bCs/>
          <w:i/>
          <w:iCs/>
          <w:color w:val="1F8135"/>
          <w:sz w:val="25"/>
          <w:szCs w:val="25"/>
          <w:lang w:val="en-AU" w:eastAsia="de-CH"/>
        </w:rPr>
        <w:t>Abhidharma</w:t>
      </w:r>
      <w:proofErr w:type="spellEnd"/>
      <w:r w:rsidRPr="004817E6">
        <w:rPr>
          <w:rFonts w:ascii="Lato Light" w:hAnsi="Lato Light"/>
          <w:b/>
          <w:bCs/>
          <w:color w:val="1F8135"/>
          <w:sz w:val="25"/>
          <w:szCs w:val="25"/>
          <w:lang w:val="en-AU" w:eastAsia="de-CH"/>
        </w:rPr>
        <w:t>-Buddhist metaphysics of persons has some important similarities to a 4D ontology of temporal parts (Sider, 2001)</w:t>
      </w:r>
      <w:proofErr w:type="gramStart"/>
      <w:r w:rsidRPr="004817E6">
        <w:rPr>
          <w:rFonts w:ascii="Lato Light" w:hAnsi="Lato Light"/>
          <w:b/>
          <w:bCs/>
          <w:color w:val="1F8135"/>
          <w:sz w:val="25"/>
          <w:szCs w:val="25"/>
          <w:lang w:val="en-AU" w:eastAsia="de-CH"/>
        </w:rPr>
        <w:t>, in particular, to</w:t>
      </w:r>
      <w:proofErr w:type="gramEnd"/>
      <w:r w:rsidRPr="004817E6">
        <w:rPr>
          <w:rFonts w:ascii="Lato Light" w:hAnsi="Lato Light"/>
          <w:b/>
          <w:bCs/>
          <w:color w:val="1F8135"/>
          <w:sz w:val="25"/>
          <w:szCs w:val="25"/>
          <w:lang w:val="en-AU" w:eastAsia="de-CH"/>
        </w:rPr>
        <w:t xml:space="preserve"> a 'stage-theory' in which persons are momentary beings that strictly speaking don't persist through time (impermanence). The stage theory has important theoretical advantages in dealing with classical puzzles of the metaphysics of material objects. However, when the stage theory is applied to persons (Olson, 2007), it faces an immediate objection: diachronic features seem rather crucial in personal identity. Even if not for metaphysical reasons, some practical affairs seem essentially diachronic (</w:t>
      </w:r>
      <w:r w:rsidRPr="004817E6">
        <w:rPr>
          <w:rFonts w:ascii="Lato Light" w:hAnsi="Lato Light"/>
          <w:b/>
          <w:bCs/>
          <w:i/>
          <w:iCs/>
          <w:color w:val="1F8135"/>
          <w:sz w:val="25"/>
          <w:szCs w:val="25"/>
          <w:lang w:val="en-AU" w:eastAsia="de-CH"/>
        </w:rPr>
        <w:t>e.g.,</w:t>
      </w:r>
      <w:r w:rsidRPr="004817E6">
        <w:rPr>
          <w:rFonts w:ascii="Lato Light" w:hAnsi="Lato Light"/>
          <w:b/>
          <w:bCs/>
          <w:color w:val="1F8135"/>
          <w:sz w:val="25"/>
          <w:szCs w:val="25"/>
          <w:lang w:val="en-AU" w:eastAsia="de-CH"/>
        </w:rPr>
        <w:t xml:space="preserve"> norms of rationality, responsibility, and regret, etc). How do you think the </w:t>
      </w:r>
      <w:proofErr w:type="spellStart"/>
      <w:r w:rsidRPr="004817E6">
        <w:rPr>
          <w:rFonts w:ascii="Lato Light" w:hAnsi="Lato Light"/>
          <w:b/>
          <w:bCs/>
          <w:i/>
          <w:iCs/>
          <w:color w:val="1F8135"/>
          <w:sz w:val="25"/>
          <w:szCs w:val="25"/>
          <w:lang w:val="en-AU" w:eastAsia="de-CH"/>
        </w:rPr>
        <w:t>Abhidharma</w:t>
      </w:r>
      <w:proofErr w:type="spellEnd"/>
      <w:r w:rsidRPr="004817E6">
        <w:rPr>
          <w:rFonts w:ascii="Lato Light" w:hAnsi="Lato Light"/>
          <w:b/>
          <w:bCs/>
          <w:color w:val="1F8135"/>
          <w:sz w:val="25"/>
          <w:szCs w:val="25"/>
          <w:lang w:val="en-AU" w:eastAsia="de-CH"/>
        </w:rPr>
        <w:t xml:space="preserve"> theory of persons can deal with this problem?</w:t>
      </w:r>
    </w:p>
    <w:p w14:paraId="6A8AD4C9" w14:textId="4765E366" w:rsidR="00842306" w:rsidRPr="00842306" w:rsidRDefault="00842306" w:rsidP="005B06E0">
      <w:pPr>
        <w:spacing w:before="240" w:after="240" w:line="276" w:lineRule="auto"/>
        <w:jc w:val="both"/>
        <w:rPr>
          <w:rFonts w:ascii="Cormorant Garamond" w:hAnsi="Cormorant Garamond"/>
          <w:iCs/>
          <w:color w:val="000000"/>
          <w:sz w:val="28"/>
          <w:szCs w:val="28"/>
          <w:lang w:val="en-US" w:eastAsia="de-CH"/>
        </w:rPr>
      </w:pPr>
      <w:r w:rsidRPr="004817E6">
        <w:rPr>
          <w:rFonts w:ascii="Cormorant Garamond" w:hAnsi="Cormorant Garamond"/>
          <w:iCs/>
          <w:color w:val="000000"/>
          <w:sz w:val="28"/>
          <w:szCs w:val="28"/>
          <w:lang w:val="en-AU" w:eastAsia="de-CH"/>
        </w:rPr>
        <w:t>The central normative goal of Buddhism is to ameliorate suffering and that guides its revision of descriptive metaphysics. The no-self and no-person metaphysics aims to produce a better structure that is motivated by the normative goal of eliminating, or at least reducing, suffering. Buddhist revisionary metaphysics is not aimed at capturing the structure the world really has, and a justification of our ordinary person-related practices. Rather it aims at providing a structure that aims to reduce suffering. The revised structure, in turn, entails a major reconsideration of our ordinary everyday person-related concerns and practices and interpersonal attitudes, such as moral responsibility, praise and blame, compensation, and social treatment.</w:t>
      </w:r>
    </w:p>
    <w:p w14:paraId="43327BB6" w14:textId="01969891" w:rsidR="00D505C8" w:rsidRPr="006E553F" w:rsidRDefault="0063013B" w:rsidP="00D505C8">
      <w:pPr>
        <w:spacing w:before="240" w:after="240" w:line="276" w:lineRule="auto"/>
        <w:jc w:val="both"/>
        <w:rPr>
          <w:rFonts w:ascii="Lato Light" w:hAnsi="Lato Light"/>
          <w:b/>
          <w:bCs/>
          <w:color w:val="1F8135"/>
          <w:sz w:val="25"/>
          <w:szCs w:val="25"/>
          <w:lang w:val="en-AU" w:eastAsia="de-CH"/>
        </w:rPr>
      </w:pPr>
      <w:r w:rsidRPr="0063013B">
        <w:rPr>
          <w:rFonts w:ascii="Lato Light" w:hAnsi="Lato Light"/>
          <w:b/>
          <w:bCs/>
          <w:color w:val="1F8135"/>
          <w:sz w:val="25"/>
          <w:szCs w:val="25"/>
          <w:lang w:val="en-AU" w:eastAsia="de-CH"/>
        </w:rPr>
        <w:t xml:space="preserve">ALIUS is most interested in the diversity of consciousness. This involves both discussing the diversity of conscious states and the diversity of disciplines or cultural outlooks that can inform a scientific understanding of the nature of consciousness. What are the challenges according to you in developing a cross-cultural discussion about consciousness and the mind? What is your approach to overcome these challenges? </w:t>
      </w:r>
      <w:r w:rsidR="006E553F">
        <w:rPr>
          <w:rFonts w:ascii="Lato Light" w:hAnsi="Lato Light"/>
          <w:b/>
          <w:bCs/>
          <w:color w:val="1F8135"/>
          <w:sz w:val="25"/>
          <w:szCs w:val="25"/>
          <w:lang w:val="en-AU" w:eastAsia="de-CH"/>
        </w:rPr>
        <w:tab/>
      </w:r>
      <w:r w:rsidR="006E553F">
        <w:rPr>
          <w:rFonts w:ascii="Lato Light" w:hAnsi="Lato Light"/>
          <w:b/>
          <w:bCs/>
          <w:color w:val="1F8135"/>
          <w:sz w:val="25"/>
          <w:szCs w:val="25"/>
          <w:lang w:val="en-AU" w:eastAsia="de-CH"/>
        </w:rPr>
        <w:br/>
      </w:r>
      <w:r w:rsidR="006E553F">
        <w:rPr>
          <w:rFonts w:ascii="Lato Light" w:hAnsi="Lato Light"/>
          <w:b/>
          <w:bCs/>
          <w:color w:val="1F8135"/>
          <w:sz w:val="25"/>
          <w:szCs w:val="25"/>
          <w:lang w:val="en-AU" w:eastAsia="de-CH"/>
        </w:rPr>
        <w:br/>
      </w:r>
      <w:r w:rsidRPr="0063013B">
        <w:rPr>
          <w:rFonts w:ascii="Cormorant Garamond" w:hAnsi="Cormorant Garamond"/>
          <w:iCs/>
          <w:color w:val="000000"/>
          <w:sz w:val="28"/>
          <w:szCs w:val="28"/>
          <w:lang w:val="en-AU" w:eastAsia="de-CH"/>
        </w:rPr>
        <w:t xml:space="preserve">One of the most important challenges is to draw the attention of mainstream </w:t>
      </w:r>
      <w:r w:rsidRPr="0063013B">
        <w:rPr>
          <w:rFonts w:ascii="Cormorant Garamond" w:hAnsi="Cormorant Garamond"/>
          <w:iCs/>
          <w:color w:val="000000"/>
          <w:sz w:val="28"/>
          <w:szCs w:val="28"/>
          <w:lang w:val="en-AU" w:eastAsia="de-CH"/>
        </w:rPr>
        <w:lastRenderedPageBreak/>
        <w:t xml:space="preserve">philosophers of mind and consciousness to pay serious attention to the classical Indian tradition and what it has to offer. There is not just the language barrier but also the misconception that Indian philosophy is mostly mystical mumbo-jumbo. Correcting that misconception is a hard task. </w:t>
      </w:r>
      <w:proofErr w:type="gramStart"/>
      <w:r w:rsidRPr="0063013B">
        <w:rPr>
          <w:rFonts w:ascii="Cormorant Garamond" w:hAnsi="Cormorant Garamond"/>
          <w:iCs/>
          <w:color w:val="000000"/>
          <w:sz w:val="28"/>
          <w:szCs w:val="28"/>
          <w:lang w:val="en-AU" w:eastAsia="de-CH"/>
        </w:rPr>
        <w:t>So</w:t>
      </w:r>
      <w:proofErr w:type="gramEnd"/>
      <w:r w:rsidRPr="0063013B">
        <w:rPr>
          <w:rFonts w:ascii="Cormorant Garamond" w:hAnsi="Cormorant Garamond"/>
          <w:iCs/>
          <w:color w:val="000000"/>
          <w:sz w:val="28"/>
          <w:szCs w:val="28"/>
          <w:lang w:val="en-AU" w:eastAsia="de-CH"/>
        </w:rPr>
        <w:t xml:space="preserve"> my approach has been trying to publish in mainstream journals rather than specialist Indian philosophy journals so that these materials have a chance of broader uptake. It is hard, but I think it is worth doing.</w:t>
      </w:r>
      <w:r w:rsidRPr="0063013B">
        <w:rPr>
          <w:rFonts w:ascii="Cormorant Garamond" w:hAnsi="Cormorant Garamond"/>
          <w:iCs/>
          <w:color w:val="000000"/>
          <w:sz w:val="28"/>
          <w:szCs w:val="28"/>
          <w:lang w:val="en-AU" w:eastAsia="de-CH"/>
        </w:rPr>
        <w:tab/>
      </w:r>
      <w:r w:rsidR="006E553F">
        <w:rPr>
          <w:rFonts w:ascii="Cormorant Garamond" w:hAnsi="Cormorant Garamond"/>
          <w:iCs/>
          <w:color w:val="000000"/>
          <w:sz w:val="28"/>
          <w:szCs w:val="28"/>
          <w:lang w:val="en-AU" w:eastAsia="de-CH"/>
        </w:rPr>
        <w:br/>
      </w:r>
    </w:p>
    <w:p w14:paraId="425AE126" w14:textId="12A79C68" w:rsidR="006E553F" w:rsidRDefault="00091255" w:rsidP="006E553F">
      <w:pPr>
        <w:spacing w:before="240" w:after="240" w:line="276" w:lineRule="auto"/>
        <w:jc w:val="center"/>
        <w:rPr>
          <w:rFonts w:ascii="Lato Light" w:hAnsi="Lato Light"/>
          <w:bCs/>
          <w:color w:val="000000" w:themeColor="text1"/>
          <w:sz w:val="28"/>
          <w:szCs w:val="28"/>
          <w:lang w:val="en-US"/>
        </w:rPr>
      </w:pPr>
      <w:r w:rsidRPr="00C836A1">
        <w:rPr>
          <w:rFonts w:ascii="Lato Light" w:hAnsi="Lato Light"/>
          <w:bCs/>
          <w:color w:val="000000" w:themeColor="text1"/>
          <w:sz w:val="28"/>
          <w:szCs w:val="28"/>
          <w:lang w:val="en-US"/>
        </w:rPr>
        <w:t>References</w:t>
      </w:r>
    </w:p>
    <w:p w14:paraId="6E64A2F7" w14:textId="7AF28B87" w:rsidR="00942C79" w:rsidRPr="006E553F" w:rsidRDefault="006E553F" w:rsidP="006E553F">
      <w:pPr>
        <w:spacing w:before="240" w:after="240"/>
        <w:jc w:val="both"/>
        <w:rPr>
          <w:rFonts w:ascii="Lato Light" w:hAnsi="Lato Light"/>
          <w:bCs/>
          <w:color w:val="000000" w:themeColor="text1"/>
          <w:sz w:val="28"/>
          <w:szCs w:val="28"/>
          <w:lang w:val="en-US"/>
        </w:rPr>
      </w:pPr>
      <w:r>
        <w:rPr>
          <w:rFonts w:ascii="Lato Light" w:hAnsi="Lato Light"/>
          <w:bCs/>
          <w:color w:val="000000" w:themeColor="text1"/>
          <w:sz w:val="28"/>
          <w:szCs w:val="28"/>
          <w:lang w:val="en-US"/>
        </w:rPr>
        <w:tab/>
      </w:r>
      <w:r w:rsidR="00942C79" w:rsidRPr="00942C79">
        <w:rPr>
          <w:rFonts w:ascii="Cormorant Garamond" w:hAnsi="Cormorant Garamond"/>
          <w:color w:val="000000"/>
          <w:sz w:val="26"/>
          <w:szCs w:val="26"/>
          <w:lang w:val="en-AU"/>
        </w:rPr>
        <w:fldChar w:fldCharType="begin"/>
      </w:r>
      <w:r w:rsidR="00942C79" w:rsidRPr="00942C79">
        <w:rPr>
          <w:rFonts w:ascii="Cormorant Garamond" w:hAnsi="Cormorant Garamond"/>
          <w:color w:val="000000"/>
          <w:sz w:val="26"/>
          <w:szCs w:val="26"/>
          <w:lang w:val="en-AU"/>
        </w:rPr>
        <w:instrText xml:space="preserve"> ADDIN ZOTERO_BIBL {"uncited":[],"omitted":[],"custom":[]} CSL_BIBLIOGRAPHY </w:instrText>
      </w:r>
      <w:r w:rsidR="00942C79" w:rsidRPr="00942C79">
        <w:rPr>
          <w:rFonts w:ascii="Cormorant Garamond" w:hAnsi="Cormorant Garamond"/>
          <w:color w:val="000000"/>
          <w:sz w:val="26"/>
          <w:szCs w:val="26"/>
          <w:lang w:val="en-AU"/>
        </w:rPr>
        <w:fldChar w:fldCharType="separate"/>
      </w:r>
      <w:r w:rsidR="00942C79" w:rsidRPr="00942C79">
        <w:rPr>
          <w:rFonts w:ascii="Cormorant Garamond" w:hAnsi="Cormorant Garamond"/>
          <w:color w:val="000000"/>
          <w:sz w:val="26"/>
          <w:szCs w:val="26"/>
          <w:lang w:val="en-GB"/>
        </w:rPr>
        <w:t>Chadha, M. (2019). Abhidharma Panprotopsychist Metaphysics of</w:t>
      </w:r>
      <w:r>
        <w:rPr>
          <w:rFonts w:ascii="Cormorant Garamond" w:hAnsi="Cormorant Garamond"/>
          <w:color w:val="000000"/>
          <w:sz w:val="26"/>
          <w:szCs w:val="26"/>
          <w:lang w:val="en-GB"/>
        </w:rPr>
        <w:br/>
      </w:r>
      <w:r w:rsidR="00942C79" w:rsidRPr="00942C79">
        <w:rPr>
          <w:rFonts w:ascii="Cormorant Garamond" w:hAnsi="Cormorant Garamond"/>
          <w:color w:val="000000"/>
          <w:sz w:val="26"/>
          <w:szCs w:val="26"/>
          <w:lang w:val="en-GB"/>
        </w:rPr>
        <w:t xml:space="preserve">Consciousness. In W. Seager (Ed.), </w:t>
      </w:r>
      <w:r w:rsidR="00942C79" w:rsidRPr="00942C79">
        <w:rPr>
          <w:rFonts w:ascii="Cormorant Garamond" w:hAnsi="Cormorant Garamond"/>
          <w:i/>
          <w:iCs/>
          <w:color w:val="000000"/>
          <w:sz w:val="26"/>
          <w:szCs w:val="26"/>
          <w:lang w:val="en-GB"/>
        </w:rPr>
        <w:t>The Routledge Handbook of Panpsychism</w:t>
      </w:r>
      <w:r w:rsidR="00942C79" w:rsidRPr="00942C79">
        <w:rPr>
          <w:rFonts w:ascii="Cormorant Garamond" w:hAnsi="Cormorant Garamond"/>
          <w:color w:val="000000"/>
          <w:sz w:val="26"/>
          <w:szCs w:val="26"/>
          <w:lang w:val="en-GB"/>
        </w:rPr>
        <w:t xml:space="preserve"> (1st ed.,</w:t>
      </w:r>
      <w:r>
        <w:rPr>
          <w:rFonts w:ascii="Cormorant Garamond" w:hAnsi="Cormorant Garamond"/>
          <w:color w:val="000000"/>
          <w:sz w:val="26"/>
          <w:szCs w:val="26"/>
          <w:lang w:val="en-GB"/>
        </w:rPr>
        <w:t xml:space="preserve"> </w:t>
      </w:r>
      <w:r w:rsidR="00942C79" w:rsidRPr="00942C79">
        <w:rPr>
          <w:rFonts w:ascii="Cormorant Garamond" w:hAnsi="Cormorant Garamond"/>
          <w:color w:val="000000"/>
          <w:sz w:val="26"/>
          <w:szCs w:val="26"/>
          <w:lang w:val="en-GB"/>
        </w:rPr>
        <w:t xml:space="preserve">pp. 25–35). Routledge. </w:t>
      </w:r>
      <w:hyperlink r:id="rId12" w:history="1">
        <w:r w:rsidR="00942C79" w:rsidRPr="00942C79">
          <w:rPr>
            <w:rStyle w:val="Hyperlink"/>
            <w:rFonts w:ascii="Cormorant Garamond" w:hAnsi="Cormorant Garamond"/>
            <w:sz w:val="26"/>
            <w:szCs w:val="26"/>
            <w:lang w:val="en-GB"/>
          </w:rPr>
          <w:t>https://doi.org/10.4324/9781315717708-3</w:t>
        </w:r>
      </w:hyperlink>
      <w:r w:rsidR="00BE704F">
        <w:rPr>
          <w:rFonts w:ascii="Cormorant Garamond" w:hAnsi="Cormorant Garamond"/>
          <w:color w:val="000000"/>
          <w:sz w:val="26"/>
          <w:szCs w:val="26"/>
          <w:lang w:val="en-GB"/>
        </w:rPr>
        <w:tab/>
      </w:r>
    </w:p>
    <w:p w14:paraId="62E29AFA" w14:textId="7F53492F" w:rsidR="00942C79" w:rsidRP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Chalmers, D. (2007). The Hard Problem of Consciousness. In M. Velmans &amp; S. Schneider (Eds.), </w:t>
      </w:r>
      <w:r w:rsidRPr="00942C79">
        <w:rPr>
          <w:rFonts w:ascii="Cormorant Garamond" w:hAnsi="Cormorant Garamond"/>
          <w:i/>
          <w:iCs/>
          <w:color w:val="000000"/>
          <w:sz w:val="26"/>
          <w:szCs w:val="26"/>
          <w:lang w:val="en-GB"/>
        </w:rPr>
        <w:t>The Blackwell Companion to Consciousness</w:t>
      </w:r>
      <w:r w:rsidRPr="00942C79">
        <w:rPr>
          <w:rFonts w:ascii="Cormorant Garamond" w:hAnsi="Cormorant Garamond"/>
          <w:color w:val="000000"/>
          <w:sz w:val="26"/>
          <w:szCs w:val="26"/>
          <w:lang w:val="en-GB"/>
        </w:rPr>
        <w:t xml:space="preserve"> (pp. 223–235). Blackwell Publishing. </w:t>
      </w:r>
      <w:hyperlink r:id="rId13" w:history="1">
        <w:r w:rsidRPr="00942C79">
          <w:rPr>
            <w:rStyle w:val="Hyperlink"/>
            <w:rFonts w:ascii="Cormorant Garamond" w:hAnsi="Cormorant Garamond"/>
            <w:sz w:val="26"/>
            <w:szCs w:val="26"/>
            <w:lang w:val="en-GB"/>
          </w:rPr>
          <w:t>https://doi.org/10.1002/9780470751466.ch18</w:t>
        </w:r>
      </w:hyperlink>
    </w:p>
    <w:p w14:paraId="7DF40493" w14:textId="77777777" w:rsid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p>
    <w:p w14:paraId="2A604E20" w14:textId="15606714" w:rsidR="00942C79" w:rsidRP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Frankish, K. (2016). Illusionism as a theory of consciousness. </w:t>
      </w:r>
      <w:r w:rsidRPr="00942C79">
        <w:rPr>
          <w:rFonts w:ascii="Cormorant Garamond" w:hAnsi="Cormorant Garamond"/>
          <w:i/>
          <w:iCs/>
          <w:color w:val="000000"/>
          <w:sz w:val="26"/>
          <w:szCs w:val="26"/>
          <w:lang w:val="en-GB"/>
        </w:rPr>
        <w:t>Journal of Consciousness Studies</w:t>
      </w:r>
      <w:r w:rsidRPr="00942C79">
        <w:rPr>
          <w:rFonts w:ascii="Cormorant Garamond" w:hAnsi="Cormorant Garamond"/>
          <w:color w:val="000000"/>
          <w:sz w:val="26"/>
          <w:szCs w:val="26"/>
          <w:lang w:val="en-GB"/>
        </w:rPr>
        <w:t xml:space="preserve">, </w:t>
      </w:r>
      <w:r w:rsidRPr="00942C79">
        <w:rPr>
          <w:rFonts w:ascii="Cormorant Garamond" w:hAnsi="Cormorant Garamond"/>
          <w:i/>
          <w:iCs/>
          <w:color w:val="000000"/>
          <w:sz w:val="26"/>
          <w:szCs w:val="26"/>
          <w:lang w:val="en-GB"/>
        </w:rPr>
        <w:t>23</w:t>
      </w:r>
      <w:r w:rsidRPr="00942C79">
        <w:rPr>
          <w:rFonts w:ascii="Cormorant Garamond" w:hAnsi="Cormorant Garamond"/>
          <w:color w:val="000000"/>
          <w:sz w:val="26"/>
          <w:szCs w:val="26"/>
          <w:lang w:val="en-GB"/>
        </w:rPr>
        <w:t>(11–12), 11–39.</w:t>
      </w:r>
    </w:p>
    <w:p w14:paraId="3E13ED74" w14:textId="77777777" w:rsid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p>
    <w:p w14:paraId="4BA1EB47" w14:textId="4D28FBD3" w:rsidR="00942C79" w:rsidRP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Goff, P. (2017). Consciousness and Fundamental Reality. </w:t>
      </w:r>
      <w:r w:rsidR="006E553F">
        <w:rPr>
          <w:rFonts w:ascii="Cormorant Garamond" w:hAnsi="Cormorant Garamond"/>
          <w:color w:val="000000"/>
          <w:sz w:val="26"/>
          <w:szCs w:val="26"/>
          <w:lang w:val="en-GB"/>
        </w:rPr>
        <w:t>Oxford: Oxford University Press.</w:t>
      </w:r>
    </w:p>
    <w:p w14:paraId="55CD6310" w14:textId="75CA08F8" w:rsidR="00942C79" w:rsidRDefault="00942C79" w:rsidP="006E553F">
      <w:pPr>
        <w:pStyle w:val="EndNoteBibliography"/>
        <w:rPr>
          <w:rFonts w:ascii="Cormorant Garamond" w:hAnsi="Cormorant Garamond"/>
          <w:color w:val="000000"/>
          <w:sz w:val="26"/>
          <w:szCs w:val="26"/>
          <w:lang w:val="en-GB"/>
        </w:rPr>
      </w:pPr>
    </w:p>
    <w:p w14:paraId="1DCBF1D7" w14:textId="435E517A" w:rsidR="00942C79" w:rsidRP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Huxley, A. (1999). </w:t>
      </w:r>
      <w:r w:rsidRPr="00942C79">
        <w:rPr>
          <w:rFonts w:ascii="Cormorant Garamond" w:hAnsi="Cormorant Garamond"/>
          <w:i/>
          <w:iCs/>
          <w:color w:val="000000"/>
          <w:sz w:val="26"/>
          <w:szCs w:val="26"/>
          <w:lang w:val="en-GB"/>
        </w:rPr>
        <w:t>Moksha: Aldous Huxley’s classic writings on psychedelics and the visionary experience</w:t>
      </w:r>
      <w:r w:rsidRPr="00942C79">
        <w:rPr>
          <w:rFonts w:ascii="Cormorant Garamond" w:hAnsi="Cormorant Garamond"/>
          <w:color w:val="000000"/>
          <w:sz w:val="26"/>
          <w:szCs w:val="26"/>
          <w:lang w:val="en-GB"/>
        </w:rPr>
        <w:t>. Simon and Schuster.</w:t>
      </w:r>
    </w:p>
    <w:p w14:paraId="544E145C" w14:textId="77777777" w:rsidR="00942C79" w:rsidRDefault="00942C79" w:rsidP="006E553F">
      <w:pPr>
        <w:pStyle w:val="EndNoteBibliography"/>
        <w:rPr>
          <w:rFonts w:ascii="Cormorant Garamond" w:hAnsi="Cormorant Garamond"/>
          <w:color w:val="000000"/>
          <w:sz w:val="26"/>
          <w:szCs w:val="26"/>
          <w:lang w:val="en-GB"/>
        </w:rPr>
      </w:pPr>
    </w:p>
    <w:p w14:paraId="34097FED" w14:textId="01BDD3EF" w:rsid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Kriegel, U. (2019). The Value of Consciousness. </w:t>
      </w:r>
      <w:r w:rsidRPr="00942C79">
        <w:rPr>
          <w:rFonts w:ascii="Cormorant Garamond" w:hAnsi="Cormorant Garamond"/>
          <w:i/>
          <w:iCs/>
          <w:color w:val="000000"/>
          <w:sz w:val="26"/>
          <w:szCs w:val="26"/>
          <w:lang w:val="en-GB"/>
        </w:rPr>
        <w:t>Analysis</w:t>
      </w:r>
      <w:r w:rsidRPr="00942C79">
        <w:rPr>
          <w:rFonts w:ascii="Cormorant Garamond" w:hAnsi="Cormorant Garamond"/>
          <w:color w:val="000000"/>
          <w:sz w:val="26"/>
          <w:szCs w:val="26"/>
          <w:lang w:val="en-GB"/>
        </w:rPr>
        <w:t xml:space="preserve">, 79, (3), 503–520. </w:t>
      </w:r>
      <w:hyperlink r:id="rId14" w:history="1">
        <w:r w:rsidR="00BE704F" w:rsidRPr="00BE704F">
          <w:rPr>
            <w:rStyle w:val="Hyperlink"/>
            <w:rFonts w:ascii="Cormorant Garamond" w:hAnsi="Cormorant Garamond"/>
            <w:sz w:val="26"/>
            <w:szCs w:val="26"/>
            <w:lang w:val="en-GB"/>
          </w:rPr>
          <w:t>https://</w:t>
        </w:r>
        <w:r w:rsidRPr="00942C79">
          <w:rPr>
            <w:rStyle w:val="Hyperlink"/>
            <w:rFonts w:ascii="Cormorant Garamond" w:hAnsi="Cormorant Garamond"/>
            <w:sz w:val="26"/>
            <w:szCs w:val="26"/>
            <w:lang w:val="en-GB"/>
          </w:rPr>
          <w:t>doi</w:t>
        </w:r>
        <w:r w:rsidR="00BE704F" w:rsidRPr="00BE704F">
          <w:rPr>
            <w:rStyle w:val="Hyperlink"/>
            <w:rFonts w:ascii="Cormorant Garamond" w:hAnsi="Cormorant Garamond"/>
            <w:sz w:val="26"/>
            <w:szCs w:val="26"/>
            <w:lang w:val="en-GB"/>
          </w:rPr>
          <w:t>.org/</w:t>
        </w:r>
        <w:r w:rsidRPr="00942C79">
          <w:rPr>
            <w:rStyle w:val="Hyperlink"/>
            <w:rFonts w:ascii="Cormorant Garamond" w:hAnsi="Cormorant Garamond"/>
            <w:sz w:val="26"/>
            <w:szCs w:val="26"/>
            <w:lang w:val="en-GB"/>
          </w:rPr>
          <w:t>10.1093/analys/anz045</w:t>
        </w:r>
      </w:hyperlink>
    </w:p>
    <w:p w14:paraId="3A1496E9" w14:textId="77777777" w:rsidR="00942C79" w:rsidRPr="00942C79" w:rsidRDefault="00942C79" w:rsidP="006E553F">
      <w:pPr>
        <w:pStyle w:val="EndNoteBibliography"/>
        <w:rPr>
          <w:rFonts w:ascii="Cormorant Garamond" w:hAnsi="Cormorant Garamond"/>
          <w:color w:val="000000"/>
          <w:sz w:val="26"/>
          <w:szCs w:val="26"/>
          <w:lang w:val="en-GB"/>
        </w:rPr>
      </w:pPr>
    </w:p>
    <w:p w14:paraId="6B7D7120" w14:textId="2C9DCA2B" w:rsid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Leary, T., Metzner, R., &amp; Dass, R. (1964). </w:t>
      </w:r>
      <w:r w:rsidRPr="00942C79">
        <w:rPr>
          <w:rFonts w:ascii="Cormorant Garamond" w:hAnsi="Cormorant Garamond"/>
          <w:i/>
          <w:iCs/>
          <w:color w:val="000000"/>
          <w:sz w:val="26"/>
          <w:szCs w:val="26"/>
          <w:lang w:val="en-GB"/>
        </w:rPr>
        <w:t>The psychedelic experience: A manual based on the Tibetan book of the dead (Vol. 1)</w:t>
      </w:r>
      <w:r w:rsidRPr="00942C79">
        <w:rPr>
          <w:rFonts w:ascii="Cormorant Garamond" w:hAnsi="Cormorant Garamond"/>
          <w:color w:val="000000"/>
          <w:sz w:val="26"/>
          <w:szCs w:val="26"/>
          <w:lang w:val="en-GB"/>
        </w:rPr>
        <w:t>. Carol Publishing Corporation.</w:t>
      </w:r>
      <w:r w:rsidR="00D505C8">
        <w:rPr>
          <w:rFonts w:ascii="Cormorant Garamond" w:hAnsi="Cormorant Garamond"/>
          <w:color w:val="000000"/>
          <w:sz w:val="26"/>
          <w:szCs w:val="26"/>
          <w:lang w:val="en-GB"/>
        </w:rPr>
        <w:br/>
      </w:r>
    </w:p>
    <w:p w14:paraId="4669C426" w14:textId="65CE7C40" w:rsidR="00942C79" w:rsidRP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Millière, R. (2017). Looking for the Self: Phenomenology, Neurophysiology and Philosophical Significance of Drug-induced Ego Dissolution. </w:t>
      </w:r>
      <w:r w:rsidRPr="00942C79">
        <w:rPr>
          <w:rFonts w:ascii="Cormorant Garamond" w:hAnsi="Cormorant Garamond"/>
          <w:i/>
          <w:iCs/>
          <w:color w:val="000000"/>
          <w:sz w:val="26"/>
          <w:szCs w:val="26"/>
          <w:lang w:val="en-GB"/>
        </w:rPr>
        <w:t>Frontiers in Human Neuroscience</w:t>
      </w:r>
      <w:r w:rsidRPr="00942C79">
        <w:rPr>
          <w:rFonts w:ascii="Cormorant Garamond" w:hAnsi="Cormorant Garamond"/>
          <w:color w:val="000000"/>
          <w:sz w:val="26"/>
          <w:szCs w:val="26"/>
          <w:lang w:val="en-GB"/>
        </w:rPr>
        <w:t xml:space="preserve">, </w:t>
      </w:r>
      <w:r w:rsidRPr="00942C79">
        <w:rPr>
          <w:rFonts w:ascii="Cormorant Garamond" w:hAnsi="Cormorant Garamond"/>
          <w:i/>
          <w:iCs/>
          <w:color w:val="000000"/>
          <w:sz w:val="26"/>
          <w:szCs w:val="26"/>
          <w:lang w:val="en-GB"/>
        </w:rPr>
        <w:t>11</w:t>
      </w:r>
      <w:r w:rsidRPr="00942C79">
        <w:rPr>
          <w:rFonts w:ascii="Cormorant Garamond" w:hAnsi="Cormorant Garamond"/>
          <w:color w:val="000000"/>
          <w:sz w:val="26"/>
          <w:szCs w:val="26"/>
          <w:lang w:val="en-GB"/>
        </w:rPr>
        <w:t xml:space="preserve">, 245. </w:t>
      </w:r>
      <w:hyperlink r:id="rId15" w:history="1">
        <w:r w:rsidRPr="00942C79">
          <w:rPr>
            <w:rStyle w:val="Hyperlink"/>
            <w:rFonts w:ascii="Cormorant Garamond" w:hAnsi="Cormorant Garamond"/>
            <w:sz w:val="26"/>
            <w:szCs w:val="26"/>
            <w:lang w:val="en-GB"/>
          </w:rPr>
          <w:t>https://doi.org/10.3389/fnhum.2017.00245</w:t>
        </w:r>
      </w:hyperlink>
    </w:p>
    <w:p w14:paraId="16B90B45" w14:textId="77777777" w:rsidR="00942C79" w:rsidRDefault="00942C79" w:rsidP="006E553F">
      <w:pPr>
        <w:pStyle w:val="EndNoteBibliography"/>
        <w:rPr>
          <w:rFonts w:ascii="Cormorant Garamond" w:hAnsi="Cormorant Garamond"/>
          <w:color w:val="000000"/>
          <w:sz w:val="26"/>
          <w:szCs w:val="26"/>
          <w:lang w:val="en-GB"/>
        </w:rPr>
      </w:pPr>
    </w:p>
    <w:p w14:paraId="5D2E5E4D" w14:textId="0261B78B" w:rsidR="00942C79" w:rsidRDefault="00942C79" w:rsidP="006E553F">
      <w:pPr>
        <w:pStyle w:val="EndNoteBibliography"/>
        <w:rPr>
          <w:rFonts w:ascii="Cormorant Garamond" w:hAnsi="Cormorant Garamond"/>
          <w:color w:val="000000"/>
          <w:sz w:val="26"/>
          <w:szCs w:val="26"/>
          <w:lang w:val="en-GB"/>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Olson, E. (2007). </w:t>
      </w:r>
      <w:r w:rsidRPr="00942C79">
        <w:rPr>
          <w:rFonts w:ascii="Cormorant Garamond" w:hAnsi="Cormorant Garamond"/>
          <w:i/>
          <w:iCs/>
          <w:color w:val="000000"/>
          <w:sz w:val="26"/>
          <w:szCs w:val="26"/>
          <w:lang w:val="en-GB"/>
        </w:rPr>
        <w:t>What Are We? A Study in Personal Ontology</w:t>
      </w:r>
      <w:r w:rsidRPr="00942C79">
        <w:rPr>
          <w:rFonts w:ascii="Cormorant Garamond" w:hAnsi="Cormorant Garamond"/>
          <w:color w:val="000000"/>
          <w:sz w:val="26"/>
          <w:szCs w:val="26"/>
          <w:lang w:val="en-GB"/>
        </w:rPr>
        <w:t xml:space="preserve">. </w:t>
      </w:r>
      <w:r w:rsidR="006E553F">
        <w:rPr>
          <w:rFonts w:ascii="Cormorant Garamond" w:hAnsi="Cormorant Garamond"/>
          <w:color w:val="000000"/>
          <w:sz w:val="26"/>
          <w:szCs w:val="26"/>
          <w:lang w:val="en-GB"/>
        </w:rPr>
        <w:t>Oxford: Oxford University Press.</w:t>
      </w:r>
      <w:r w:rsidR="006E553F">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 </w:t>
      </w:r>
      <w:r w:rsidR="006E553F">
        <w:rPr>
          <w:rFonts w:ascii="Cormorant Garamond" w:hAnsi="Cormorant Garamond"/>
          <w:color w:val="000000"/>
          <w:sz w:val="26"/>
          <w:szCs w:val="26"/>
          <w:lang w:val="en-GB"/>
        </w:rPr>
        <w:br/>
      </w:r>
    </w:p>
    <w:p w14:paraId="6E6009AA" w14:textId="480419CA" w:rsidR="00942C79" w:rsidRPr="006E553F" w:rsidRDefault="00942C79" w:rsidP="006E553F">
      <w:pPr>
        <w:pStyle w:val="EndNoteBibliography"/>
        <w:rPr>
          <w:rFonts w:ascii="Cormorant Garamond" w:hAnsi="Cormorant Garamond"/>
          <w:color w:val="000000"/>
          <w:sz w:val="26"/>
          <w:szCs w:val="26"/>
        </w:rPr>
      </w:pPr>
      <w:r>
        <w:rPr>
          <w:rFonts w:ascii="Cormorant Garamond" w:hAnsi="Cormorant Garamond"/>
          <w:color w:val="000000"/>
          <w:sz w:val="26"/>
          <w:szCs w:val="26"/>
          <w:lang w:val="en-GB"/>
        </w:rPr>
        <w:tab/>
      </w:r>
      <w:r w:rsidRPr="00942C79">
        <w:rPr>
          <w:rFonts w:ascii="Cormorant Garamond" w:hAnsi="Cormorant Garamond"/>
          <w:color w:val="000000"/>
          <w:sz w:val="26"/>
          <w:szCs w:val="26"/>
          <w:lang w:val="en-GB"/>
        </w:rPr>
        <w:t xml:space="preserve">Sider, T. (2001). </w:t>
      </w:r>
      <w:r w:rsidRPr="00942C79">
        <w:rPr>
          <w:rFonts w:ascii="Cormorant Garamond" w:hAnsi="Cormorant Garamond"/>
          <w:i/>
          <w:iCs/>
          <w:color w:val="000000"/>
          <w:sz w:val="26"/>
          <w:szCs w:val="26"/>
          <w:lang w:val="en-GB"/>
        </w:rPr>
        <w:t xml:space="preserve">Four-Dimensionalism: An Ontology of Persistence and Time. </w:t>
      </w:r>
      <w:r w:rsidR="006E553F">
        <w:rPr>
          <w:rFonts w:ascii="Cormorant Garamond" w:hAnsi="Cormorant Garamond"/>
          <w:color w:val="000000"/>
          <w:sz w:val="26"/>
          <w:szCs w:val="26"/>
          <w:lang w:val="en-GB"/>
        </w:rPr>
        <w:t>Oxford: Oxford University Press</w:t>
      </w:r>
      <w:r w:rsidRPr="00942C79">
        <w:rPr>
          <w:rFonts w:ascii="Cormorant Garamond" w:hAnsi="Cormorant Garamond"/>
          <w:color w:val="000000"/>
          <w:sz w:val="26"/>
          <w:szCs w:val="26"/>
          <w:lang w:val="en-GB"/>
        </w:rPr>
        <w:t>.</w:t>
      </w:r>
    </w:p>
    <w:p w14:paraId="2E118DEF" w14:textId="755FBE22" w:rsidR="008146CF" w:rsidRPr="00F532D7" w:rsidRDefault="00942C79" w:rsidP="006E553F">
      <w:pPr>
        <w:pStyle w:val="EndNoteBibliography"/>
        <w:ind w:left="720" w:hanging="720"/>
        <w:rPr>
          <w:rFonts w:ascii="Cormorant Garamond" w:hAnsi="Cormorant Garamond"/>
          <w:color w:val="000000"/>
          <w:sz w:val="26"/>
          <w:szCs w:val="26"/>
        </w:rPr>
      </w:pPr>
      <w:r w:rsidRPr="00942C79">
        <w:rPr>
          <w:rFonts w:ascii="Cormorant Garamond" w:hAnsi="Cormorant Garamond"/>
          <w:color w:val="000000"/>
          <w:sz w:val="26"/>
          <w:szCs w:val="26"/>
        </w:rPr>
        <w:lastRenderedPageBreak/>
        <w:fldChar w:fldCharType="end"/>
      </w:r>
    </w:p>
    <w:sectPr w:rsidR="008146CF" w:rsidRPr="00F532D7" w:rsidSect="00067D40">
      <w:headerReference w:type="even" r:id="rId16"/>
      <w:headerReference w:type="default" r:id="rId17"/>
      <w:footerReference w:type="even" r:id="rId18"/>
      <w:footerReference w:type="default" r:id="rId19"/>
      <w:headerReference w:type="first" r:id="rId20"/>
      <w:footerReference w:type="first" r:id="rId21"/>
      <w:pgSz w:w="11900" w:h="16840"/>
      <w:pgMar w:top="1440" w:right="1800" w:bottom="1440" w:left="1800" w:header="708" w:footer="708" w:gutter="0"/>
      <w:pgNumType w:start="5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9DAF3" w14:textId="77777777" w:rsidR="00797DA1" w:rsidRDefault="00797DA1" w:rsidP="00E72917">
      <w:r>
        <w:separator/>
      </w:r>
    </w:p>
  </w:endnote>
  <w:endnote w:type="continuationSeparator" w:id="0">
    <w:p w14:paraId="1EF4E428" w14:textId="77777777" w:rsidR="00797DA1" w:rsidRDefault="00797DA1" w:rsidP="00E72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MU Serif Roman">
    <w:altName w:val="Calibri"/>
    <w:panose1 w:val="020B0604020202020204"/>
    <w:charset w:val="00"/>
    <w:family w:val="auto"/>
    <w:pitch w:val="default"/>
  </w:font>
  <w:font w:name="Times">
    <w:panose1 w:val="00000500000000020000"/>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Lato">
    <w:panose1 w:val="020B0604020202020204"/>
    <w:charset w:val="00"/>
    <w:family w:val="swiss"/>
    <w:pitch w:val="variable"/>
    <w:sig w:usb0="E10002FF" w:usb1="5000ECFF" w:usb2="00000021" w:usb3="00000000" w:csb0="0000019F" w:csb1="00000000"/>
  </w:font>
  <w:font w:name="Lato Light">
    <w:panose1 w:val="020B0604020202020204"/>
    <w:charset w:val="00"/>
    <w:family w:val="swiss"/>
    <w:pitch w:val="variable"/>
    <w:sig w:usb0="E10002FF" w:usb1="5000ECFF" w:usb2="00000021" w:usb3="00000000" w:csb0="0000019F" w:csb1="00000000"/>
  </w:font>
  <w:font w:name="Cormorant Garamond">
    <w:panose1 w:val="00000500000000000000"/>
    <w:charset w:val="4D"/>
    <w:family w:val="auto"/>
    <w:pitch w:val="variable"/>
    <w:sig w:usb0="20000207" w:usb1="00000001" w:usb2="00000000" w:usb3="00000000" w:csb0="00000197" w:csb1="00000000"/>
  </w:font>
  <w:font w:name="Cormorant Garamond Light">
    <w:panose1 w:val="00000400000000000000"/>
    <w:charset w:val="4D"/>
    <w:family w:val="auto"/>
    <w:pitch w:val="variable"/>
    <w:sig w:usb0="20000207" w:usb1="00000001" w:usb2="00000000" w:usb3="00000000" w:csb0="00000197"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F1CF1" w14:textId="54838E1D" w:rsidR="00B87257" w:rsidRDefault="00B87257" w:rsidP="00E72917">
    <w:pPr>
      <w:pStyle w:val="Footer"/>
      <w:ind w:right="360"/>
    </w:pPr>
    <w:r>
      <w:rPr>
        <w:rStyle w:val="PageNumber"/>
      </w:rPr>
      <w:fldChar w:fldCharType="begin"/>
    </w:r>
    <w:r>
      <w:rPr>
        <w:rStyle w:val="PageNumber"/>
      </w:rPr>
      <w:instrText xml:space="preserve">PAGE  </w:instrText>
    </w:r>
    <w:r>
      <w:rPr>
        <w:rStyle w:val="PageNumber"/>
      </w:rPr>
      <w:fldChar w:fldCharType="separate"/>
    </w:r>
    <w:r w:rsidR="00557C5B">
      <w:rPr>
        <w:rStyle w:val="PageNumber"/>
        <w:noProof/>
      </w:rPr>
      <w:t>1</w:t>
    </w:r>
    <w:r>
      <w:rPr>
        <w:rStyle w:val="PageNumber"/>
      </w:rPr>
      <w:fldChar w:fldCharType="end"/>
    </w:r>
    <w:r w:rsidR="00100AEB">
      <w:rPr>
        <w:rStyle w:val="PageNumber"/>
      </w:rP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8144F" w14:textId="658415A7" w:rsidR="00B87257" w:rsidRPr="00031DDC" w:rsidRDefault="00031DDC" w:rsidP="00442CF6">
    <w:pPr>
      <w:tabs>
        <w:tab w:val="left" w:pos="6580"/>
      </w:tabs>
      <w:spacing w:line="0" w:lineRule="atLeast"/>
      <w:rPr>
        <w:rFonts w:ascii="Cormorant Garamond Light" w:eastAsia="Arial" w:hAnsi="Cormorant Garamond Light"/>
        <w:color w:val="767171"/>
        <w:lang w:val="en-US"/>
      </w:rPr>
    </w:pPr>
    <w:r w:rsidRPr="00031DDC">
      <w:rPr>
        <w:rFonts w:ascii="Arial" w:eastAsia="Arial" w:hAnsi="Arial"/>
        <w:noProof/>
      </w:rPr>
      <w:drawing>
        <wp:anchor distT="0" distB="0" distL="114300" distR="114300" simplePos="0" relativeHeight="251659264" behindDoc="1" locked="0" layoutInCell="1" allowOverlap="1" wp14:anchorId="2E97DC85" wp14:editId="471A8AD9">
          <wp:simplePos x="0" y="0"/>
          <wp:positionH relativeFrom="column">
            <wp:posOffset>0</wp:posOffset>
          </wp:positionH>
          <wp:positionV relativeFrom="paragraph">
            <wp:posOffset>-57150</wp:posOffset>
          </wp:positionV>
          <wp:extent cx="5979600" cy="3600"/>
          <wp:effectExtent l="0" t="0" r="0" b="9525"/>
          <wp:wrapNone/>
          <wp:docPr id="2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9600" cy="3600"/>
                  </a:xfrm>
                  <a:prstGeom prst="rect">
                    <a:avLst/>
                  </a:prstGeom>
                  <a:noFill/>
                </pic:spPr>
              </pic:pic>
            </a:graphicData>
          </a:graphic>
          <wp14:sizeRelH relativeFrom="page">
            <wp14:pctWidth>0</wp14:pctWidth>
          </wp14:sizeRelH>
          <wp14:sizeRelV relativeFrom="page">
            <wp14:pctHeight>0</wp14:pctHeight>
          </wp14:sizeRelV>
        </wp:anchor>
      </w:drawing>
    </w:r>
    <w:r w:rsidRPr="00031DDC">
      <w:rPr>
        <w:rFonts w:ascii="Cormorant Garamond Light" w:eastAsia="Arial" w:hAnsi="Cormorant Garamond Light"/>
        <w:color w:val="767171"/>
        <w:lang w:val="en-US"/>
      </w:rPr>
      <w:t>ALIUS Bulletin n°</w:t>
    </w:r>
    <w:r w:rsidR="00942C79">
      <w:rPr>
        <w:rFonts w:ascii="Cormorant Garamond Light" w:eastAsia="Arial" w:hAnsi="Cormorant Garamond Light"/>
        <w:color w:val="767171"/>
        <w:lang w:val="en-US"/>
      </w:rPr>
      <w:t>5</w:t>
    </w:r>
    <w:r w:rsidRPr="00031DDC">
      <w:rPr>
        <w:rFonts w:ascii="Cormorant Garamond Light" w:eastAsia="Arial" w:hAnsi="Cormorant Garamond Light"/>
        <w:color w:val="767171"/>
        <w:lang w:val="en-US"/>
      </w:rPr>
      <w:t xml:space="preserve"> (20</w:t>
    </w:r>
    <w:r>
      <w:rPr>
        <w:rFonts w:ascii="Cormorant Garamond Light" w:eastAsia="Arial" w:hAnsi="Cormorant Garamond Light"/>
        <w:color w:val="767171"/>
        <w:lang w:val="en-US"/>
      </w:rPr>
      <w:t>2</w:t>
    </w:r>
    <w:r w:rsidR="00942C79">
      <w:rPr>
        <w:rFonts w:ascii="Cormorant Garamond Light" w:eastAsia="Arial" w:hAnsi="Cormorant Garamond Light"/>
        <w:color w:val="767171"/>
        <w:lang w:val="en-US"/>
      </w:rPr>
      <w:t>1</w:t>
    </w:r>
    <w:r w:rsidRPr="00031DDC">
      <w:rPr>
        <w:rFonts w:ascii="Cormorant Garamond Light" w:eastAsia="Arial" w:hAnsi="Cormorant Garamond Light"/>
        <w:color w:val="767171"/>
        <w:lang w:val="en-US"/>
      </w:rPr>
      <w:t>)</w:t>
    </w:r>
    <w:r>
      <w:rPr>
        <w:rFonts w:ascii="Cormorant Garamond Light" w:hAnsi="Cormorant Garamond Light"/>
        <w:lang w:val="en-US"/>
      </w:rPr>
      <w:t xml:space="preserve">                                                           </w:t>
    </w:r>
    <w:r w:rsidR="00442CF6">
      <w:rPr>
        <w:rFonts w:ascii="Cormorant Garamond Light" w:hAnsi="Cormorant Garamond Light"/>
        <w:lang w:val="en-US"/>
      </w:rPr>
      <w:t xml:space="preserve">  </w:t>
    </w:r>
    <w:r>
      <w:rPr>
        <w:rFonts w:ascii="Cormorant Garamond Light" w:hAnsi="Cormorant Garamond Light"/>
        <w:lang w:val="en-US"/>
      </w:rPr>
      <w:t xml:space="preserve"> </w:t>
    </w:r>
    <w:r w:rsidRPr="00031DDC">
      <w:rPr>
        <w:rFonts w:ascii="Cormorant Garamond Light" w:eastAsia="Arial" w:hAnsi="Cormorant Garamond Light"/>
        <w:color w:val="767171"/>
        <w:lang w:val="en-US"/>
      </w:rPr>
      <w:t>aliusresearch.org/bulletin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548B2" w14:textId="77777777" w:rsidR="00756779" w:rsidRDefault="00756779" w:rsidP="00756779">
    <w:pPr>
      <w:tabs>
        <w:tab w:val="left" w:pos="6580"/>
      </w:tabs>
      <w:spacing w:line="0" w:lineRule="atLeast"/>
    </w:pPr>
    <w:r>
      <w:tab/>
    </w:r>
  </w:p>
  <w:p w14:paraId="408CF17F" w14:textId="72797C99" w:rsidR="00756779" w:rsidRPr="00756779" w:rsidRDefault="00756779" w:rsidP="00756779">
    <w:pPr>
      <w:tabs>
        <w:tab w:val="left" w:pos="6580"/>
      </w:tabs>
      <w:spacing w:line="0" w:lineRule="atLeast"/>
      <w:rPr>
        <w:rFonts w:ascii="Cormorant Garamond Light" w:eastAsia="Arial" w:hAnsi="Cormorant Garamond Light"/>
        <w:color w:val="767171"/>
        <w:lang w:val="en-US"/>
      </w:rPr>
    </w:pPr>
    <w:r w:rsidRPr="00031DDC">
      <w:rPr>
        <w:rFonts w:ascii="Arial" w:eastAsia="Arial" w:hAnsi="Arial"/>
        <w:noProof/>
      </w:rPr>
      <w:drawing>
        <wp:anchor distT="0" distB="0" distL="114300" distR="114300" simplePos="0" relativeHeight="251663360" behindDoc="1" locked="0" layoutInCell="1" allowOverlap="1" wp14:anchorId="1AA6C618" wp14:editId="0B0A3F4B">
          <wp:simplePos x="0" y="0"/>
          <wp:positionH relativeFrom="column">
            <wp:posOffset>0</wp:posOffset>
          </wp:positionH>
          <wp:positionV relativeFrom="paragraph">
            <wp:posOffset>-57150</wp:posOffset>
          </wp:positionV>
          <wp:extent cx="5979600" cy="3600"/>
          <wp:effectExtent l="0" t="0" r="0" b="9525"/>
          <wp:wrapNone/>
          <wp:docPr id="2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9600" cy="3600"/>
                  </a:xfrm>
                  <a:prstGeom prst="rect">
                    <a:avLst/>
                  </a:prstGeom>
                  <a:noFill/>
                </pic:spPr>
              </pic:pic>
            </a:graphicData>
          </a:graphic>
          <wp14:sizeRelH relativeFrom="page">
            <wp14:pctWidth>0</wp14:pctWidth>
          </wp14:sizeRelH>
          <wp14:sizeRelV relativeFrom="page">
            <wp14:pctHeight>0</wp14:pctHeight>
          </wp14:sizeRelV>
        </wp:anchor>
      </w:drawing>
    </w:r>
    <w:r w:rsidRPr="00031DDC">
      <w:rPr>
        <w:rFonts w:ascii="Cormorant Garamond Light" w:eastAsia="Arial" w:hAnsi="Cormorant Garamond Light"/>
        <w:color w:val="767171"/>
        <w:lang w:val="en-US"/>
      </w:rPr>
      <w:t>ALIUS Bulletin n°</w:t>
    </w:r>
    <w:r w:rsidR="003F103C">
      <w:rPr>
        <w:rFonts w:ascii="Cormorant Garamond Light" w:eastAsia="Arial" w:hAnsi="Cormorant Garamond Light"/>
        <w:color w:val="767171"/>
        <w:lang w:val="en-US"/>
      </w:rPr>
      <w:t>5</w:t>
    </w:r>
    <w:r w:rsidRPr="00031DDC">
      <w:rPr>
        <w:rFonts w:ascii="Cormorant Garamond Light" w:eastAsia="Arial" w:hAnsi="Cormorant Garamond Light"/>
        <w:color w:val="767171"/>
        <w:lang w:val="en-US"/>
      </w:rPr>
      <w:t xml:space="preserve"> (20</w:t>
    </w:r>
    <w:r>
      <w:rPr>
        <w:rFonts w:ascii="Cormorant Garamond Light" w:eastAsia="Arial" w:hAnsi="Cormorant Garamond Light"/>
        <w:color w:val="767171"/>
        <w:lang w:val="en-US"/>
      </w:rPr>
      <w:t>2</w:t>
    </w:r>
    <w:r w:rsidR="003F103C">
      <w:rPr>
        <w:rFonts w:ascii="Cormorant Garamond Light" w:eastAsia="Arial" w:hAnsi="Cormorant Garamond Light"/>
        <w:color w:val="767171"/>
        <w:lang w:val="en-US"/>
      </w:rPr>
      <w:t>1</w:t>
    </w:r>
    <w:r w:rsidRPr="00031DDC">
      <w:rPr>
        <w:rFonts w:ascii="Cormorant Garamond Light" w:eastAsia="Arial" w:hAnsi="Cormorant Garamond Light"/>
        <w:color w:val="767171"/>
        <w:lang w:val="en-US"/>
      </w:rPr>
      <w:t>)</w:t>
    </w:r>
    <w:r>
      <w:rPr>
        <w:rFonts w:ascii="Cormorant Garamond Light" w:hAnsi="Cormorant Garamond Light"/>
        <w:lang w:val="en-US"/>
      </w:rPr>
      <w:t xml:space="preserve">                                                              </w:t>
    </w:r>
    <w:r w:rsidRPr="00031DDC">
      <w:rPr>
        <w:rFonts w:ascii="Cormorant Garamond Light" w:eastAsia="Arial" w:hAnsi="Cormorant Garamond Light"/>
        <w:color w:val="767171"/>
        <w:lang w:val="en-US"/>
      </w:rPr>
      <w:t>aliusresearch.org/bulletin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1866D" w14:textId="77777777" w:rsidR="00797DA1" w:rsidRDefault="00797DA1" w:rsidP="00E72917">
      <w:r>
        <w:separator/>
      </w:r>
    </w:p>
  </w:footnote>
  <w:footnote w:type="continuationSeparator" w:id="0">
    <w:p w14:paraId="2B1E5B9A" w14:textId="77777777" w:rsidR="00797DA1" w:rsidRDefault="00797DA1" w:rsidP="00E72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9666112"/>
      <w:docPartObj>
        <w:docPartGallery w:val="Page Numbers (Top of Page)"/>
        <w:docPartUnique/>
      </w:docPartObj>
    </w:sdtPr>
    <w:sdtEndPr>
      <w:rPr>
        <w:rStyle w:val="PageNumber"/>
      </w:rPr>
    </w:sdtEndPr>
    <w:sdtContent>
      <w:p w14:paraId="7BF9FC9F" w14:textId="58937FEC" w:rsidR="00442CF6" w:rsidRDefault="00442CF6" w:rsidP="000176F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86E93C" w14:textId="77777777" w:rsidR="00442CF6" w:rsidRDefault="00442CF6" w:rsidP="00442CF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8"/>
        <w:szCs w:val="28"/>
      </w:rPr>
      <w:id w:val="-1773694509"/>
      <w:docPartObj>
        <w:docPartGallery w:val="Page Numbers (Top of Page)"/>
        <w:docPartUnique/>
      </w:docPartObj>
    </w:sdtPr>
    <w:sdtEndPr>
      <w:rPr>
        <w:rStyle w:val="PageNumber"/>
        <w:rFonts w:ascii="Cormorant Garamond" w:hAnsi="Cormorant Garamond"/>
      </w:rPr>
    </w:sdtEndPr>
    <w:sdtContent>
      <w:p w14:paraId="38267BBE" w14:textId="5E4F72E7" w:rsidR="00442CF6" w:rsidRPr="00442CF6" w:rsidRDefault="00797DA1" w:rsidP="000176FB">
        <w:pPr>
          <w:pStyle w:val="Header"/>
          <w:framePr w:wrap="none" w:vAnchor="text" w:hAnchor="margin" w:xAlign="right" w:y="1"/>
          <w:rPr>
            <w:rStyle w:val="PageNumber"/>
            <w:rFonts w:ascii="Cormorant Garamond" w:hAnsi="Cormorant Garamond"/>
            <w:sz w:val="28"/>
            <w:szCs w:val="28"/>
          </w:rPr>
        </w:pPr>
      </w:p>
    </w:sdtContent>
  </w:sdt>
  <w:tbl>
    <w:tblPr>
      <w:tblW w:w="8880" w:type="dxa"/>
      <w:tblLayout w:type="fixed"/>
      <w:tblCellMar>
        <w:left w:w="0" w:type="dxa"/>
        <w:right w:w="0" w:type="dxa"/>
      </w:tblCellMar>
      <w:tblLook w:val="0000" w:firstRow="0" w:lastRow="0" w:firstColumn="0" w:lastColumn="0" w:noHBand="0" w:noVBand="0"/>
    </w:tblPr>
    <w:tblGrid>
      <w:gridCol w:w="8043"/>
      <w:gridCol w:w="837"/>
    </w:tblGrid>
    <w:tr w:rsidR="006A64EC" w:rsidRPr="002E03DB" w14:paraId="1AB49A29" w14:textId="77777777" w:rsidTr="00266DC4">
      <w:trPr>
        <w:trHeight w:val="256"/>
      </w:trPr>
      <w:tc>
        <w:tcPr>
          <w:tcW w:w="14742" w:type="dxa"/>
          <w:shd w:val="clear" w:color="auto" w:fill="auto"/>
          <w:vAlign w:val="bottom"/>
        </w:tcPr>
        <w:p w14:paraId="3773954D" w14:textId="34A8491A" w:rsidR="006A64EC" w:rsidRPr="00442CF6" w:rsidRDefault="00942C79" w:rsidP="00442CF6">
          <w:pPr>
            <w:spacing w:line="0" w:lineRule="atLeast"/>
            <w:ind w:right="360"/>
            <w:rPr>
              <w:rFonts w:ascii="Cormorant Garamond" w:eastAsia="Arial" w:hAnsi="Cormorant Garamond"/>
              <w:color w:val="767171"/>
              <w:sz w:val="28"/>
              <w:szCs w:val="28"/>
              <w:lang w:val="en-US"/>
            </w:rPr>
          </w:pPr>
          <w:proofErr w:type="spellStart"/>
          <w:r>
            <w:rPr>
              <w:rFonts w:ascii="Cormorant Garamond" w:eastAsia="Arial" w:hAnsi="Cormorant Garamond"/>
              <w:color w:val="767171"/>
              <w:sz w:val="28"/>
              <w:szCs w:val="28"/>
              <w:lang w:val="en-US"/>
            </w:rPr>
            <w:t>Monima</w:t>
          </w:r>
          <w:proofErr w:type="spellEnd"/>
          <w:r>
            <w:rPr>
              <w:rFonts w:ascii="Cormorant Garamond" w:eastAsia="Arial" w:hAnsi="Cormorant Garamond"/>
              <w:color w:val="767171"/>
              <w:sz w:val="28"/>
              <w:szCs w:val="28"/>
              <w:lang w:val="en-US"/>
            </w:rPr>
            <w:t xml:space="preserve"> Chadha</w:t>
          </w:r>
          <w:r w:rsidR="006A64EC" w:rsidRPr="00442CF6">
            <w:rPr>
              <w:rFonts w:ascii="Cormorant Garamond" w:eastAsia="Arial" w:hAnsi="Cormorant Garamond"/>
              <w:color w:val="767171"/>
              <w:sz w:val="28"/>
              <w:szCs w:val="28"/>
              <w:lang w:val="en-US"/>
            </w:rPr>
            <w:t xml:space="preserve"> –</w:t>
          </w:r>
          <w:r w:rsidR="00266DC4">
            <w:rPr>
              <w:rFonts w:ascii="Cormorant Garamond" w:eastAsia="Arial" w:hAnsi="Cormorant Garamond"/>
              <w:color w:val="767171"/>
              <w:sz w:val="28"/>
              <w:szCs w:val="28"/>
              <w:lang w:val="en-US"/>
            </w:rPr>
            <w:t xml:space="preserve"> </w:t>
          </w:r>
          <w:r>
            <w:rPr>
              <w:rFonts w:ascii="Cormorant Garamond" w:eastAsia="Arial" w:hAnsi="Cormorant Garamond"/>
              <w:color w:val="767171"/>
              <w:sz w:val="28"/>
              <w:szCs w:val="28"/>
              <w:lang w:val="en-US"/>
            </w:rPr>
            <w:t>Transformative experiences in Indian philosophy</w:t>
          </w:r>
          <w:r w:rsidR="00442CF6" w:rsidRPr="00442CF6">
            <w:rPr>
              <w:rFonts w:ascii="Cormorant Garamond" w:eastAsia="Arial" w:hAnsi="Cormorant Garamond"/>
              <w:color w:val="767171"/>
              <w:sz w:val="28"/>
              <w:szCs w:val="28"/>
              <w:lang w:val="en-US"/>
            </w:rPr>
            <w:t xml:space="preserve">   </w:t>
          </w:r>
        </w:p>
      </w:tc>
      <w:tc>
        <w:tcPr>
          <w:tcW w:w="1520" w:type="dxa"/>
          <w:shd w:val="clear" w:color="auto" w:fill="auto"/>
          <w:vAlign w:val="bottom"/>
        </w:tcPr>
        <w:p w14:paraId="68337FA4" w14:textId="24712089" w:rsidR="006A64EC" w:rsidRPr="00442CF6" w:rsidRDefault="00442CF6" w:rsidP="00031DDC">
          <w:pPr>
            <w:spacing w:line="0" w:lineRule="atLeast"/>
            <w:jc w:val="center"/>
            <w:rPr>
              <w:rFonts w:ascii="Cormorant Garamond" w:eastAsia="Arial" w:hAnsi="Cormorant Garamond"/>
              <w:color w:val="767171"/>
              <w:sz w:val="28"/>
              <w:szCs w:val="28"/>
              <w:lang w:val="en-US"/>
            </w:rPr>
          </w:pPr>
          <w:r w:rsidRPr="00442CF6">
            <w:rPr>
              <w:rFonts w:ascii="Cormorant Garamond" w:eastAsia="Arial" w:hAnsi="Cormorant Garamond"/>
              <w:color w:val="767171"/>
              <w:sz w:val="28"/>
              <w:szCs w:val="28"/>
              <w:lang w:val="en-US"/>
            </w:rPr>
            <w:t xml:space="preserve">  </w:t>
          </w:r>
        </w:p>
      </w:tc>
    </w:tr>
  </w:tbl>
  <w:p w14:paraId="20655433" w14:textId="1E952649" w:rsidR="006A64EC" w:rsidRPr="00442CF6" w:rsidRDefault="00031DDC">
    <w:pPr>
      <w:pStyle w:val="Header"/>
      <w:rPr>
        <w:sz w:val="28"/>
        <w:szCs w:val="28"/>
      </w:rPr>
    </w:pPr>
    <w:r w:rsidRPr="00442CF6">
      <w:rPr>
        <w:rFonts w:ascii="Arial" w:eastAsia="Arial" w:hAnsi="Arial"/>
        <w:noProof/>
        <w:sz w:val="28"/>
        <w:szCs w:val="28"/>
      </w:rPr>
      <w:drawing>
        <wp:anchor distT="0" distB="0" distL="114300" distR="114300" simplePos="0" relativeHeight="251661312" behindDoc="1" locked="0" layoutInCell="1" allowOverlap="1" wp14:anchorId="5AEA7E48" wp14:editId="2882CBC5">
          <wp:simplePos x="0" y="0"/>
          <wp:positionH relativeFrom="column">
            <wp:posOffset>0</wp:posOffset>
          </wp:positionH>
          <wp:positionV relativeFrom="paragraph">
            <wp:posOffset>64770</wp:posOffset>
          </wp:positionV>
          <wp:extent cx="5976000" cy="3600"/>
          <wp:effectExtent l="0" t="0" r="0" b="9525"/>
          <wp:wrapNone/>
          <wp:docPr id="1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76000" cy="36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DB741" w14:textId="77777777" w:rsidR="003F103C" w:rsidRDefault="003F1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D03E4"/>
    <w:multiLevelType w:val="multilevel"/>
    <w:tmpl w:val="FFE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6176"/>
    <w:multiLevelType w:val="multilevel"/>
    <w:tmpl w:val="5A3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47CB0"/>
    <w:multiLevelType w:val="multilevel"/>
    <w:tmpl w:val="7BB0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81CC9"/>
    <w:multiLevelType w:val="multilevel"/>
    <w:tmpl w:val="0742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242F9"/>
    <w:multiLevelType w:val="hybridMultilevel"/>
    <w:tmpl w:val="270C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5E776A"/>
    <w:multiLevelType w:val="multilevel"/>
    <w:tmpl w:val="FE72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20883"/>
    <w:multiLevelType w:val="multilevel"/>
    <w:tmpl w:val="624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80989"/>
    <w:multiLevelType w:val="multilevel"/>
    <w:tmpl w:val="2094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24FC8"/>
    <w:multiLevelType w:val="multilevel"/>
    <w:tmpl w:val="F79C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81F59"/>
    <w:multiLevelType w:val="multilevel"/>
    <w:tmpl w:val="AA0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055B3"/>
    <w:multiLevelType w:val="multilevel"/>
    <w:tmpl w:val="0B78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11A70"/>
    <w:multiLevelType w:val="multilevel"/>
    <w:tmpl w:val="CC2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E1181"/>
    <w:multiLevelType w:val="multilevel"/>
    <w:tmpl w:val="7CF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44444B"/>
    <w:multiLevelType w:val="multilevel"/>
    <w:tmpl w:val="6E7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D3707"/>
    <w:multiLevelType w:val="multilevel"/>
    <w:tmpl w:val="6DE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2"/>
  </w:num>
  <w:num w:numId="4">
    <w:abstractNumId w:val="7"/>
  </w:num>
  <w:num w:numId="5">
    <w:abstractNumId w:val="3"/>
  </w:num>
  <w:num w:numId="6">
    <w:abstractNumId w:val="5"/>
  </w:num>
  <w:num w:numId="7">
    <w:abstractNumId w:val="14"/>
  </w:num>
  <w:num w:numId="8">
    <w:abstractNumId w:val="11"/>
  </w:num>
  <w:num w:numId="9">
    <w:abstractNumId w:val="10"/>
  </w:num>
  <w:num w:numId="10">
    <w:abstractNumId w:val="1"/>
  </w:num>
  <w:num w:numId="11">
    <w:abstractNumId w:val="8"/>
  </w:num>
  <w:num w:numId="12">
    <w:abstractNumId w:val="13"/>
  </w:num>
  <w:num w:numId="13">
    <w:abstractNumId w:val="6"/>
  </w:num>
  <w:num w:numId="14">
    <w:abstractNumId w:val="9"/>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0e9zp9b90xt1e00srxdrxhxsesf00vdast&quot;&gt;My EndNote Library&lt;record-ids&gt;&lt;item&gt;16&lt;/item&gt;&lt;item&gt;10549&lt;/item&gt;&lt;/record-ids&gt;&lt;/item&gt;&lt;/Libraries&gt;"/>
  </w:docVars>
  <w:rsids>
    <w:rsidRoot w:val="008146CF"/>
    <w:rsid w:val="00003E27"/>
    <w:rsid w:val="0000691D"/>
    <w:rsid w:val="000172EA"/>
    <w:rsid w:val="0003069B"/>
    <w:rsid w:val="00030A64"/>
    <w:rsid w:val="00031DDC"/>
    <w:rsid w:val="000328C7"/>
    <w:rsid w:val="00033498"/>
    <w:rsid w:val="000363D2"/>
    <w:rsid w:val="000400D2"/>
    <w:rsid w:val="00050D80"/>
    <w:rsid w:val="00054136"/>
    <w:rsid w:val="00067D40"/>
    <w:rsid w:val="000764AC"/>
    <w:rsid w:val="000769BA"/>
    <w:rsid w:val="00085D3E"/>
    <w:rsid w:val="000907F4"/>
    <w:rsid w:val="00091255"/>
    <w:rsid w:val="00093FE5"/>
    <w:rsid w:val="000975C3"/>
    <w:rsid w:val="000A0197"/>
    <w:rsid w:val="000A1B2C"/>
    <w:rsid w:val="000A28C9"/>
    <w:rsid w:val="000A2F28"/>
    <w:rsid w:val="000A5D24"/>
    <w:rsid w:val="000A70FB"/>
    <w:rsid w:val="000B3275"/>
    <w:rsid w:val="000C019F"/>
    <w:rsid w:val="000C1AF4"/>
    <w:rsid w:val="000C22AD"/>
    <w:rsid w:val="000C3F8B"/>
    <w:rsid w:val="000C4C50"/>
    <w:rsid w:val="000E3525"/>
    <w:rsid w:val="000E3FA5"/>
    <w:rsid w:val="000E6A70"/>
    <w:rsid w:val="000F0289"/>
    <w:rsid w:val="000F7E1C"/>
    <w:rsid w:val="00100AEB"/>
    <w:rsid w:val="00107940"/>
    <w:rsid w:val="00110C21"/>
    <w:rsid w:val="001130AF"/>
    <w:rsid w:val="001135F3"/>
    <w:rsid w:val="0011563C"/>
    <w:rsid w:val="00134249"/>
    <w:rsid w:val="001404BC"/>
    <w:rsid w:val="00141011"/>
    <w:rsid w:val="00144744"/>
    <w:rsid w:val="00144773"/>
    <w:rsid w:val="00152376"/>
    <w:rsid w:val="00156113"/>
    <w:rsid w:val="00160E6F"/>
    <w:rsid w:val="00164F13"/>
    <w:rsid w:val="00170251"/>
    <w:rsid w:val="00170520"/>
    <w:rsid w:val="00170643"/>
    <w:rsid w:val="00170756"/>
    <w:rsid w:val="00175E2E"/>
    <w:rsid w:val="00180CF3"/>
    <w:rsid w:val="00181CFE"/>
    <w:rsid w:val="0018355B"/>
    <w:rsid w:val="00183C4B"/>
    <w:rsid w:val="0018708A"/>
    <w:rsid w:val="00190FC8"/>
    <w:rsid w:val="00192C4F"/>
    <w:rsid w:val="00194B3E"/>
    <w:rsid w:val="001A237F"/>
    <w:rsid w:val="001A3DAC"/>
    <w:rsid w:val="001A3DD6"/>
    <w:rsid w:val="001A4DC6"/>
    <w:rsid w:val="001A5DF4"/>
    <w:rsid w:val="001A7316"/>
    <w:rsid w:val="001C159D"/>
    <w:rsid w:val="001C260E"/>
    <w:rsid w:val="001C2685"/>
    <w:rsid w:val="001C3322"/>
    <w:rsid w:val="001C39BA"/>
    <w:rsid w:val="001C779A"/>
    <w:rsid w:val="001D6562"/>
    <w:rsid w:val="001E09DE"/>
    <w:rsid w:val="001E2137"/>
    <w:rsid w:val="001F250C"/>
    <w:rsid w:val="001F2AEE"/>
    <w:rsid w:val="001F46B0"/>
    <w:rsid w:val="001F73E7"/>
    <w:rsid w:val="00203B7C"/>
    <w:rsid w:val="0021133A"/>
    <w:rsid w:val="00216E68"/>
    <w:rsid w:val="00226E9B"/>
    <w:rsid w:val="0023381E"/>
    <w:rsid w:val="00240DC8"/>
    <w:rsid w:val="002424E3"/>
    <w:rsid w:val="0024331A"/>
    <w:rsid w:val="002439F9"/>
    <w:rsid w:val="002461B4"/>
    <w:rsid w:val="002506E1"/>
    <w:rsid w:val="00253796"/>
    <w:rsid w:val="0025579A"/>
    <w:rsid w:val="00256A7E"/>
    <w:rsid w:val="002571B6"/>
    <w:rsid w:val="00257658"/>
    <w:rsid w:val="00264183"/>
    <w:rsid w:val="00265C0A"/>
    <w:rsid w:val="00266DC4"/>
    <w:rsid w:val="002812D6"/>
    <w:rsid w:val="002841CE"/>
    <w:rsid w:val="00286B52"/>
    <w:rsid w:val="0028768C"/>
    <w:rsid w:val="002901AA"/>
    <w:rsid w:val="0029106E"/>
    <w:rsid w:val="002A00EF"/>
    <w:rsid w:val="002A0B32"/>
    <w:rsid w:val="002A21F5"/>
    <w:rsid w:val="002A25EC"/>
    <w:rsid w:val="002A40A3"/>
    <w:rsid w:val="002A5867"/>
    <w:rsid w:val="002B588B"/>
    <w:rsid w:val="002C6E1F"/>
    <w:rsid w:val="002D02BF"/>
    <w:rsid w:val="002D0AFD"/>
    <w:rsid w:val="002D4300"/>
    <w:rsid w:val="002D64BE"/>
    <w:rsid w:val="002E03DB"/>
    <w:rsid w:val="002E0F68"/>
    <w:rsid w:val="002E1EA4"/>
    <w:rsid w:val="002E4654"/>
    <w:rsid w:val="002E6C6C"/>
    <w:rsid w:val="002F1A20"/>
    <w:rsid w:val="002F2948"/>
    <w:rsid w:val="002F44D9"/>
    <w:rsid w:val="002F7A76"/>
    <w:rsid w:val="00317D03"/>
    <w:rsid w:val="00320131"/>
    <w:rsid w:val="0033153E"/>
    <w:rsid w:val="00334715"/>
    <w:rsid w:val="00337B97"/>
    <w:rsid w:val="00352003"/>
    <w:rsid w:val="00364590"/>
    <w:rsid w:val="003709BF"/>
    <w:rsid w:val="00371FC2"/>
    <w:rsid w:val="00374576"/>
    <w:rsid w:val="00374A1D"/>
    <w:rsid w:val="00374A60"/>
    <w:rsid w:val="00375E2D"/>
    <w:rsid w:val="00386A89"/>
    <w:rsid w:val="003878EC"/>
    <w:rsid w:val="003A259A"/>
    <w:rsid w:val="003A2B40"/>
    <w:rsid w:val="003B11CF"/>
    <w:rsid w:val="003B53FB"/>
    <w:rsid w:val="003C7B36"/>
    <w:rsid w:val="003D0230"/>
    <w:rsid w:val="003D0EE6"/>
    <w:rsid w:val="003D16CE"/>
    <w:rsid w:val="003D4304"/>
    <w:rsid w:val="003D4F5C"/>
    <w:rsid w:val="003D5743"/>
    <w:rsid w:val="003E0675"/>
    <w:rsid w:val="003E0C65"/>
    <w:rsid w:val="003E438F"/>
    <w:rsid w:val="003F103C"/>
    <w:rsid w:val="00402FD6"/>
    <w:rsid w:val="00404B98"/>
    <w:rsid w:val="00406135"/>
    <w:rsid w:val="00406241"/>
    <w:rsid w:val="00417EE5"/>
    <w:rsid w:val="00421859"/>
    <w:rsid w:val="00423323"/>
    <w:rsid w:val="00426C07"/>
    <w:rsid w:val="0043099E"/>
    <w:rsid w:val="00432AA5"/>
    <w:rsid w:val="0043671F"/>
    <w:rsid w:val="00437C46"/>
    <w:rsid w:val="0044283E"/>
    <w:rsid w:val="00442CF6"/>
    <w:rsid w:val="00445838"/>
    <w:rsid w:val="00445EC5"/>
    <w:rsid w:val="004470C7"/>
    <w:rsid w:val="00451AC5"/>
    <w:rsid w:val="00452C7F"/>
    <w:rsid w:val="00453085"/>
    <w:rsid w:val="0045366E"/>
    <w:rsid w:val="00453D7D"/>
    <w:rsid w:val="00455F0F"/>
    <w:rsid w:val="00456F63"/>
    <w:rsid w:val="00460E7D"/>
    <w:rsid w:val="00471500"/>
    <w:rsid w:val="00474A73"/>
    <w:rsid w:val="004817E6"/>
    <w:rsid w:val="00482570"/>
    <w:rsid w:val="00482D5D"/>
    <w:rsid w:val="00483330"/>
    <w:rsid w:val="00484CB4"/>
    <w:rsid w:val="00485FDD"/>
    <w:rsid w:val="00487E83"/>
    <w:rsid w:val="004957D6"/>
    <w:rsid w:val="004A166D"/>
    <w:rsid w:val="004A1B4F"/>
    <w:rsid w:val="004A318C"/>
    <w:rsid w:val="004A4D93"/>
    <w:rsid w:val="004A7477"/>
    <w:rsid w:val="004B45A6"/>
    <w:rsid w:val="004C3DC0"/>
    <w:rsid w:val="004C4581"/>
    <w:rsid w:val="004C7FB9"/>
    <w:rsid w:val="004D23AC"/>
    <w:rsid w:val="004E0FF3"/>
    <w:rsid w:val="004E14B4"/>
    <w:rsid w:val="004E63CD"/>
    <w:rsid w:val="004E69F3"/>
    <w:rsid w:val="004F1FC9"/>
    <w:rsid w:val="004F5204"/>
    <w:rsid w:val="004F5642"/>
    <w:rsid w:val="004F593D"/>
    <w:rsid w:val="004F6FA0"/>
    <w:rsid w:val="005001EF"/>
    <w:rsid w:val="00504754"/>
    <w:rsid w:val="00510568"/>
    <w:rsid w:val="00524AFD"/>
    <w:rsid w:val="00526EC2"/>
    <w:rsid w:val="00527F4D"/>
    <w:rsid w:val="00531527"/>
    <w:rsid w:val="0053324D"/>
    <w:rsid w:val="00536826"/>
    <w:rsid w:val="005434A7"/>
    <w:rsid w:val="005453F0"/>
    <w:rsid w:val="00545ADB"/>
    <w:rsid w:val="00546C34"/>
    <w:rsid w:val="00552C3F"/>
    <w:rsid w:val="00557C5B"/>
    <w:rsid w:val="00566F8E"/>
    <w:rsid w:val="00576291"/>
    <w:rsid w:val="005769B2"/>
    <w:rsid w:val="00581A0A"/>
    <w:rsid w:val="005864F5"/>
    <w:rsid w:val="00586A48"/>
    <w:rsid w:val="00586C1E"/>
    <w:rsid w:val="00590E83"/>
    <w:rsid w:val="005941AD"/>
    <w:rsid w:val="00594EFB"/>
    <w:rsid w:val="00597FE2"/>
    <w:rsid w:val="005A05CE"/>
    <w:rsid w:val="005A4EE9"/>
    <w:rsid w:val="005A6E5D"/>
    <w:rsid w:val="005A6E8B"/>
    <w:rsid w:val="005A7278"/>
    <w:rsid w:val="005A7BC6"/>
    <w:rsid w:val="005A7F82"/>
    <w:rsid w:val="005B06E0"/>
    <w:rsid w:val="005B1602"/>
    <w:rsid w:val="005B3B25"/>
    <w:rsid w:val="005B5C50"/>
    <w:rsid w:val="005C2031"/>
    <w:rsid w:val="005C5321"/>
    <w:rsid w:val="005C5DA4"/>
    <w:rsid w:val="005C64D5"/>
    <w:rsid w:val="005D4EA8"/>
    <w:rsid w:val="005E011F"/>
    <w:rsid w:val="005E6635"/>
    <w:rsid w:val="005E7C7F"/>
    <w:rsid w:val="005F390F"/>
    <w:rsid w:val="006027D2"/>
    <w:rsid w:val="00606484"/>
    <w:rsid w:val="00610C0E"/>
    <w:rsid w:val="006146CB"/>
    <w:rsid w:val="00617E46"/>
    <w:rsid w:val="0062147D"/>
    <w:rsid w:val="00622C5C"/>
    <w:rsid w:val="00623C82"/>
    <w:rsid w:val="0063013B"/>
    <w:rsid w:val="00630286"/>
    <w:rsid w:val="006305DC"/>
    <w:rsid w:val="0063191D"/>
    <w:rsid w:val="006331C6"/>
    <w:rsid w:val="00634329"/>
    <w:rsid w:val="0063718B"/>
    <w:rsid w:val="0064263A"/>
    <w:rsid w:val="00647DC9"/>
    <w:rsid w:val="006509D5"/>
    <w:rsid w:val="006525FD"/>
    <w:rsid w:val="006566C0"/>
    <w:rsid w:val="00660BBD"/>
    <w:rsid w:val="00672CC9"/>
    <w:rsid w:val="0067383B"/>
    <w:rsid w:val="00683234"/>
    <w:rsid w:val="006839A5"/>
    <w:rsid w:val="00686BC3"/>
    <w:rsid w:val="00686D9F"/>
    <w:rsid w:val="00687095"/>
    <w:rsid w:val="00697650"/>
    <w:rsid w:val="006A39F4"/>
    <w:rsid w:val="006A64EC"/>
    <w:rsid w:val="006B3D3B"/>
    <w:rsid w:val="006B48A3"/>
    <w:rsid w:val="006B736D"/>
    <w:rsid w:val="006B75D4"/>
    <w:rsid w:val="006C16C3"/>
    <w:rsid w:val="006C1D51"/>
    <w:rsid w:val="006C1FD2"/>
    <w:rsid w:val="006D5AB0"/>
    <w:rsid w:val="006D5AB2"/>
    <w:rsid w:val="006E553F"/>
    <w:rsid w:val="006E6271"/>
    <w:rsid w:val="006F3E3F"/>
    <w:rsid w:val="00701198"/>
    <w:rsid w:val="0070265A"/>
    <w:rsid w:val="00704DDE"/>
    <w:rsid w:val="00715D01"/>
    <w:rsid w:val="00734D95"/>
    <w:rsid w:val="00735050"/>
    <w:rsid w:val="00737B36"/>
    <w:rsid w:val="0074176C"/>
    <w:rsid w:val="00741DCF"/>
    <w:rsid w:val="0074341D"/>
    <w:rsid w:val="00750C72"/>
    <w:rsid w:val="007522B7"/>
    <w:rsid w:val="00753297"/>
    <w:rsid w:val="00755314"/>
    <w:rsid w:val="00755A21"/>
    <w:rsid w:val="00756779"/>
    <w:rsid w:val="00770D25"/>
    <w:rsid w:val="007746BD"/>
    <w:rsid w:val="00776A7B"/>
    <w:rsid w:val="0077716A"/>
    <w:rsid w:val="00784D94"/>
    <w:rsid w:val="0078727B"/>
    <w:rsid w:val="00791844"/>
    <w:rsid w:val="00792417"/>
    <w:rsid w:val="00794087"/>
    <w:rsid w:val="00797DA1"/>
    <w:rsid w:val="007A1561"/>
    <w:rsid w:val="007A224F"/>
    <w:rsid w:val="007A552D"/>
    <w:rsid w:val="007A6835"/>
    <w:rsid w:val="007B2841"/>
    <w:rsid w:val="007B2F04"/>
    <w:rsid w:val="007B4680"/>
    <w:rsid w:val="007B7D9B"/>
    <w:rsid w:val="007C2F8F"/>
    <w:rsid w:val="007C7017"/>
    <w:rsid w:val="007C7597"/>
    <w:rsid w:val="007C7636"/>
    <w:rsid w:val="007D02BD"/>
    <w:rsid w:val="007D14E2"/>
    <w:rsid w:val="007E74B2"/>
    <w:rsid w:val="007F00DF"/>
    <w:rsid w:val="007F2929"/>
    <w:rsid w:val="007F3052"/>
    <w:rsid w:val="00801300"/>
    <w:rsid w:val="00807B59"/>
    <w:rsid w:val="00813C8C"/>
    <w:rsid w:val="00814023"/>
    <w:rsid w:val="008146CF"/>
    <w:rsid w:val="0081532D"/>
    <w:rsid w:val="00821F5D"/>
    <w:rsid w:val="0082249B"/>
    <w:rsid w:val="00822E6A"/>
    <w:rsid w:val="00823886"/>
    <w:rsid w:val="0082624A"/>
    <w:rsid w:val="008311FB"/>
    <w:rsid w:val="00836BCC"/>
    <w:rsid w:val="00841785"/>
    <w:rsid w:val="00842306"/>
    <w:rsid w:val="008455C9"/>
    <w:rsid w:val="008474B5"/>
    <w:rsid w:val="0085072C"/>
    <w:rsid w:val="00852E97"/>
    <w:rsid w:val="00860F55"/>
    <w:rsid w:val="00863736"/>
    <w:rsid w:val="008644A9"/>
    <w:rsid w:val="00875AAA"/>
    <w:rsid w:val="00876478"/>
    <w:rsid w:val="008772C9"/>
    <w:rsid w:val="00880A6C"/>
    <w:rsid w:val="008854E4"/>
    <w:rsid w:val="00894673"/>
    <w:rsid w:val="0089590A"/>
    <w:rsid w:val="008A04BF"/>
    <w:rsid w:val="008B788F"/>
    <w:rsid w:val="008C1A73"/>
    <w:rsid w:val="008C7B85"/>
    <w:rsid w:val="008D18F0"/>
    <w:rsid w:val="008D6DC9"/>
    <w:rsid w:val="008E2BE5"/>
    <w:rsid w:val="008E355F"/>
    <w:rsid w:val="008F1015"/>
    <w:rsid w:val="008F1C76"/>
    <w:rsid w:val="008F6BE5"/>
    <w:rsid w:val="00901935"/>
    <w:rsid w:val="0090690D"/>
    <w:rsid w:val="00906B4F"/>
    <w:rsid w:val="0091197E"/>
    <w:rsid w:val="00911BD2"/>
    <w:rsid w:val="00914FCA"/>
    <w:rsid w:val="00917445"/>
    <w:rsid w:val="0092106C"/>
    <w:rsid w:val="00921837"/>
    <w:rsid w:val="009230F5"/>
    <w:rsid w:val="00926025"/>
    <w:rsid w:val="0093209D"/>
    <w:rsid w:val="00934684"/>
    <w:rsid w:val="009377C1"/>
    <w:rsid w:val="00942C79"/>
    <w:rsid w:val="00945057"/>
    <w:rsid w:val="00945D26"/>
    <w:rsid w:val="009460B6"/>
    <w:rsid w:val="00947564"/>
    <w:rsid w:val="00950298"/>
    <w:rsid w:val="00950C1F"/>
    <w:rsid w:val="009533E5"/>
    <w:rsid w:val="009578ED"/>
    <w:rsid w:val="00962AEB"/>
    <w:rsid w:val="00963120"/>
    <w:rsid w:val="00963473"/>
    <w:rsid w:val="009729BC"/>
    <w:rsid w:val="009739DF"/>
    <w:rsid w:val="00977659"/>
    <w:rsid w:val="00982930"/>
    <w:rsid w:val="00986BDE"/>
    <w:rsid w:val="00987E05"/>
    <w:rsid w:val="009A2461"/>
    <w:rsid w:val="009A3E1E"/>
    <w:rsid w:val="009A4940"/>
    <w:rsid w:val="009A7962"/>
    <w:rsid w:val="009A7E65"/>
    <w:rsid w:val="009B1DA8"/>
    <w:rsid w:val="009B1E86"/>
    <w:rsid w:val="009B20B5"/>
    <w:rsid w:val="009C1BE2"/>
    <w:rsid w:val="009C2DC5"/>
    <w:rsid w:val="009C5F83"/>
    <w:rsid w:val="009C7EC3"/>
    <w:rsid w:val="009D02B6"/>
    <w:rsid w:val="009D1A77"/>
    <w:rsid w:val="009D3A1F"/>
    <w:rsid w:val="009D453E"/>
    <w:rsid w:val="009D548F"/>
    <w:rsid w:val="009D7FF3"/>
    <w:rsid w:val="009E23E3"/>
    <w:rsid w:val="009E583D"/>
    <w:rsid w:val="009E6370"/>
    <w:rsid w:val="009F3671"/>
    <w:rsid w:val="009F37EE"/>
    <w:rsid w:val="009F517C"/>
    <w:rsid w:val="009F6AF3"/>
    <w:rsid w:val="00A00846"/>
    <w:rsid w:val="00A02153"/>
    <w:rsid w:val="00A0415A"/>
    <w:rsid w:val="00A04CBB"/>
    <w:rsid w:val="00A0637E"/>
    <w:rsid w:val="00A07B34"/>
    <w:rsid w:val="00A12B80"/>
    <w:rsid w:val="00A13094"/>
    <w:rsid w:val="00A136F5"/>
    <w:rsid w:val="00A138E7"/>
    <w:rsid w:val="00A1482C"/>
    <w:rsid w:val="00A2029B"/>
    <w:rsid w:val="00A22D15"/>
    <w:rsid w:val="00A30D2C"/>
    <w:rsid w:val="00A35C8F"/>
    <w:rsid w:val="00A35CD5"/>
    <w:rsid w:val="00A43B76"/>
    <w:rsid w:val="00A46251"/>
    <w:rsid w:val="00A641F8"/>
    <w:rsid w:val="00A649B3"/>
    <w:rsid w:val="00A67B7C"/>
    <w:rsid w:val="00A7323B"/>
    <w:rsid w:val="00A7470F"/>
    <w:rsid w:val="00A75CB8"/>
    <w:rsid w:val="00A80617"/>
    <w:rsid w:val="00A845A6"/>
    <w:rsid w:val="00A84E4F"/>
    <w:rsid w:val="00A91B39"/>
    <w:rsid w:val="00A91F14"/>
    <w:rsid w:val="00A94251"/>
    <w:rsid w:val="00A94D48"/>
    <w:rsid w:val="00A95537"/>
    <w:rsid w:val="00A97534"/>
    <w:rsid w:val="00A97EF4"/>
    <w:rsid w:val="00AA34E8"/>
    <w:rsid w:val="00AA5443"/>
    <w:rsid w:val="00AA6155"/>
    <w:rsid w:val="00AA68AC"/>
    <w:rsid w:val="00AA726C"/>
    <w:rsid w:val="00AB482E"/>
    <w:rsid w:val="00AC0653"/>
    <w:rsid w:val="00AD0840"/>
    <w:rsid w:val="00AD6530"/>
    <w:rsid w:val="00AE345F"/>
    <w:rsid w:val="00AE3A34"/>
    <w:rsid w:val="00AE4A64"/>
    <w:rsid w:val="00AF03E6"/>
    <w:rsid w:val="00AF251C"/>
    <w:rsid w:val="00AF2D6F"/>
    <w:rsid w:val="00AF61DC"/>
    <w:rsid w:val="00AF77A4"/>
    <w:rsid w:val="00B051B0"/>
    <w:rsid w:val="00B0560B"/>
    <w:rsid w:val="00B11876"/>
    <w:rsid w:val="00B14436"/>
    <w:rsid w:val="00B237BD"/>
    <w:rsid w:val="00B265F8"/>
    <w:rsid w:val="00B31C18"/>
    <w:rsid w:val="00B3449A"/>
    <w:rsid w:val="00B36BC8"/>
    <w:rsid w:val="00B4064E"/>
    <w:rsid w:val="00B40CFE"/>
    <w:rsid w:val="00B43385"/>
    <w:rsid w:val="00B43A39"/>
    <w:rsid w:val="00B55043"/>
    <w:rsid w:val="00B55A93"/>
    <w:rsid w:val="00B619BE"/>
    <w:rsid w:val="00B71EAF"/>
    <w:rsid w:val="00B77511"/>
    <w:rsid w:val="00B80AB2"/>
    <w:rsid w:val="00B82079"/>
    <w:rsid w:val="00B8592E"/>
    <w:rsid w:val="00B87257"/>
    <w:rsid w:val="00BA7C68"/>
    <w:rsid w:val="00BB03D0"/>
    <w:rsid w:val="00BB0797"/>
    <w:rsid w:val="00BB4685"/>
    <w:rsid w:val="00BC368D"/>
    <w:rsid w:val="00BC7276"/>
    <w:rsid w:val="00BD76DB"/>
    <w:rsid w:val="00BE18B1"/>
    <w:rsid w:val="00BE35B0"/>
    <w:rsid w:val="00BE4066"/>
    <w:rsid w:val="00BE704F"/>
    <w:rsid w:val="00BF2884"/>
    <w:rsid w:val="00BF70D5"/>
    <w:rsid w:val="00C058E4"/>
    <w:rsid w:val="00C06DFA"/>
    <w:rsid w:val="00C2017C"/>
    <w:rsid w:val="00C20CF9"/>
    <w:rsid w:val="00C213C4"/>
    <w:rsid w:val="00C2336E"/>
    <w:rsid w:val="00C254C3"/>
    <w:rsid w:val="00C258BF"/>
    <w:rsid w:val="00C3086D"/>
    <w:rsid w:val="00C31FAE"/>
    <w:rsid w:val="00C32A68"/>
    <w:rsid w:val="00C32DA4"/>
    <w:rsid w:val="00C419C8"/>
    <w:rsid w:val="00C42CC3"/>
    <w:rsid w:val="00C45F4E"/>
    <w:rsid w:val="00C465F4"/>
    <w:rsid w:val="00C47907"/>
    <w:rsid w:val="00C55ACC"/>
    <w:rsid w:val="00C6678C"/>
    <w:rsid w:val="00C73898"/>
    <w:rsid w:val="00C74513"/>
    <w:rsid w:val="00C75DE0"/>
    <w:rsid w:val="00C836A1"/>
    <w:rsid w:val="00C92481"/>
    <w:rsid w:val="00C92C57"/>
    <w:rsid w:val="00C93823"/>
    <w:rsid w:val="00C93CB8"/>
    <w:rsid w:val="00C94E28"/>
    <w:rsid w:val="00CA363C"/>
    <w:rsid w:val="00CA6D43"/>
    <w:rsid w:val="00CB0D0F"/>
    <w:rsid w:val="00CB313C"/>
    <w:rsid w:val="00CD14B7"/>
    <w:rsid w:val="00CE1C99"/>
    <w:rsid w:val="00CE3C19"/>
    <w:rsid w:val="00CE4784"/>
    <w:rsid w:val="00CE5536"/>
    <w:rsid w:val="00CE6CC1"/>
    <w:rsid w:val="00CF1D30"/>
    <w:rsid w:val="00CF2774"/>
    <w:rsid w:val="00CF2DE5"/>
    <w:rsid w:val="00CF3E49"/>
    <w:rsid w:val="00D03A2C"/>
    <w:rsid w:val="00D07EE9"/>
    <w:rsid w:val="00D12207"/>
    <w:rsid w:val="00D14D73"/>
    <w:rsid w:val="00D169E8"/>
    <w:rsid w:val="00D21840"/>
    <w:rsid w:val="00D21BB8"/>
    <w:rsid w:val="00D24263"/>
    <w:rsid w:val="00D24972"/>
    <w:rsid w:val="00D2793C"/>
    <w:rsid w:val="00D34461"/>
    <w:rsid w:val="00D505C8"/>
    <w:rsid w:val="00D5193B"/>
    <w:rsid w:val="00D5457E"/>
    <w:rsid w:val="00D55040"/>
    <w:rsid w:val="00D5746F"/>
    <w:rsid w:val="00D632C9"/>
    <w:rsid w:val="00D6423E"/>
    <w:rsid w:val="00D67DD5"/>
    <w:rsid w:val="00D72833"/>
    <w:rsid w:val="00D7755D"/>
    <w:rsid w:val="00D805DE"/>
    <w:rsid w:val="00D82020"/>
    <w:rsid w:val="00D856CB"/>
    <w:rsid w:val="00D864D3"/>
    <w:rsid w:val="00D90762"/>
    <w:rsid w:val="00DA4BF9"/>
    <w:rsid w:val="00DA6014"/>
    <w:rsid w:val="00DB3247"/>
    <w:rsid w:val="00DB6775"/>
    <w:rsid w:val="00DC26A8"/>
    <w:rsid w:val="00DC3633"/>
    <w:rsid w:val="00DD65DC"/>
    <w:rsid w:val="00DE1638"/>
    <w:rsid w:val="00DE4926"/>
    <w:rsid w:val="00DE6A9F"/>
    <w:rsid w:val="00DF0C48"/>
    <w:rsid w:val="00DF4845"/>
    <w:rsid w:val="00DF4AD9"/>
    <w:rsid w:val="00DF4D92"/>
    <w:rsid w:val="00DF78F2"/>
    <w:rsid w:val="00E03860"/>
    <w:rsid w:val="00E03C78"/>
    <w:rsid w:val="00E04B28"/>
    <w:rsid w:val="00E05300"/>
    <w:rsid w:val="00E121D3"/>
    <w:rsid w:val="00E1600D"/>
    <w:rsid w:val="00E16BAB"/>
    <w:rsid w:val="00E35042"/>
    <w:rsid w:val="00E373C4"/>
    <w:rsid w:val="00E37420"/>
    <w:rsid w:val="00E37FFD"/>
    <w:rsid w:val="00E41CCD"/>
    <w:rsid w:val="00E505F0"/>
    <w:rsid w:val="00E5192B"/>
    <w:rsid w:val="00E532C6"/>
    <w:rsid w:val="00E53F04"/>
    <w:rsid w:val="00E70980"/>
    <w:rsid w:val="00E72917"/>
    <w:rsid w:val="00E73CEF"/>
    <w:rsid w:val="00E74F93"/>
    <w:rsid w:val="00E84D09"/>
    <w:rsid w:val="00E86D40"/>
    <w:rsid w:val="00EA3434"/>
    <w:rsid w:val="00EB1EEF"/>
    <w:rsid w:val="00EB24DC"/>
    <w:rsid w:val="00EB6943"/>
    <w:rsid w:val="00EB75B8"/>
    <w:rsid w:val="00EC5483"/>
    <w:rsid w:val="00EC5FA7"/>
    <w:rsid w:val="00ED3F80"/>
    <w:rsid w:val="00ED65B0"/>
    <w:rsid w:val="00EE03C5"/>
    <w:rsid w:val="00EE1508"/>
    <w:rsid w:val="00EE26E2"/>
    <w:rsid w:val="00EF03C6"/>
    <w:rsid w:val="00EF327E"/>
    <w:rsid w:val="00EF72BC"/>
    <w:rsid w:val="00F0177F"/>
    <w:rsid w:val="00F06130"/>
    <w:rsid w:val="00F06ACC"/>
    <w:rsid w:val="00F13C78"/>
    <w:rsid w:val="00F1791C"/>
    <w:rsid w:val="00F35B20"/>
    <w:rsid w:val="00F409BE"/>
    <w:rsid w:val="00F44DD2"/>
    <w:rsid w:val="00F45291"/>
    <w:rsid w:val="00F532D7"/>
    <w:rsid w:val="00F53350"/>
    <w:rsid w:val="00F56047"/>
    <w:rsid w:val="00F81078"/>
    <w:rsid w:val="00F84B67"/>
    <w:rsid w:val="00F85619"/>
    <w:rsid w:val="00F858E3"/>
    <w:rsid w:val="00F944BD"/>
    <w:rsid w:val="00F95BC9"/>
    <w:rsid w:val="00F9778D"/>
    <w:rsid w:val="00F97B9E"/>
    <w:rsid w:val="00FA33D7"/>
    <w:rsid w:val="00FA3665"/>
    <w:rsid w:val="00FA5E61"/>
    <w:rsid w:val="00FB267C"/>
    <w:rsid w:val="00FB2A78"/>
    <w:rsid w:val="00FB342E"/>
    <w:rsid w:val="00FC105C"/>
    <w:rsid w:val="00FC147D"/>
    <w:rsid w:val="00FC1685"/>
    <w:rsid w:val="00FC48CA"/>
    <w:rsid w:val="00FC4DC2"/>
    <w:rsid w:val="00FD32B5"/>
    <w:rsid w:val="00FD59FC"/>
    <w:rsid w:val="00FD653A"/>
    <w:rsid w:val="00FE7B8C"/>
    <w:rsid w:val="00FF45E6"/>
    <w:rsid w:val="00FF5461"/>
    <w:rsid w:val="00FF6E5A"/>
    <w:rsid w:val="00FF70D8"/>
    <w:rsid w:val="00FF7FA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871C2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B06E0"/>
    <w:rPr>
      <w:rFonts w:ascii="Times New Roman" w:eastAsia="Times New Roman" w:hAnsi="Times New Roman" w:cs="Times New Roman"/>
      <w:lang w:val="en-FR"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tex">
    <w:name w:val="Latex"/>
    <w:basedOn w:val="Normal"/>
    <w:qFormat/>
    <w:rsid w:val="00033498"/>
    <w:pPr>
      <w:jc w:val="both"/>
    </w:pPr>
    <w:rPr>
      <w:rFonts w:ascii="CMU Serif Roman" w:eastAsiaTheme="minorEastAsia" w:hAnsi="CMU Serif Roman" w:cstheme="minorBidi"/>
      <w:lang w:val="fr-FR" w:eastAsia="en-US"/>
    </w:rPr>
  </w:style>
  <w:style w:type="character" w:customStyle="1" w:styleId="MAJLATEX">
    <w:name w:val="MAJ LATEX"/>
    <w:basedOn w:val="DefaultParagraphFont"/>
    <w:uiPriority w:val="1"/>
    <w:qFormat/>
    <w:rsid w:val="00374576"/>
    <w:rPr>
      <w:rFonts w:ascii="CMU Serif Roman" w:hAnsi="CMU Serif Roman"/>
      <w:smallCaps/>
      <w:szCs w:val="22"/>
      <w:lang w:val="en-US"/>
    </w:rPr>
  </w:style>
  <w:style w:type="character" w:customStyle="1" w:styleId="MajLatex0">
    <w:name w:val="Maj Latex"/>
    <w:basedOn w:val="DefaultParagraphFont"/>
    <w:uiPriority w:val="1"/>
    <w:qFormat/>
    <w:rsid w:val="00033498"/>
    <w:rPr>
      <w:rFonts w:ascii="CMU Serif Roman" w:hAnsi="CMU Serif Roman"/>
      <w:smallCaps/>
      <w:lang w:val="en-US"/>
    </w:rPr>
  </w:style>
  <w:style w:type="paragraph" w:customStyle="1" w:styleId="Style1">
    <w:name w:val="Style1"/>
    <w:basedOn w:val="Normal"/>
    <w:qFormat/>
    <w:rsid w:val="00033498"/>
    <w:pPr>
      <w:jc w:val="center"/>
    </w:pPr>
    <w:rPr>
      <w:rFonts w:eastAsiaTheme="minorEastAsia" w:cstheme="minorBidi"/>
      <w:sz w:val="36"/>
      <w:lang w:val="fr-FR" w:eastAsia="en-US"/>
    </w:rPr>
  </w:style>
  <w:style w:type="paragraph" w:customStyle="1" w:styleId="latex0">
    <w:name w:val="latex"/>
    <w:basedOn w:val="Normal"/>
    <w:qFormat/>
    <w:rsid w:val="00257658"/>
    <w:pPr>
      <w:jc w:val="both"/>
    </w:pPr>
    <w:rPr>
      <w:rFonts w:ascii="CMU Serif Roman" w:eastAsiaTheme="minorEastAsia" w:hAnsi="CMU Serif Roman" w:cstheme="minorBidi"/>
      <w:lang w:val="fr-FR" w:eastAsia="en-US"/>
    </w:rPr>
  </w:style>
  <w:style w:type="character" w:customStyle="1" w:styleId="MAJlatex1">
    <w:name w:val="MAJ latex"/>
    <w:basedOn w:val="DefaultParagraphFont"/>
    <w:uiPriority w:val="1"/>
    <w:qFormat/>
    <w:rsid w:val="00257658"/>
    <w:rPr>
      <w:rFonts w:ascii="CMU Serif Roman" w:hAnsi="CMU Serif Roman"/>
      <w:smallCaps/>
    </w:rPr>
  </w:style>
  <w:style w:type="paragraph" w:styleId="NormalWeb">
    <w:name w:val="Normal (Web)"/>
    <w:basedOn w:val="Normal"/>
    <w:uiPriority w:val="99"/>
    <w:unhideWhenUsed/>
    <w:rsid w:val="008146CF"/>
    <w:pPr>
      <w:spacing w:before="100" w:beforeAutospacing="1" w:after="100" w:afterAutospacing="1"/>
    </w:pPr>
    <w:rPr>
      <w:rFonts w:ascii="Times" w:eastAsiaTheme="minorEastAsia" w:hAnsi="Times"/>
      <w:sz w:val="20"/>
      <w:szCs w:val="20"/>
      <w:lang w:val="fr-FR" w:eastAsia="en-US"/>
    </w:rPr>
  </w:style>
  <w:style w:type="character" w:styleId="Hyperlink">
    <w:name w:val="Hyperlink"/>
    <w:basedOn w:val="DefaultParagraphFont"/>
    <w:uiPriority w:val="99"/>
    <w:unhideWhenUsed/>
    <w:rsid w:val="008146CF"/>
    <w:rPr>
      <w:color w:val="0000FF"/>
      <w:u w:val="single"/>
    </w:rPr>
  </w:style>
  <w:style w:type="paragraph" w:styleId="Bibliography">
    <w:name w:val="Bibliography"/>
    <w:basedOn w:val="Normal"/>
    <w:next w:val="Normal"/>
    <w:uiPriority w:val="37"/>
    <w:unhideWhenUsed/>
    <w:rsid w:val="008146CF"/>
    <w:pPr>
      <w:ind w:left="720" w:hanging="720"/>
    </w:pPr>
    <w:rPr>
      <w:rFonts w:eastAsiaTheme="minorEastAsia" w:cstheme="minorBidi"/>
      <w:lang w:val="fr-FR" w:eastAsia="en-US"/>
    </w:rPr>
  </w:style>
  <w:style w:type="paragraph" w:styleId="DocumentMap">
    <w:name w:val="Document Map"/>
    <w:basedOn w:val="Normal"/>
    <w:link w:val="DocumentMapChar"/>
    <w:uiPriority w:val="99"/>
    <w:semiHidden/>
    <w:unhideWhenUsed/>
    <w:rsid w:val="00160E6F"/>
    <w:rPr>
      <w:rFonts w:eastAsiaTheme="minorEastAsia"/>
      <w:lang w:val="fr-FR" w:eastAsia="en-US"/>
    </w:rPr>
  </w:style>
  <w:style w:type="character" w:customStyle="1" w:styleId="DocumentMapChar">
    <w:name w:val="Document Map Char"/>
    <w:basedOn w:val="DefaultParagraphFont"/>
    <w:link w:val="DocumentMap"/>
    <w:uiPriority w:val="99"/>
    <w:semiHidden/>
    <w:rsid w:val="00160E6F"/>
    <w:rPr>
      <w:rFonts w:ascii="Times New Roman" w:hAnsi="Times New Roman" w:cs="Times New Roman"/>
      <w:lang w:val="fr-FR"/>
    </w:rPr>
  </w:style>
  <w:style w:type="paragraph" w:styleId="Footer">
    <w:name w:val="footer"/>
    <w:basedOn w:val="Normal"/>
    <w:link w:val="FooterChar"/>
    <w:uiPriority w:val="99"/>
    <w:unhideWhenUsed/>
    <w:rsid w:val="00E72917"/>
    <w:pPr>
      <w:tabs>
        <w:tab w:val="center" w:pos="4536"/>
        <w:tab w:val="right" w:pos="9072"/>
      </w:tabs>
    </w:pPr>
    <w:rPr>
      <w:rFonts w:eastAsiaTheme="minorEastAsia" w:cstheme="minorBidi"/>
      <w:lang w:val="fr-FR" w:eastAsia="en-US"/>
    </w:rPr>
  </w:style>
  <w:style w:type="character" w:customStyle="1" w:styleId="FooterChar">
    <w:name w:val="Footer Char"/>
    <w:basedOn w:val="DefaultParagraphFont"/>
    <w:link w:val="Footer"/>
    <w:uiPriority w:val="99"/>
    <w:rsid w:val="00E72917"/>
    <w:rPr>
      <w:rFonts w:ascii="Times New Roman" w:hAnsi="Times New Roman"/>
      <w:lang w:val="fr-FR"/>
    </w:rPr>
  </w:style>
  <w:style w:type="character" w:styleId="PageNumber">
    <w:name w:val="page number"/>
    <w:basedOn w:val="DefaultParagraphFont"/>
    <w:uiPriority w:val="99"/>
    <w:semiHidden/>
    <w:unhideWhenUsed/>
    <w:rsid w:val="00E72917"/>
  </w:style>
  <w:style w:type="table" w:styleId="TableGrid">
    <w:name w:val="Table Grid"/>
    <w:basedOn w:val="TableNormal"/>
    <w:uiPriority w:val="59"/>
    <w:rsid w:val="001447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91B39"/>
    <w:pPr>
      <w:ind w:left="720"/>
      <w:contextualSpacing/>
    </w:pPr>
    <w:rPr>
      <w:rFonts w:eastAsiaTheme="minorEastAsia" w:cstheme="minorBidi"/>
      <w:lang w:val="fr-FR" w:eastAsia="en-US"/>
    </w:rPr>
  </w:style>
  <w:style w:type="paragraph" w:customStyle="1" w:styleId="EndNoteBibliographyTitle">
    <w:name w:val="EndNote Bibliography Title"/>
    <w:basedOn w:val="Normal"/>
    <w:link w:val="EndNoteBibliographyTitleChar"/>
    <w:rsid w:val="002F44D9"/>
    <w:pPr>
      <w:jc w:val="center"/>
    </w:pPr>
    <w:rPr>
      <w:rFonts w:eastAsiaTheme="minorEastAsia"/>
      <w:noProof/>
      <w:lang w:val="en-US" w:eastAsia="en-US"/>
    </w:rPr>
  </w:style>
  <w:style w:type="character" w:customStyle="1" w:styleId="EndNoteBibliographyTitleChar">
    <w:name w:val="EndNote Bibliography Title Char"/>
    <w:basedOn w:val="DefaultParagraphFont"/>
    <w:link w:val="EndNoteBibliographyTitle"/>
    <w:rsid w:val="002F44D9"/>
    <w:rPr>
      <w:rFonts w:ascii="Times New Roman" w:hAnsi="Times New Roman" w:cs="Times New Roman"/>
      <w:noProof/>
      <w:lang w:val="en-US"/>
    </w:rPr>
  </w:style>
  <w:style w:type="paragraph" w:customStyle="1" w:styleId="EndNoteBibliography">
    <w:name w:val="EndNote Bibliography"/>
    <w:basedOn w:val="Normal"/>
    <w:link w:val="EndNoteBibliographyChar"/>
    <w:rsid w:val="002F44D9"/>
    <w:pPr>
      <w:jc w:val="both"/>
    </w:pPr>
    <w:rPr>
      <w:rFonts w:eastAsiaTheme="minorEastAsia"/>
      <w:noProof/>
      <w:lang w:val="en-US" w:eastAsia="en-US"/>
    </w:rPr>
  </w:style>
  <w:style w:type="character" w:customStyle="1" w:styleId="EndNoteBibliographyChar">
    <w:name w:val="EndNote Bibliography Char"/>
    <w:basedOn w:val="DefaultParagraphFont"/>
    <w:link w:val="EndNoteBibliography"/>
    <w:rsid w:val="002F44D9"/>
    <w:rPr>
      <w:rFonts w:ascii="Times New Roman" w:hAnsi="Times New Roman" w:cs="Times New Roman"/>
      <w:noProof/>
      <w:lang w:val="en-US"/>
    </w:rPr>
  </w:style>
  <w:style w:type="paragraph" w:styleId="BalloonText">
    <w:name w:val="Balloon Text"/>
    <w:basedOn w:val="Normal"/>
    <w:link w:val="BalloonTextChar"/>
    <w:uiPriority w:val="99"/>
    <w:semiHidden/>
    <w:unhideWhenUsed/>
    <w:rsid w:val="00D72833"/>
    <w:rPr>
      <w:rFonts w:eastAsiaTheme="minorEastAsia"/>
      <w:sz w:val="18"/>
      <w:szCs w:val="18"/>
      <w:lang w:val="fr-FR" w:eastAsia="en-US"/>
    </w:rPr>
  </w:style>
  <w:style w:type="character" w:customStyle="1" w:styleId="BalloonTextChar">
    <w:name w:val="Balloon Text Char"/>
    <w:basedOn w:val="DefaultParagraphFont"/>
    <w:link w:val="BalloonText"/>
    <w:uiPriority w:val="99"/>
    <w:semiHidden/>
    <w:rsid w:val="00D72833"/>
    <w:rPr>
      <w:rFonts w:ascii="Times New Roman" w:hAnsi="Times New Roman" w:cs="Times New Roman"/>
      <w:sz w:val="18"/>
      <w:szCs w:val="18"/>
      <w:lang w:val="fr-FR"/>
    </w:rPr>
  </w:style>
  <w:style w:type="character" w:styleId="CommentReference">
    <w:name w:val="annotation reference"/>
    <w:basedOn w:val="DefaultParagraphFont"/>
    <w:uiPriority w:val="99"/>
    <w:semiHidden/>
    <w:unhideWhenUsed/>
    <w:rsid w:val="009D548F"/>
    <w:rPr>
      <w:sz w:val="18"/>
      <w:szCs w:val="18"/>
    </w:rPr>
  </w:style>
  <w:style w:type="paragraph" w:styleId="CommentText">
    <w:name w:val="annotation text"/>
    <w:basedOn w:val="Normal"/>
    <w:link w:val="CommentTextChar"/>
    <w:uiPriority w:val="99"/>
    <w:semiHidden/>
    <w:unhideWhenUsed/>
    <w:rsid w:val="009D548F"/>
    <w:rPr>
      <w:rFonts w:eastAsiaTheme="minorEastAsia" w:cstheme="minorBidi"/>
      <w:lang w:val="fr-FR" w:eastAsia="en-US"/>
    </w:rPr>
  </w:style>
  <w:style w:type="character" w:customStyle="1" w:styleId="CommentTextChar">
    <w:name w:val="Comment Text Char"/>
    <w:basedOn w:val="DefaultParagraphFont"/>
    <w:link w:val="CommentText"/>
    <w:uiPriority w:val="99"/>
    <w:semiHidden/>
    <w:rsid w:val="009D548F"/>
    <w:rPr>
      <w:rFonts w:ascii="Times New Roman" w:hAnsi="Times New Roman"/>
      <w:lang w:val="fr-FR"/>
    </w:rPr>
  </w:style>
  <w:style w:type="paragraph" w:styleId="CommentSubject">
    <w:name w:val="annotation subject"/>
    <w:basedOn w:val="CommentText"/>
    <w:next w:val="CommentText"/>
    <w:link w:val="CommentSubjectChar"/>
    <w:uiPriority w:val="99"/>
    <w:semiHidden/>
    <w:unhideWhenUsed/>
    <w:rsid w:val="009D548F"/>
    <w:rPr>
      <w:b/>
      <w:bCs/>
      <w:sz w:val="20"/>
      <w:szCs w:val="20"/>
    </w:rPr>
  </w:style>
  <w:style w:type="character" w:customStyle="1" w:styleId="CommentSubjectChar">
    <w:name w:val="Comment Subject Char"/>
    <w:basedOn w:val="CommentTextChar"/>
    <w:link w:val="CommentSubject"/>
    <w:uiPriority w:val="99"/>
    <w:semiHidden/>
    <w:rsid w:val="009D548F"/>
    <w:rPr>
      <w:rFonts w:ascii="Times New Roman" w:hAnsi="Times New Roman"/>
      <w:b/>
      <w:bCs/>
      <w:sz w:val="20"/>
      <w:szCs w:val="20"/>
      <w:lang w:val="fr-FR"/>
    </w:rPr>
  </w:style>
  <w:style w:type="paragraph" w:styleId="Revision">
    <w:name w:val="Revision"/>
    <w:hidden/>
    <w:uiPriority w:val="99"/>
    <w:semiHidden/>
    <w:rsid w:val="00FE7B8C"/>
    <w:rPr>
      <w:rFonts w:ascii="Times New Roman" w:hAnsi="Times New Roman"/>
      <w:lang w:val="fr-FR"/>
    </w:rPr>
  </w:style>
  <w:style w:type="paragraph" w:styleId="Header">
    <w:name w:val="header"/>
    <w:basedOn w:val="Normal"/>
    <w:link w:val="HeaderChar"/>
    <w:uiPriority w:val="99"/>
    <w:unhideWhenUsed/>
    <w:rsid w:val="00100AEB"/>
    <w:pPr>
      <w:tabs>
        <w:tab w:val="center" w:pos="4536"/>
        <w:tab w:val="right" w:pos="9072"/>
      </w:tabs>
    </w:pPr>
    <w:rPr>
      <w:rFonts w:eastAsiaTheme="minorEastAsia" w:cstheme="minorBidi"/>
      <w:lang w:val="fr-FR" w:eastAsia="en-US"/>
    </w:rPr>
  </w:style>
  <w:style w:type="character" w:customStyle="1" w:styleId="HeaderChar">
    <w:name w:val="Header Char"/>
    <w:basedOn w:val="DefaultParagraphFont"/>
    <w:link w:val="Header"/>
    <w:uiPriority w:val="99"/>
    <w:rsid w:val="00100AEB"/>
    <w:rPr>
      <w:rFonts w:ascii="Times New Roman" w:hAnsi="Times New Roman"/>
      <w:lang w:val="fr-FR"/>
    </w:rPr>
  </w:style>
  <w:style w:type="paragraph" w:customStyle="1" w:styleId="Bibliographie1">
    <w:name w:val="Bibliographie1"/>
    <w:basedOn w:val="Normal"/>
    <w:rsid w:val="00836BCC"/>
    <w:pPr>
      <w:spacing w:line="480" w:lineRule="auto"/>
      <w:ind w:left="720" w:hanging="720"/>
      <w:outlineLvl w:val="0"/>
    </w:pPr>
    <w:rPr>
      <w:rFonts w:ascii="Garamond" w:eastAsiaTheme="minorEastAsia" w:hAnsi="Garamond" w:cstheme="minorBidi"/>
      <w:b/>
      <w:color w:val="000000" w:themeColor="text1"/>
      <w:lang w:val="en-US" w:eastAsia="en-US"/>
    </w:rPr>
  </w:style>
  <w:style w:type="paragraph" w:styleId="FootnoteText">
    <w:name w:val="footnote text"/>
    <w:basedOn w:val="Normal"/>
    <w:link w:val="FootnoteTextChar"/>
    <w:uiPriority w:val="99"/>
    <w:unhideWhenUsed/>
    <w:rsid w:val="0064263A"/>
    <w:rPr>
      <w:rFonts w:eastAsiaTheme="minorEastAsia" w:cstheme="minorBidi"/>
      <w:lang w:val="fr-FR" w:eastAsia="en-US"/>
    </w:rPr>
  </w:style>
  <w:style w:type="character" w:customStyle="1" w:styleId="FootnoteTextChar">
    <w:name w:val="Footnote Text Char"/>
    <w:basedOn w:val="DefaultParagraphFont"/>
    <w:link w:val="FootnoteText"/>
    <w:uiPriority w:val="99"/>
    <w:rsid w:val="0064263A"/>
    <w:rPr>
      <w:rFonts w:ascii="Times New Roman" w:hAnsi="Times New Roman"/>
      <w:lang w:val="fr-FR"/>
    </w:rPr>
  </w:style>
  <w:style w:type="character" w:styleId="FootnoteReference">
    <w:name w:val="footnote reference"/>
    <w:basedOn w:val="DefaultParagraphFont"/>
    <w:uiPriority w:val="99"/>
    <w:unhideWhenUsed/>
    <w:rsid w:val="0064263A"/>
    <w:rPr>
      <w:vertAlign w:val="superscript"/>
    </w:rPr>
  </w:style>
  <w:style w:type="character" w:styleId="FollowedHyperlink">
    <w:name w:val="FollowedHyperlink"/>
    <w:basedOn w:val="DefaultParagraphFont"/>
    <w:uiPriority w:val="99"/>
    <w:semiHidden/>
    <w:unhideWhenUsed/>
    <w:rsid w:val="009A7962"/>
    <w:rPr>
      <w:color w:val="800080" w:themeColor="followedHyperlink"/>
      <w:u w:val="single"/>
    </w:rPr>
  </w:style>
  <w:style w:type="character" w:styleId="UnresolvedMention">
    <w:name w:val="Unresolved Mention"/>
    <w:basedOn w:val="DefaultParagraphFont"/>
    <w:uiPriority w:val="99"/>
    <w:rsid w:val="00C3086D"/>
    <w:rPr>
      <w:color w:val="605E5C"/>
      <w:shd w:val="clear" w:color="auto" w:fill="E1DFDD"/>
    </w:rPr>
  </w:style>
  <w:style w:type="character" w:customStyle="1" w:styleId="EndNoteBibliographyZchn">
    <w:name w:val="EndNote Bibliography Zchn"/>
    <w:basedOn w:val="DefaultParagraphFont"/>
    <w:rsid w:val="00F85619"/>
    <w:rPr>
      <w:rFonts w:ascii="Calibri" w:hAnsi="Calibri" w:cs="Calibri"/>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0404">
      <w:bodyDiv w:val="1"/>
      <w:marLeft w:val="0"/>
      <w:marRight w:val="0"/>
      <w:marTop w:val="0"/>
      <w:marBottom w:val="0"/>
      <w:divBdr>
        <w:top w:val="none" w:sz="0" w:space="0" w:color="auto"/>
        <w:left w:val="none" w:sz="0" w:space="0" w:color="auto"/>
        <w:bottom w:val="none" w:sz="0" w:space="0" w:color="auto"/>
        <w:right w:val="none" w:sz="0" w:space="0" w:color="auto"/>
      </w:divBdr>
      <w:divsChild>
        <w:div w:id="381635849">
          <w:marLeft w:val="0"/>
          <w:marRight w:val="0"/>
          <w:marTop w:val="0"/>
          <w:marBottom w:val="0"/>
          <w:divBdr>
            <w:top w:val="none" w:sz="0" w:space="0" w:color="auto"/>
            <w:left w:val="none" w:sz="0" w:space="0" w:color="auto"/>
            <w:bottom w:val="none" w:sz="0" w:space="0" w:color="auto"/>
            <w:right w:val="none" w:sz="0" w:space="0" w:color="auto"/>
          </w:divBdr>
          <w:divsChild>
            <w:div w:id="1638141620">
              <w:marLeft w:val="0"/>
              <w:marRight w:val="0"/>
              <w:marTop w:val="0"/>
              <w:marBottom w:val="0"/>
              <w:divBdr>
                <w:top w:val="none" w:sz="0" w:space="0" w:color="auto"/>
                <w:left w:val="none" w:sz="0" w:space="0" w:color="auto"/>
                <w:bottom w:val="none" w:sz="0" w:space="0" w:color="auto"/>
                <w:right w:val="none" w:sz="0" w:space="0" w:color="auto"/>
              </w:divBdr>
              <w:divsChild>
                <w:div w:id="6676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1366">
      <w:bodyDiv w:val="1"/>
      <w:marLeft w:val="0"/>
      <w:marRight w:val="0"/>
      <w:marTop w:val="0"/>
      <w:marBottom w:val="0"/>
      <w:divBdr>
        <w:top w:val="none" w:sz="0" w:space="0" w:color="auto"/>
        <w:left w:val="none" w:sz="0" w:space="0" w:color="auto"/>
        <w:bottom w:val="none" w:sz="0" w:space="0" w:color="auto"/>
        <w:right w:val="none" w:sz="0" w:space="0" w:color="auto"/>
      </w:divBdr>
    </w:div>
    <w:div w:id="93133306">
      <w:bodyDiv w:val="1"/>
      <w:marLeft w:val="0"/>
      <w:marRight w:val="0"/>
      <w:marTop w:val="0"/>
      <w:marBottom w:val="0"/>
      <w:divBdr>
        <w:top w:val="none" w:sz="0" w:space="0" w:color="auto"/>
        <w:left w:val="none" w:sz="0" w:space="0" w:color="auto"/>
        <w:bottom w:val="none" w:sz="0" w:space="0" w:color="auto"/>
        <w:right w:val="none" w:sz="0" w:space="0" w:color="auto"/>
      </w:divBdr>
    </w:div>
    <w:div w:id="97991900">
      <w:bodyDiv w:val="1"/>
      <w:marLeft w:val="0"/>
      <w:marRight w:val="0"/>
      <w:marTop w:val="0"/>
      <w:marBottom w:val="0"/>
      <w:divBdr>
        <w:top w:val="none" w:sz="0" w:space="0" w:color="auto"/>
        <w:left w:val="none" w:sz="0" w:space="0" w:color="auto"/>
        <w:bottom w:val="none" w:sz="0" w:space="0" w:color="auto"/>
        <w:right w:val="none" w:sz="0" w:space="0" w:color="auto"/>
      </w:divBdr>
      <w:divsChild>
        <w:div w:id="1949967503">
          <w:marLeft w:val="0"/>
          <w:marRight w:val="0"/>
          <w:marTop w:val="0"/>
          <w:marBottom w:val="0"/>
          <w:divBdr>
            <w:top w:val="none" w:sz="0" w:space="0" w:color="auto"/>
            <w:left w:val="none" w:sz="0" w:space="0" w:color="auto"/>
            <w:bottom w:val="none" w:sz="0" w:space="0" w:color="auto"/>
            <w:right w:val="none" w:sz="0" w:space="0" w:color="auto"/>
          </w:divBdr>
          <w:divsChild>
            <w:div w:id="1171524281">
              <w:marLeft w:val="0"/>
              <w:marRight w:val="0"/>
              <w:marTop w:val="0"/>
              <w:marBottom w:val="0"/>
              <w:divBdr>
                <w:top w:val="none" w:sz="0" w:space="0" w:color="auto"/>
                <w:left w:val="none" w:sz="0" w:space="0" w:color="auto"/>
                <w:bottom w:val="none" w:sz="0" w:space="0" w:color="auto"/>
                <w:right w:val="none" w:sz="0" w:space="0" w:color="auto"/>
              </w:divBdr>
              <w:divsChild>
                <w:div w:id="59521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25275">
      <w:bodyDiv w:val="1"/>
      <w:marLeft w:val="0"/>
      <w:marRight w:val="0"/>
      <w:marTop w:val="0"/>
      <w:marBottom w:val="0"/>
      <w:divBdr>
        <w:top w:val="none" w:sz="0" w:space="0" w:color="auto"/>
        <w:left w:val="none" w:sz="0" w:space="0" w:color="auto"/>
        <w:bottom w:val="none" w:sz="0" w:space="0" w:color="auto"/>
        <w:right w:val="none" w:sz="0" w:space="0" w:color="auto"/>
      </w:divBdr>
    </w:div>
    <w:div w:id="233903773">
      <w:bodyDiv w:val="1"/>
      <w:marLeft w:val="0"/>
      <w:marRight w:val="0"/>
      <w:marTop w:val="0"/>
      <w:marBottom w:val="0"/>
      <w:divBdr>
        <w:top w:val="none" w:sz="0" w:space="0" w:color="auto"/>
        <w:left w:val="none" w:sz="0" w:space="0" w:color="auto"/>
        <w:bottom w:val="none" w:sz="0" w:space="0" w:color="auto"/>
        <w:right w:val="none" w:sz="0" w:space="0" w:color="auto"/>
      </w:divBdr>
    </w:div>
    <w:div w:id="272253320">
      <w:bodyDiv w:val="1"/>
      <w:marLeft w:val="0"/>
      <w:marRight w:val="0"/>
      <w:marTop w:val="0"/>
      <w:marBottom w:val="0"/>
      <w:divBdr>
        <w:top w:val="none" w:sz="0" w:space="0" w:color="auto"/>
        <w:left w:val="none" w:sz="0" w:space="0" w:color="auto"/>
        <w:bottom w:val="none" w:sz="0" w:space="0" w:color="auto"/>
        <w:right w:val="none" w:sz="0" w:space="0" w:color="auto"/>
      </w:divBdr>
      <w:divsChild>
        <w:div w:id="1112287949">
          <w:marLeft w:val="0"/>
          <w:marRight w:val="0"/>
          <w:marTop w:val="0"/>
          <w:marBottom w:val="0"/>
          <w:divBdr>
            <w:top w:val="none" w:sz="0" w:space="0" w:color="auto"/>
            <w:left w:val="none" w:sz="0" w:space="0" w:color="auto"/>
            <w:bottom w:val="none" w:sz="0" w:space="0" w:color="auto"/>
            <w:right w:val="none" w:sz="0" w:space="0" w:color="auto"/>
          </w:divBdr>
          <w:divsChild>
            <w:div w:id="129828172">
              <w:marLeft w:val="0"/>
              <w:marRight w:val="0"/>
              <w:marTop w:val="0"/>
              <w:marBottom w:val="0"/>
              <w:divBdr>
                <w:top w:val="none" w:sz="0" w:space="0" w:color="auto"/>
                <w:left w:val="none" w:sz="0" w:space="0" w:color="auto"/>
                <w:bottom w:val="none" w:sz="0" w:space="0" w:color="auto"/>
                <w:right w:val="none" w:sz="0" w:space="0" w:color="auto"/>
              </w:divBdr>
              <w:divsChild>
                <w:div w:id="13100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981975">
      <w:bodyDiv w:val="1"/>
      <w:marLeft w:val="0"/>
      <w:marRight w:val="0"/>
      <w:marTop w:val="0"/>
      <w:marBottom w:val="0"/>
      <w:divBdr>
        <w:top w:val="none" w:sz="0" w:space="0" w:color="auto"/>
        <w:left w:val="none" w:sz="0" w:space="0" w:color="auto"/>
        <w:bottom w:val="none" w:sz="0" w:space="0" w:color="auto"/>
        <w:right w:val="none" w:sz="0" w:space="0" w:color="auto"/>
      </w:divBdr>
    </w:div>
    <w:div w:id="424422716">
      <w:bodyDiv w:val="1"/>
      <w:marLeft w:val="0"/>
      <w:marRight w:val="0"/>
      <w:marTop w:val="0"/>
      <w:marBottom w:val="0"/>
      <w:divBdr>
        <w:top w:val="none" w:sz="0" w:space="0" w:color="auto"/>
        <w:left w:val="none" w:sz="0" w:space="0" w:color="auto"/>
        <w:bottom w:val="none" w:sz="0" w:space="0" w:color="auto"/>
        <w:right w:val="none" w:sz="0" w:space="0" w:color="auto"/>
      </w:divBdr>
    </w:div>
    <w:div w:id="430399087">
      <w:bodyDiv w:val="1"/>
      <w:marLeft w:val="0"/>
      <w:marRight w:val="0"/>
      <w:marTop w:val="0"/>
      <w:marBottom w:val="0"/>
      <w:divBdr>
        <w:top w:val="none" w:sz="0" w:space="0" w:color="auto"/>
        <w:left w:val="none" w:sz="0" w:space="0" w:color="auto"/>
        <w:bottom w:val="none" w:sz="0" w:space="0" w:color="auto"/>
        <w:right w:val="none" w:sz="0" w:space="0" w:color="auto"/>
      </w:divBdr>
    </w:div>
    <w:div w:id="550574218">
      <w:bodyDiv w:val="1"/>
      <w:marLeft w:val="0"/>
      <w:marRight w:val="0"/>
      <w:marTop w:val="0"/>
      <w:marBottom w:val="0"/>
      <w:divBdr>
        <w:top w:val="none" w:sz="0" w:space="0" w:color="auto"/>
        <w:left w:val="none" w:sz="0" w:space="0" w:color="auto"/>
        <w:bottom w:val="none" w:sz="0" w:space="0" w:color="auto"/>
        <w:right w:val="none" w:sz="0" w:space="0" w:color="auto"/>
      </w:divBdr>
    </w:div>
    <w:div w:id="755983596">
      <w:bodyDiv w:val="1"/>
      <w:marLeft w:val="0"/>
      <w:marRight w:val="0"/>
      <w:marTop w:val="0"/>
      <w:marBottom w:val="0"/>
      <w:divBdr>
        <w:top w:val="none" w:sz="0" w:space="0" w:color="auto"/>
        <w:left w:val="none" w:sz="0" w:space="0" w:color="auto"/>
        <w:bottom w:val="none" w:sz="0" w:space="0" w:color="auto"/>
        <w:right w:val="none" w:sz="0" w:space="0" w:color="auto"/>
      </w:divBdr>
    </w:div>
    <w:div w:id="769664481">
      <w:bodyDiv w:val="1"/>
      <w:marLeft w:val="0"/>
      <w:marRight w:val="0"/>
      <w:marTop w:val="0"/>
      <w:marBottom w:val="0"/>
      <w:divBdr>
        <w:top w:val="none" w:sz="0" w:space="0" w:color="auto"/>
        <w:left w:val="none" w:sz="0" w:space="0" w:color="auto"/>
        <w:bottom w:val="none" w:sz="0" w:space="0" w:color="auto"/>
        <w:right w:val="none" w:sz="0" w:space="0" w:color="auto"/>
      </w:divBdr>
    </w:div>
    <w:div w:id="924730758">
      <w:bodyDiv w:val="1"/>
      <w:marLeft w:val="0"/>
      <w:marRight w:val="0"/>
      <w:marTop w:val="0"/>
      <w:marBottom w:val="0"/>
      <w:divBdr>
        <w:top w:val="none" w:sz="0" w:space="0" w:color="auto"/>
        <w:left w:val="none" w:sz="0" w:space="0" w:color="auto"/>
        <w:bottom w:val="none" w:sz="0" w:space="0" w:color="auto"/>
        <w:right w:val="none" w:sz="0" w:space="0" w:color="auto"/>
      </w:divBdr>
    </w:div>
    <w:div w:id="1067647577">
      <w:bodyDiv w:val="1"/>
      <w:marLeft w:val="0"/>
      <w:marRight w:val="0"/>
      <w:marTop w:val="0"/>
      <w:marBottom w:val="0"/>
      <w:divBdr>
        <w:top w:val="none" w:sz="0" w:space="0" w:color="auto"/>
        <w:left w:val="none" w:sz="0" w:space="0" w:color="auto"/>
        <w:bottom w:val="none" w:sz="0" w:space="0" w:color="auto"/>
        <w:right w:val="none" w:sz="0" w:space="0" w:color="auto"/>
      </w:divBdr>
    </w:div>
    <w:div w:id="1281229846">
      <w:bodyDiv w:val="1"/>
      <w:marLeft w:val="0"/>
      <w:marRight w:val="0"/>
      <w:marTop w:val="0"/>
      <w:marBottom w:val="0"/>
      <w:divBdr>
        <w:top w:val="none" w:sz="0" w:space="0" w:color="auto"/>
        <w:left w:val="none" w:sz="0" w:space="0" w:color="auto"/>
        <w:bottom w:val="none" w:sz="0" w:space="0" w:color="auto"/>
        <w:right w:val="none" w:sz="0" w:space="0" w:color="auto"/>
      </w:divBdr>
    </w:div>
    <w:div w:id="1492714684">
      <w:bodyDiv w:val="1"/>
      <w:marLeft w:val="0"/>
      <w:marRight w:val="0"/>
      <w:marTop w:val="0"/>
      <w:marBottom w:val="0"/>
      <w:divBdr>
        <w:top w:val="none" w:sz="0" w:space="0" w:color="auto"/>
        <w:left w:val="none" w:sz="0" w:space="0" w:color="auto"/>
        <w:bottom w:val="none" w:sz="0" w:space="0" w:color="auto"/>
        <w:right w:val="none" w:sz="0" w:space="0" w:color="auto"/>
      </w:divBdr>
    </w:div>
    <w:div w:id="1642154971">
      <w:bodyDiv w:val="1"/>
      <w:marLeft w:val="0"/>
      <w:marRight w:val="0"/>
      <w:marTop w:val="0"/>
      <w:marBottom w:val="0"/>
      <w:divBdr>
        <w:top w:val="none" w:sz="0" w:space="0" w:color="auto"/>
        <w:left w:val="none" w:sz="0" w:space="0" w:color="auto"/>
        <w:bottom w:val="none" w:sz="0" w:space="0" w:color="auto"/>
        <w:right w:val="none" w:sz="0" w:space="0" w:color="auto"/>
      </w:divBdr>
    </w:div>
    <w:div w:id="1820153020">
      <w:bodyDiv w:val="1"/>
      <w:marLeft w:val="0"/>
      <w:marRight w:val="0"/>
      <w:marTop w:val="0"/>
      <w:marBottom w:val="0"/>
      <w:divBdr>
        <w:top w:val="none" w:sz="0" w:space="0" w:color="auto"/>
        <w:left w:val="none" w:sz="0" w:space="0" w:color="auto"/>
        <w:bottom w:val="none" w:sz="0" w:space="0" w:color="auto"/>
        <w:right w:val="none" w:sz="0" w:space="0" w:color="auto"/>
      </w:divBdr>
    </w:div>
    <w:div w:id="1940984116">
      <w:bodyDiv w:val="1"/>
      <w:marLeft w:val="0"/>
      <w:marRight w:val="0"/>
      <w:marTop w:val="0"/>
      <w:marBottom w:val="0"/>
      <w:divBdr>
        <w:top w:val="none" w:sz="0" w:space="0" w:color="auto"/>
        <w:left w:val="none" w:sz="0" w:space="0" w:color="auto"/>
        <w:bottom w:val="none" w:sz="0" w:space="0" w:color="auto"/>
        <w:right w:val="none" w:sz="0" w:space="0" w:color="auto"/>
      </w:divBdr>
    </w:div>
    <w:div w:id="1967345443">
      <w:bodyDiv w:val="1"/>
      <w:marLeft w:val="0"/>
      <w:marRight w:val="0"/>
      <w:marTop w:val="0"/>
      <w:marBottom w:val="0"/>
      <w:divBdr>
        <w:top w:val="none" w:sz="0" w:space="0" w:color="auto"/>
        <w:left w:val="none" w:sz="0" w:space="0" w:color="auto"/>
        <w:bottom w:val="none" w:sz="0" w:space="0" w:color="auto"/>
        <w:right w:val="none" w:sz="0" w:space="0" w:color="auto"/>
      </w:divBdr>
    </w:div>
    <w:div w:id="1999384462">
      <w:bodyDiv w:val="1"/>
      <w:marLeft w:val="0"/>
      <w:marRight w:val="0"/>
      <w:marTop w:val="0"/>
      <w:marBottom w:val="0"/>
      <w:divBdr>
        <w:top w:val="none" w:sz="0" w:space="0" w:color="auto"/>
        <w:left w:val="none" w:sz="0" w:space="0" w:color="auto"/>
        <w:bottom w:val="none" w:sz="0" w:space="0" w:color="auto"/>
        <w:right w:val="none" w:sz="0" w:space="0" w:color="auto"/>
      </w:divBdr>
    </w:div>
    <w:div w:id="2040811613">
      <w:bodyDiv w:val="1"/>
      <w:marLeft w:val="0"/>
      <w:marRight w:val="0"/>
      <w:marTop w:val="0"/>
      <w:marBottom w:val="0"/>
      <w:divBdr>
        <w:top w:val="none" w:sz="0" w:space="0" w:color="auto"/>
        <w:left w:val="none" w:sz="0" w:space="0" w:color="auto"/>
        <w:bottom w:val="none" w:sz="0" w:space="0" w:color="auto"/>
        <w:right w:val="none" w:sz="0" w:space="0" w:color="auto"/>
      </w:divBdr>
      <w:divsChild>
        <w:div w:id="357239058">
          <w:marLeft w:val="0"/>
          <w:marRight w:val="0"/>
          <w:marTop w:val="0"/>
          <w:marBottom w:val="0"/>
          <w:divBdr>
            <w:top w:val="none" w:sz="0" w:space="0" w:color="auto"/>
            <w:left w:val="none" w:sz="0" w:space="0" w:color="auto"/>
            <w:bottom w:val="none" w:sz="0" w:space="0" w:color="auto"/>
            <w:right w:val="none" w:sz="0" w:space="0" w:color="auto"/>
          </w:divBdr>
        </w:div>
      </w:divsChild>
    </w:div>
    <w:div w:id="2097364151">
      <w:bodyDiv w:val="1"/>
      <w:marLeft w:val="0"/>
      <w:marRight w:val="0"/>
      <w:marTop w:val="0"/>
      <w:marBottom w:val="0"/>
      <w:divBdr>
        <w:top w:val="none" w:sz="0" w:space="0" w:color="auto"/>
        <w:left w:val="none" w:sz="0" w:space="0" w:color="auto"/>
        <w:bottom w:val="none" w:sz="0" w:space="0" w:color="auto"/>
        <w:right w:val="none" w:sz="0" w:space="0" w:color="auto"/>
      </w:divBdr>
      <w:divsChild>
        <w:div w:id="576212043">
          <w:marLeft w:val="0"/>
          <w:marRight w:val="0"/>
          <w:marTop w:val="0"/>
          <w:marBottom w:val="0"/>
          <w:divBdr>
            <w:top w:val="none" w:sz="0" w:space="0" w:color="auto"/>
            <w:left w:val="none" w:sz="0" w:space="0" w:color="auto"/>
            <w:bottom w:val="none" w:sz="0" w:space="0" w:color="auto"/>
            <w:right w:val="none" w:sz="0" w:space="0" w:color="auto"/>
          </w:divBdr>
          <w:divsChild>
            <w:div w:id="1126042956">
              <w:marLeft w:val="0"/>
              <w:marRight w:val="0"/>
              <w:marTop w:val="0"/>
              <w:marBottom w:val="0"/>
              <w:divBdr>
                <w:top w:val="none" w:sz="0" w:space="0" w:color="auto"/>
                <w:left w:val="none" w:sz="0" w:space="0" w:color="auto"/>
                <w:bottom w:val="none" w:sz="0" w:space="0" w:color="auto"/>
                <w:right w:val="none" w:sz="0" w:space="0" w:color="auto"/>
              </w:divBdr>
              <w:divsChild>
                <w:div w:id="78010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nima.chadha@monash.edu" TargetMode="External"/><Relationship Id="rId13" Type="http://schemas.openxmlformats.org/officeDocument/2006/relationships/hyperlink" Target="https://doi.org/10.1002/9780470751466.ch18"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4324/9781315717708-3"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4700/rn10-az29" TargetMode="External"/><Relationship Id="rId5" Type="http://schemas.openxmlformats.org/officeDocument/2006/relationships/webSettings" Target="webSettings.xml"/><Relationship Id="rId15" Type="http://schemas.openxmlformats.org/officeDocument/2006/relationships/hyperlink" Target="https://doi.org/10.3389/fnhum.2017.00245" TargetMode="External"/><Relationship Id="rId23" Type="http://schemas.openxmlformats.org/officeDocument/2006/relationships/theme" Target="theme/theme1.xml"/><Relationship Id="rId10" Type="http://schemas.openxmlformats.org/officeDocument/2006/relationships/hyperlink" Target="file:///Users/matthieu/Desktop/Work/ALIUS/matthieu.koroma@uliege.be"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eda39@cornell.edu" TargetMode="External"/><Relationship Id="rId14" Type="http://schemas.openxmlformats.org/officeDocument/2006/relationships/hyperlink" Target="https://doi.org/10.1093/analys/anz045"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3826C-3C6E-6647-BD87-637DB6FB6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4164</Words>
  <Characters>23736</Characters>
  <Application>Microsoft Office Word</Application>
  <DocSecurity>0</DocSecurity>
  <Lines>197</Lines>
  <Paragraphs>55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 Millière</dc:creator>
  <cp:keywords/>
  <dc:description/>
  <cp:lastModifiedBy>Koroma Matthieu</cp:lastModifiedBy>
  <cp:revision>3</cp:revision>
  <cp:lastPrinted>2022-01-03T15:32:00Z</cp:lastPrinted>
  <dcterms:created xsi:type="dcterms:W3CDTF">2022-01-03T15:32:00Z</dcterms:created>
  <dcterms:modified xsi:type="dcterms:W3CDTF">2022-01-03T15:34:00Z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zotero-version="4.0.29.15"&gt;&lt;session id="YNzhknfU"/&gt;&lt;style id="http://www.zotero.org/styles/chicago-author-date" locale="en-US" hasBibliography="1" bibliographyStyleHasBeenSet="1"/&gt;&lt;prefs&gt;&lt;pref name="fieldType" value="Field"/&gt;&lt;pref n</vt:lpwstr>
  </property>
  <property fmtid="{D5CDD505-2E9C-101B-9397-08002B2CF9AE}" pid="3" name="ZOTERO_PREF_2">
    <vt:lpwstr>ame="storeReferences" value="true"/&gt;&lt;pref name="automaticJournalAbbreviations" value="true"/&gt;&lt;pref name="noteType" value=""/&gt;&lt;/prefs&gt;&lt;/data&gt;</vt:lpwstr>
  </property>
</Properties>
</file>