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1AD3A508" w:rsidR="00036524" w:rsidRDefault="00000000">
      <w:pPr>
        <w:pStyle w:val="Body"/>
        <w:rPr>
          <w:rFonts w:ascii="Calibri" w:eastAsia="Calibri" w:hAnsi="Calibri" w:cs="Calibri"/>
        </w:rPr>
      </w:pPr>
      <w:r>
        <w:rPr>
          <w:rFonts w:ascii="Calibri" w:hAnsi="Calibri"/>
          <w:b/>
          <w:bCs/>
        </w:rPr>
        <w:t>URL to GitHub Repository:</w:t>
      </w:r>
    </w:p>
    <w:p w14:paraId="57C91174" w14:textId="70A92DC1"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w:t>
      </w:r>
      <w:proofErr w:type="spellStart"/>
      <w:r w:rsidRPr="0071257E">
        <w:rPr>
          <w:rFonts w:ascii="Calibri" w:hAnsi="Calibri" w:cs="Calibri"/>
          <w:sz w:val="18"/>
          <w:szCs w:val="18"/>
        </w:rPr>
        <w:t>sql</w:t>
      </w:r>
      <w:proofErr w:type="spellEnd"/>
      <w:r w:rsidRPr="0071257E">
        <w:rPr>
          <w:rFonts w:ascii="Calibri" w:hAnsi="Calibri" w:cs="Calibri"/>
          <w:sz w:val="18"/>
          <w:szCs w:val="18"/>
        </w:rPr>
        <w:t xml:space="preserve">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000000">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000000">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000000">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000000">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000000">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xml:space="preserve">. The video put this method into a support </w:t>
      </w:r>
      <w:proofErr w:type="gramStart"/>
      <w:r>
        <w:t>superclass</w:t>
      </w:r>
      <w:proofErr w:type="gramEnd"/>
      <w:r>
        <w:t xml:space="preserve"> but you can include it in the main test class if you want.</w:t>
      </w:r>
    </w:p>
    <w:p w14:paraId="00ECB6B3" w14:textId="77777777" w:rsidR="00CE03FA" w:rsidRDefault="00CE03FA" w:rsidP="00CE03FA">
      <w:pPr>
        <w:pStyle w:val="Body"/>
      </w:pPr>
    </w:p>
    <w:p w14:paraId="493A5B5E" w14:textId="4805F5D1"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w:t>
      </w:r>
      <w:r w:rsidR="00CE03FA">
        <w:t>Demonstrate in your video the</w:t>
      </w:r>
      <w:r>
        <w:t>…</w:t>
      </w:r>
    </w:p>
    <w:p w14:paraId="5ECFF851" w14:textId="77777777" w:rsidR="00036524" w:rsidRDefault="00000000">
      <w:pPr>
        <w:pStyle w:val="ListParagraph"/>
        <w:numPr>
          <w:ilvl w:val="1"/>
          <w:numId w:val="6"/>
        </w:numPr>
      </w:pPr>
      <w:r>
        <w:t>The test with the assertion.</w:t>
      </w:r>
    </w:p>
    <w:p w14:paraId="6B762D17" w14:textId="77777777" w:rsidR="00036524" w:rsidRDefault="00000000">
      <w:pPr>
        <w:pStyle w:val="ListParagraph"/>
        <w:numPr>
          <w:ilvl w:val="1"/>
          <w:numId w:val="6"/>
        </w:numPr>
        <w:spacing w:after="0"/>
      </w:pPr>
      <w:r>
        <w:t>The JUnit status bar (should be red).</w:t>
      </w:r>
    </w:p>
    <w:p w14:paraId="2FACBA40" w14:textId="11B3DE42"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t xml:space="preserve">Add a package named </w:t>
      </w:r>
      <w:proofErr w:type="spellStart"/>
      <w:proofErr w:type="gramStart"/>
      <w:r>
        <w:rPr>
          <w:rFonts w:ascii="Consolas" w:eastAsia="Consolas" w:hAnsi="Consolas" w:cs="Consolas"/>
          <w:sz w:val="20"/>
          <w:szCs w:val="20"/>
        </w:rPr>
        <w:t>com.promineotech</w:t>
      </w:r>
      <w:proofErr w:type="gramEnd"/>
      <w:r>
        <w:rPr>
          <w:rFonts w:ascii="Consolas" w:eastAsia="Consolas" w:hAnsi="Consolas" w:cs="Consolas"/>
          <w:sz w:val="20"/>
          <w:szCs w:val="20"/>
        </w:rPr>
        <w:t>.jeep.service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000000">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000000">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000000">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60963A24" w:rsidR="00036524" w:rsidRDefault="00000000">
      <w:pPr>
        <w:pStyle w:val="Mono"/>
        <w:ind w:left="360"/>
      </w:pPr>
      <w:r>
        <w:t xml:space="preserve">    </w:t>
      </w:r>
      <w:proofErr w:type="spellStart"/>
      <w:r>
        <w:t>url</w:t>
      </w:r>
      <w:proofErr w:type="spellEnd"/>
      <w:r>
        <w:t xml:space="preserve">: </w:t>
      </w:r>
      <w:proofErr w:type="spellStart"/>
      <w:proofErr w:type="gramStart"/>
      <w:r>
        <w:t>jdbc:mysql</w:t>
      </w:r>
      <w:proofErr w:type="spellEnd"/>
      <w:r>
        <w:t>://localhost:3306/jeep</w:t>
      </w:r>
      <w:proofErr w:type="gramEnd"/>
    </w:p>
    <w:p w14:paraId="7E4151F6" w14:textId="77777777" w:rsidR="00CE03FA" w:rsidRDefault="00CE03FA">
      <w:pPr>
        <w:pStyle w:val="Mono"/>
        <w:ind w:left="360"/>
      </w:pPr>
    </w:p>
    <w:p w14:paraId="04F981F4" w14:textId="246F6584" w:rsidR="00036524" w:rsidRDefault="00000000">
      <w:pPr>
        <w:pStyle w:val="ListParagraph"/>
        <w:numPr>
          <w:ilvl w:val="0"/>
          <w:numId w:val="6"/>
        </w:numPr>
      </w:pPr>
      <w:r>
        <w:t xml:space="preserve">Start the application (the real application, not the test). </w:t>
      </w:r>
      <w:r w:rsidR="00CE03FA">
        <w:t xml:space="preserve">In your video, show your finished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000000">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w:t>
      </w:r>
      <w:proofErr w:type="spellStart"/>
      <w:r>
        <w:t>url</w:t>
      </w:r>
      <w:proofErr w:type="spellEnd"/>
      <w:r>
        <w:t>: jdbc:h</w:t>
      </w:r>
      <w:proofErr w:type="gramStart"/>
      <w:r>
        <w:t>2:mem</w:t>
      </w:r>
      <w:proofErr w:type="gramEnd"/>
      <w:r>
        <w:t>:jeep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proofErr w:type="spellStart"/>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spellEnd"/>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1B4A" w14:textId="77777777" w:rsidR="00B60595" w:rsidRDefault="00B60595">
      <w:r>
        <w:separator/>
      </w:r>
    </w:p>
  </w:endnote>
  <w:endnote w:type="continuationSeparator" w:id="0">
    <w:p w14:paraId="421903AA" w14:textId="77777777" w:rsidR="00B60595" w:rsidRDefault="00B6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A5C4" w14:textId="77777777" w:rsidR="00B60595" w:rsidRDefault="00B60595">
      <w:r>
        <w:separator/>
      </w:r>
    </w:p>
  </w:footnote>
  <w:footnote w:type="continuationSeparator" w:id="0">
    <w:p w14:paraId="1EAA562E" w14:textId="77777777" w:rsidR="00B60595" w:rsidRDefault="00B60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61764052">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0222CB4">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F2CB8CA">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28AEE58">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05AF6C6">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4B6032C">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A0D156">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7004AE">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9FE4404">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914BC"/>
    <w:rsid w:val="005C5BAB"/>
    <w:rsid w:val="0071257E"/>
    <w:rsid w:val="008418F4"/>
    <w:rsid w:val="00B60595"/>
    <w:rsid w:val="00CE03FA"/>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5</cp:revision>
  <dcterms:created xsi:type="dcterms:W3CDTF">2022-09-13T19:00:00Z</dcterms:created>
  <dcterms:modified xsi:type="dcterms:W3CDTF">2022-10-21T19:49:00Z</dcterms:modified>
</cp:coreProperties>
</file>