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>
        <w:rPr>
          <w:rFonts w:ascii="Times New Roman" w:hAnsi="Times New Roman" w:cs="Times New Roman"/>
          <w:sz w:val="48"/>
          <w:szCs w:val="48"/>
        </w:rPr>
        <w:t xml:space="preserve">UML </w:t>
      </w:r>
      <w:r>
        <w:rPr>
          <w:rFonts w:ascii="Times New Roman" w:hAnsi="Times New Roman" w:cs="Times New Roman"/>
          <w:sz w:val="48"/>
          <w:szCs w:val="48"/>
          <w:lang w:val="ru-RU"/>
        </w:rPr>
        <w:t>Диаграмма</w:t>
      </w:r>
    </w:p>
    <w:p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>
        <w:drawing>
          <wp:inline distT="0" distB="0" distL="114300" distR="114300">
            <wp:extent cx="5942965" cy="4902200"/>
            <wp:effectExtent l="0" t="0" r="63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tbl>
      <w:tblPr>
        <w:tblStyle w:val="3"/>
        <w:tblW w:w="964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</w:rPr>
              <w:t>Проставление баллов за аттестацию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line="360" w:lineRule="auto"/>
            </w:pPr>
            <w:r>
              <w:rPr>
                <w:color w:val="000000"/>
                <w:sz w:val="24"/>
              </w:rPr>
              <w:t>ID:1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9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/>
                <w:lang w:val="ru-RU"/>
              </w:rPr>
            </w:pPr>
            <w:r>
              <w:rPr>
                <w:rFonts w:ascii="Times New Roman CYR" w:hAnsi="Times New Roman CYR"/>
                <w:sz w:val="24"/>
                <w:lang w:val="ru-RU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Преподаватель проставляет баллы за аттестацию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студентов группы КС</w:t>
            </w:r>
          </w:p>
          <w:p>
            <w:pPr>
              <w:spacing w:line="360" w:lineRule="auto"/>
              <w:rPr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9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Главные актёры:</w:t>
            </w:r>
          </w:p>
          <w:p>
            <w:pPr>
              <w:pStyle w:val="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Преподаватель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9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Второстепенные актёры:</w:t>
            </w:r>
          </w:p>
          <w:p>
            <w:pPr>
              <w:pStyle w:val="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 группы КС</w:t>
            </w:r>
          </w:p>
          <w:p>
            <w:pPr>
              <w:pStyle w:val="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 журнал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9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Предусловия: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Преподаватель авторизован в электронном журнале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Аттестация проведена 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Студенты группы КС зарегистрированы в электронном журнале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" w:hRule="atLeast"/>
        </w:trPr>
        <w:tc>
          <w:tcPr>
            <w:tcW w:w="9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Основной поток: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lang w:val="ru-RU"/>
              </w:rPr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Прецедент начинается с того, что преподаватель выбирает одну из </w:t>
            </w:r>
            <w:r>
              <w:rPr>
                <w:rFonts w:ascii="Times New Roman CYR" w:hAnsi="Times New Roman CYR"/>
                <w:color w:val="000000"/>
                <w:sz w:val="24"/>
                <w:lang w:val="en-US"/>
              </w:rPr>
              <w:t>четырёх</w:t>
            </w:r>
            <w:bookmarkStart w:id="0" w:name="_GoBack"/>
            <w:bookmarkEnd w:id="0"/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 групп КС и дисциплину.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lang w:val="ru-RU"/>
              </w:rPr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Преподаватель выполняет действия:</w:t>
            </w:r>
          </w:p>
          <w:p>
            <w:pPr>
              <w:pStyle w:val="4"/>
              <w:numPr>
                <w:ilvl w:val="0"/>
                <w:numId w:val="3"/>
              </w:numPr>
              <w:suppressAutoHyphens/>
              <w:spacing w:after="0" w:line="36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Вводит баллы за аттестацию для каждого студента группы КС.</w:t>
            </w:r>
          </w:p>
          <w:p>
            <w:pPr>
              <w:pStyle w:val="4"/>
              <w:numPr>
                <w:ilvl w:val="0"/>
                <w:numId w:val="4"/>
              </w:numPr>
              <w:suppressAutoHyphens/>
              <w:spacing w:after="0" w:line="36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 журнал сохраняет проставленные баллы.</w:t>
            </w:r>
          </w:p>
          <w:p>
            <w:pPr>
              <w:suppressAutoHyphens/>
              <w:spacing w:after="0" w:line="360" w:lineRule="auto"/>
              <w:ind w:left="720"/>
              <w:rPr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9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>Постусловия: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Баллы за аттестацию проставлены в электронном журнале.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 группы КС могут увидеть баллы в своём аккаунте.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</w:tcPr>
          <w:p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А2. 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Прецедент начинается с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того, что преподаватель заходит в Электронный журнал для заполнения баллов.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Преподаватель вводит свой логин и пароль в Электронном журнале.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Электронный журнал выполняет действия:</w:t>
            </w:r>
          </w:p>
          <w:p>
            <w:pPr>
              <w:pStyle w:val="4"/>
              <w:numPr>
                <w:ilvl w:val="0"/>
                <w:numId w:val="5"/>
              </w:numPr>
              <w:suppressAutoHyphens/>
              <w:spacing w:after="0"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Проверяет права доступа преподавателя. </w:t>
            </w:r>
          </w:p>
          <w:p>
            <w:pPr>
              <w:pStyle w:val="4"/>
              <w:numPr>
                <w:ilvl w:val="0"/>
                <w:numId w:val="5"/>
              </w:numPr>
              <w:suppressAutoHyphens/>
              <w:spacing w:after="0"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Проверяет корректность данных.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Преподаватель заносит баллы и нажимает сохраняет их в системе.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Электронный журнал сохраняет 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внесённые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данные.</w:t>
            </w:r>
          </w:p>
          <w:p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720" w:hanging="360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Прецедент завершается успешно, если баллы введены.</w:t>
            </w:r>
          </w:p>
        </w:tc>
      </w:tr>
    </w:tbl>
    <w:p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hint="default" w:ascii="Symbol" w:hAnsi="Symbol"/>
        <w:sz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78365F4"/>
    <w:multiLevelType w:val="multilevel"/>
    <w:tmpl w:val="078365F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FC5010C"/>
    <w:multiLevelType w:val="multilevel"/>
    <w:tmpl w:val="1FC5010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2A7057AE"/>
    <w:multiLevelType w:val="multilevel"/>
    <w:tmpl w:val="2A7057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6A9294C"/>
    <w:multiLevelType w:val="multilevel"/>
    <w:tmpl w:val="36A9294C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19"/>
    <w:rsid w:val="001F3E97"/>
    <w:rsid w:val="005B03D0"/>
    <w:rsid w:val="0074632A"/>
    <w:rsid w:val="00AB7E19"/>
    <w:rsid w:val="0DD8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176</Words>
  <Characters>1008</Characters>
  <Lines>8</Lines>
  <Paragraphs>2</Paragraphs>
  <TotalTime>8</TotalTime>
  <ScaleCrop>false</ScaleCrop>
  <LinksUpToDate>false</LinksUpToDate>
  <CharactersWithSpaces>1182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2024-09-25T16:36:00Z</dcterms:created>
  <dc:creator>Артём Тимин</dc:creator>
  <cp:lastModifiedBy>aliva</cp:lastModifiedBy>
  <dcterms:modified xsi:type="dcterms:W3CDTF">2024-09-25T19:41:45Z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D5009216F70F438E96AC463736BE6FB2_12</vt:lpwstr>
  </property>
</Properties>
</file>