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E65F4B"/>
          <w:sz w:val="20"/>
        </w:rPr>
        <w:t>PRODUIT · DESIGN · DÉVELOPPEMENT · RECETTE</w:t>
      </w:r>
    </w:p>
    <w:p>
      <w:pPr>
        <w:spacing w:before="480" w:after="200"/>
        <w:jc w:val="center"/>
      </w:pPr>
      <w:r>
        <w:rPr>
          <w:rFonts w:ascii="Calibri" w:hAnsi="Calibri"/>
          <w:b/>
          <w:color w:val="17223B"/>
          <w:sz w:val="64"/>
        </w:rPr>
        <w:t>CAP DAEU V2</w:t>
      </w:r>
    </w:p>
    <w:p>
      <w:pPr>
        <w:spacing w:after="480"/>
        <w:jc w:val="center"/>
      </w:pPr>
      <w:r>
        <w:rPr>
          <w:rFonts w:ascii="Calibri" w:hAnsi="Calibri"/>
          <w:b/>
          <w:color w:val="3367D6"/>
          <w:sz w:val="32"/>
        </w:rPr>
        <w:t>Cahier des charges complet et prompt maître</w:t>
      </w:r>
    </w:p>
    <w:p>
      <w:pPr>
        <w:spacing w:after="840"/>
        <w:jc w:val="center"/>
      </w:pPr>
      <w:r>
        <w:rPr>
          <w:rFonts w:ascii="Calibri" w:hAnsi="Calibri"/>
          <w:i/>
          <w:color w:val="6D778B"/>
          <w:sz w:val="22"/>
        </w:rPr>
        <w:t>Audit de la V1, benchmark, vision produit, spécifications fonctionnelles, algorithmes, design, données, tests, déploiement et prompt réutilisable.</w:t>
      </w:r>
    </w:p>
    <w:p>
      <w:pPr>
        <w:spacing w:before="600"/>
        <w:jc w:val="center"/>
      </w:pPr>
      <w:r>
        <w:rPr>
          <w:rFonts w:ascii="Calibri" w:hAnsi="Calibri"/>
          <w:b/>
          <w:color w:val="17223B"/>
          <w:sz w:val="22"/>
        </w:rPr>
        <w:t>Préparé pour Elias · DAEU B · Deadline octobre 2026</w:t>
      </w:r>
    </w:p>
    <w:p>
      <w:pPr>
        <w:jc w:val="center"/>
      </w:pPr>
      <w:r>
        <w:rPr>
          <w:rFonts w:ascii="Calibri" w:hAnsi="Calibri"/>
          <w:color w:val="6D778B"/>
          <w:sz w:val="19"/>
        </w:rPr>
        <w:t>Version du 27 juin 2026 · 45 pages</w:t>
      </w:r>
    </w:p>
    <w:p>
      <w:pPr>
        <w:spacing w:before="1400"/>
        <w:jc w:val="center"/>
      </w:pPr>
      <w:r>
        <w:rPr>
          <w:rFonts w:ascii="Calibri" w:hAnsi="Calibri"/>
          <w:b/>
          <w:color w:val="258A62"/>
          <w:sz w:val="19"/>
        </w:rPr>
        <w:t>Ce document correspond à une application réellement développée et testée.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02 · SPÉCIFICATION</w:t>
      </w:r>
    </w:p>
    <w:p>
      <w:pPr>
        <w:pStyle w:val="Heading1"/>
        <w:keepNext/>
        <w:spacing w:before="0"/>
      </w:pPr>
      <w:r>
        <w:t>Mode d'emploi de ce document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Transformer une demande très large en une spécification exécutable, testable et transmissible à un agent de développement.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Lire les 45 pages avant de modifier l'architecture ou le design.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Considérer chaque critère d'acceptation comme obligatoire sauf mention explicite de phase ultérieure.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Conserver la V1 intacte et produire la V2 dans un dossier indépendant.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Privilégier un produit utilisable à une maquette statique ou à un simple plan.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Documenter les compromis sans masquer les limites du navigateur ou de GitHub Pages.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livrable cible est une application statique compatible GitHub Pages, enrichie par localStorage, un service worker et des bibliothèques locales.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document sert à la fois de prompt maître, de référence produit, de backlog et de grille de recette.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développeur peut commencer sans demander de reformuler le besoin.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pages, fonctions, données et tests attendus sont identifiables.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personne non technique peut comprendre ce que la V2 doit permettre.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Mode d'emploi de ce document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03 · SPÉCIFICATION</w:t>
      </w:r>
    </w:p>
    <w:p>
      <w:pPr>
        <w:pStyle w:val="Heading1"/>
        <w:keepNext/>
        <w:spacing w:before="0"/>
      </w:pPr>
      <w:r>
        <w:t>Prompt reformulé en une demande professionnelle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Exprimer clairement le projet demandé par Elias sans perdre son ambition ni ses contraintes personnelles.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Auditer complètement le site DAEU B existant avant toute conception.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Étudier les meilleures pratiques de Todoist, Notion Calendar, Anki, Quizlet et Khan Academy.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Créer une seconde application originale inspirée des forces observées, sans copier l'identité d'un service.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Implémenter réellement toutes les fonctions prioritaires avec données de démonstration et persistance locale.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Livrer le code, un README, un ZIP GitHub Pages, un audit comparatif et des tests visuels.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produit est personnel, en français, centré sur le DAEU B d'Elias et sa deadline du 31 octobre 2026.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V2 doit rester utilisable gratuitement, sans serveur, sans compte et sans base de données distante.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résultat est un second site complet et non une modification silencieuse de la V1.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premier écran permet immédiatement de décider puis commencer une séance.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planning couvre plusieurs mois et ne s'arrête pas à une seule semaine.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Prompt reformulé en une demande professionnelle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04 · SPÉCIFICATION</w:t>
      </w:r>
    </w:p>
    <w:p>
      <w:pPr>
        <w:pStyle w:val="Heading1"/>
        <w:keepNext/>
        <w:spacing w:before="0"/>
      </w:pPr>
      <w:r>
        <w:t>Vision produit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Faire de CAP DAEU un copilote de révision qui transforme une intention vague en prochaine action réaliste.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Réduire le temps passé à choisir quoi travailler.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Relier planification, exécution, mémorisation, correction et mesure.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Valoriser la régularité plutôt que les longues sessions exceptionnelles.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Faire apparaître une seule recommandation principale sur la vue Aujourd'hui.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Adapter le travail à l'énergie disponible sans présenter une micro-séance comme un échec.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boucle produit est : planifier, commencer, enregistrer, mettre à jour la maîtrise, programmer les rappels, recommander.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Chaque donnée saisie doit améliorer une décision future ou un indicateur compréhensible.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prochaine action est visible en moins de cinq secondes.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séance terminée influence les recommandations et les statistiques.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L'application ne donne jamais l'impression d'un tableau de bord décoratif.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Vision produit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05 · SPÉCIFICATION</w:t>
      </w:r>
    </w:p>
    <w:p>
      <w:pPr>
        <w:pStyle w:val="Heading1"/>
        <w:keepNext/>
        <w:spacing w:before="0"/>
      </w:pPr>
      <w:r>
        <w:t>Utilisateur principal et contexte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Concevoir pour Elias, qui révise souvent avec ChatGPT et consulte fréquemment le site depuis son téléphone.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Employer un français simple, direct et encourageant sans infantiliser.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Prévoir des sessions de 10 à 50 minutes et des interruptions possibles.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Mettre les actions principales à portée du pouce sur mobile.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Ne pas exiger de compte, de mot de passe ou de configuration technique.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Permettre l'export des données pour changer d'appareil.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matières prioritaires sont le français, les mathématiques, la biologie et la physique.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poursuite vers l'informatique est une motivation, pas une fonction à surcharger dans chaque écran.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contenu principal apparaît dans le premier écran mobile.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vocabulaire des boutons décrit une action concrète.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période de faible énergie reste compatible avec le plan.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Utilisateur principal et contexte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06 · SPÉCIFICATION</w:t>
      </w:r>
    </w:p>
    <w:p>
      <w:pPr>
        <w:pStyle w:val="Heading1"/>
        <w:keepNext/>
        <w:spacing w:before="0"/>
      </w:pPr>
      <w:r>
        <w:t>Audit de la V1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Conserver les bonnes idées du premier site tout en corrigeant ses limites structurelles.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Conserver la simplicité du démarrage de session et la sauvegarde locale.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Remplacer la grande sidebar mobile par une navigation compacte.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Remplacer le conseil fixe du jour par un moteur qui regarde l'état réel.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Remplacer l'agenda répétitif par des vues mensuelle, hebdomadaire et liste.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Remplacer les niveaux statiques par une maîtrise mise à jour après les séances.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V1 contient déjà dashboard, agenda, sessions, tâches, flashcards, matières et réglages.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Ses faiblesses sont surtout la profondeur, la durée du planning, l'adaptation et l'ergonomie mobile.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Aucune fonction essentielle de la V1 ne disparaît sans équivalent.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améliorations sont visibles dans les parcours, pas seulement dans le style.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dépôt ou dossier de la V1 reste intact.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Audit de la V1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07 · SPÉCIFICATION</w:t>
      </w:r>
    </w:p>
    <w:p>
      <w:pPr>
        <w:pStyle w:val="Heading1"/>
        <w:keepNext/>
        <w:spacing w:before="0"/>
      </w:pPr>
      <w:r>
        <w:t>Benchmark des meilleures références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Importer des principes efficaces sans fabriquer un collage incohérent.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Todoist inspire la vue Aujourd'hui et la hiérarchie des tâches.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Notion Calendar inspire la lecture mensuelle et hebdomadaire des engagements.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Anki inspire le rappel actif et les intervalles de répétition espacée.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Quizlet inspire les modes de révision et les réponses graduées.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Khan Academy inspire la notion de maîtrise et de parcours personnalisé.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Chaque inspiration doit être reliée à une fonction CAP DAEU précise.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noms, contenus, couleurs et interactions restent originaux et adaptés au DAEU.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produit ne reprend aucune marque ou interface propriétaire.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benchmark figure dans un tableur avec sources.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V2 possède une proposition de valeur distincte : la boucle d'étude complète.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Benchmark des meilleures références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08 · SPÉCIFICATION</w:t>
      </w:r>
    </w:p>
    <w:p>
      <w:pPr>
        <w:pStyle w:val="Heading1"/>
        <w:keepNext/>
        <w:spacing w:before="0"/>
      </w:pPr>
      <w:r>
        <w:t>Principes de conception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Éviter que la complexité fonctionnelle ne devienne une complexité d'usage.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vue répond à une question principale.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 bouton principal domine visuellement par écran.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cartes ne servent qu'aux éléments réellement groupés ou répétés.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explications secondaires restent courtes et actionnables.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couleurs codent les matières et les états, pas la décoration.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palette associe bleu, corail, vert, ambre et violet à des rôles stables.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rayons restent modérés et la mise en page privilégie les bandes, listes et grilles.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Aucune carte n'est imbriquée dans une autre carte décorative.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textes et boutons restent lisibles à 390 pixels.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L'interface ne dépend pas d'une animation pour être comprise.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Principes de conception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09 · SPÉCIFICATION</w:t>
      </w:r>
    </w:p>
    <w:p>
      <w:pPr>
        <w:pStyle w:val="Heading1"/>
        <w:keepNext/>
        <w:spacing w:before="0"/>
      </w:pPr>
      <w:r>
        <w:t>Architecture de l'information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Organiser onze espaces sans perdre l'utilisateur.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Groupe Organiser : Aujourd'hui, Mon plan, Agenda et Focus.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Groupe Apprendre : Matières, Flashcards, Mes erreurs et Examens blancs.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Groupe Mesurer : Progression, Bilan et Réglages.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Sur mobile, exposer cinq accès : Aujourd'hui, Agenda, Focus, Progrès et Plus.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des routes hash pour garantir la compatibilité GitHub Pages.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route par défaut est #/today et chaque vue est directement partageable par son URL.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paramètres de session passent dans la query du hash : matière, chapitre, mode et durée.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Toutes les routes s'ouvrent sans serveur applicatif.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navigation active est identifiable visuellement et sémantiquement.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menu mobile donne accès aux onze espaces.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Architecture de l'information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10 · SPÉCIFICATION</w:t>
      </w:r>
    </w:p>
    <w:p>
      <w:pPr>
        <w:pStyle w:val="Heading1"/>
        <w:keepNext/>
        <w:spacing w:before="0"/>
      </w:pPr>
      <w:r>
        <w:t>Modèle de données global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Créer une source de vérité locale cohérente et évolutive.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Stocker profil, interface, progression des chapitres, planning, sessions, cartes, erreurs, examens, bilans et tâches.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Attribuer un identifiant stable à chaque objet.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Conserver les dates au format ISO YYYY-MM-DD.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Versionner la structure de sauvegarde.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Normaliser les anciennes ou données partielles lors du chargement.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relations utilisent subject et topic plutôt qu'une duplication complète des libellés.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données de démonstration doivent rester réalistes et toutes les vues doivent fonctionner immédiatement.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 JSON exporté peut être réimporté sans perte.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sauvegarde illisible ne casse pas l'application.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calculs n'utilisent pas de valeurs magiques dispersées.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Modèle de données global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11 · SPÉCIFICATION</w:t>
      </w:r>
    </w:p>
    <w:p>
      <w:pPr>
        <w:pStyle w:val="Heading1"/>
        <w:keepNext/>
        <w:spacing w:before="0"/>
      </w:pPr>
      <w:r>
        <w:t>Système visuel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Donner une identité sérieuse, calme et personnelle à CAP DAEU.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un fond gris très clair, des surfaces blanches et un texte bleu nuit.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Associer français au corail, maths au bleu, biologie au vert et physique au violet.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Réserver l'ambre aux alertes et aux éléments à revoir.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Employer Lucide pour les icônes et Chart.js pour les graphiques.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Prévoir une vraie palette sombre plutôt qu'une simple inversion.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tokens CSS centralisent couleurs, bordures, ombres, rayons, largeur de sidebar et typographie.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logo CAP est original et existe en SVG, 192 px et 512 px.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contraste reste suffisant dans les deux thèmes.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icônes ont un sens constant et un libellé accessible si nécessaire.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Aucune dominante monochrome ne rend l'application monotone.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Système visuel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12 · SPÉCIFICATION</w:t>
      </w:r>
    </w:p>
    <w:p>
      <w:pPr>
        <w:pStyle w:val="Heading1"/>
        <w:keepNext/>
        <w:spacing w:before="0"/>
      </w:pPr>
      <w:r>
        <w:t>Accessibilité et ergonomie mobile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Rendre le produit utilisable au clavier, au toucher et avec des préférences de mouvement réduites.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Maintenir des cibles tactiles proches de 40 pixels.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Fournir aria-label aux boutons uniquement iconiques.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un focus visible sur les contrôles.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Respecter la réduction des animations configurée dans l'application.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Empêcher tout débordement horizontal au niveau du document.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calendrier peut défiler dans son propre conteneur sans élargir la page.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boutons de notation utilisent de vrais inputs radio masqués sans occuper la largeur du viewport.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onze vues tiennent dans un viewport de 390 pixels.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navigation mobile reste visible sans masquer l'action principale.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structure des titres et rôles est lisible dans un snapshot d'accessibilité.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Accessibilité et ergonomie mobile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13 · SPÉCIFICATION</w:t>
      </w:r>
    </w:p>
    <w:p>
      <w:pPr>
        <w:pStyle w:val="Heading1"/>
        <w:keepNext/>
        <w:spacing w:before="0"/>
      </w:pPr>
      <w:r>
        <w:t>Vue Aujourd'hui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Faire de la page d'accueil un poste de décision et non une page marketing.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une prochaine action avec matière, chapitre, mode, durée et objectif.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Expliquer brièvement pourquoi cette action est recommandée.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l'élan hebdomadaire, quatre métriques, le programme du jour et les matières.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Permettre de démarrer en un geste.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Proposer une adaptation selon l'énergie.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recommandation vient d'abord du planning du jour, puis du score de besoin.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programme mélange séances planifiées et tâches rapides sans les confondre.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L'action principale est visible sans scroll sur téléphone.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données de la semaine correspondent aux sessions enregistrées.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page reste utile même quand aucune séance n'est prévue.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Vue Aujourd'hui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14 · SPÉCIFICATION</w:t>
      </w:r>
    </w:p>
    <w:p>
      <w:pPr>
        <w:pStyle w:val="Heading1"/>
        <w:keepNext/>
        <w:spacing w:before="0"/>
      </w:pPr>
      <w:r>
        <w:t>Moteur de recommandation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Choisir le meilleur prochain chapitre en combinant plusieurs signaux simples et explicables.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Donner du poids au manque de maîtrise.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Ajouter la priorité pédagogique du chapitre.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Augmenter le score pour les erreurs et cartes dues.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Tenir compte du temps depuis la dernière étude.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Réduire le score si le chapitre est déjà prévu très prochainement.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mode devient Correction si une erreur est due, Rappel actif si plusieurs cartes sont dues, Comprendre si la maîtrise est très basse, sinon Pratiquer.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durée dépend de l'énergie et du temps disponible : environ 10, 25 ou 40 minutes.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recommandation est déterministe avec le même état.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raison affichée correspond aux signaux réellement utilisés.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 planning du jour cohérent reste prioritaire.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Moteur de recommandation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15 · SPÉCIFICATION</w:t>
      </w:r>
    </w:p>
    <w:p>
      <w:pPr>
        <w:pStyle w:val="Heading1"/>
        <w:keepNext/>
        <w:spacing w:before="0"/>
      </w:pPr>
      <w:r>
        <w:t>Plan long terme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Donner une trajectoire visible de maintenant jusqu'à octobre.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Créer quatre phases datées : rythme, bases, entraînement, examens.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la deadline, la charge hebdomadaire et les séances futures.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Permettre une génération complète en un bouton.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les semaines sous forme de sections dépliables.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Filtrer visuellement les séances par matière.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Chaque semaine contient phase, dates, séances prévues, temps prévu et temps réalisé.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séances manuelles ou déjà terminées ne sont jamais supprimées par une régénération.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plan généré couvre jusqu'au 31 octobre inclus.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mois montrent un volume de travail progressif.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régénération évite les doublons date, matière et chapitre.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Plan long terme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16 · SPÉCIFICATION</w:t>
      </w:r>
    </w:p>
    <w:p>
      <w:pPr>
        <w:pStyle w:val="Heading1"/>
        <w:keepNext/>
        <w:spacing w:before="0"/>
      </w:pPr>
      <w:r>
        <w:t>Algorithme de génération du plan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Produire un calendrier crédible avec une charge raisonnable et une alternance des matières.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cinq jours de travail par semaine par défaut.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Alterner français, maths, biologie, physique et un second bloc maths.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Classer les chapitres de chaque matière par besoin.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Faire évoluer les modes selon la phase.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Augmenter progressivement la durée vers les examens blancs.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séances générées portent source=generated et phase=&lt;id de phase&gt;.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statuts restent planned jusqu'à une session associée ou une action manuelle.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génération depuis fin juin crée environ quatre-vingt-dix séances.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Aucune semaine n'impose les quatre matières le même jour.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dates restent dans la période demandée.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Algorithme de génération du plan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17 · SPÉCIFICATION</w:t>
      </w:r>
    </w:p>
    <w:p>
      <w:pPr>
        <w:pStyle w:val="Heading1"/>
        <w:keepNext/>
        <w:spacing w:before="0"/>
      </w:pPr>
      <w:r>
        <w:t>Agenda mensuel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Voir la charge et les échéances sur un mois sans perdre les détails essentiels.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une grille de six semaines commençant le lundi.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Différencier les jours extérieurs au mois et le jour courant.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jusqu'à trois séances par cellule avec couleur matière.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le temps réalisé si une session existe ce jour.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Ouvrir la modification en touchant une séance.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curseur de mois est stocké dans l'état UI.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boutons précédent, aujourd'hui et suivant modifient ce curseur.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changement de mois conserve le reste des données.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calendrier défile dans son conteneur sur petit écran.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événements terminés sont visuellement distincts.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Agenda mensuel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18 · SPÉCIFICATION</w:t>
      </w:r>
    </w:p>
    <w:p>
      <w:pPr>
        <w:pStyle w:val="Heading1"/>
        <w:keepNext/>
        <w:spacing w:before="0"/>
      </w:pPr>
      <w:r>
        <w:t>Agenda hebdomadaire et liste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Fournir deux lectures complémentaires : le temps et la prochaine action.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semaine affiche sept colonnes et des lignes horaires.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liste groupe les séances par date et les trie chronologiquement.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trois modes d'affichage sont accessibles par un contrôle segmenté.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sélection d'une séance ouvre le même formulaire d'édition.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file latérale montre les séances manquées et révisions dues.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calendarView accepte month, week ou list.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sessions en retard sont les éléments planned dont la date précède aujourd'hui.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changement de vue est immédiat et persistant.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liste reste lisible avec trente événements.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file de rattrapage disparaît quand le planning est à jour.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Agenda hebdomadaire et liste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19 · SPÉCIFICATION</w:t>
      </w:r>
    </w:p>
    <w:p>
      <w:pPr>
        <w:pStyle w:val="Heading1"/>
        <w:keepNext/>
        <w:spacing w:before="0"/>
      </w:pPr>
      <w:r>
        <w:t>Mode Focus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Créer une surface calme où le contenu de la séance domine le reste.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matière, chapitre, mode et objectif modifiables.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Proposer quatre presets : 15, 25, 40 et 50 minutes.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un anneau de progression et un temps tabulaire.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Garder les commandes Démarrer, Pause et Terminer stables.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Proposer un bouton plein écran et un compteur de distractions.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timer conserve duration, remaining, endAt, running, paused et distractions.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temps restant est recalculé depuis endAt pour résister au ralentissement d'un onglet.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Démarrer remplace le bouton par Pause.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layout ne bouge pas quand le texte du timer change.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L'objectif se replie sur deux lignes sur mobile.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Mode Focus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20 · SPÉCIFICATION</w:t>
      </w:r>
    </w:p>
    <w:p>
      <w:pPr>
        <w:pStyle w:val="Heading1"/>
        <w:keepNext/>
        <w:spacing w:before="0"/>
      </w:pPr>
      <w:r>
        <w:t>Alarme et notifications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Prévenir Elias même s'il travaille dans un autre onglet ChatGPT.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Jouer une courte séquence sonore générée par Web Audio.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Demander l'autorisation de notification seulement après une action utilisateur.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le service worker pour une notification persistante si possible.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Fournir un bouton de test du son.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Continuer à fonctionner si les notifications sont refusées.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notifications exigent HTTPS ou localhost et leur disponibilité varie selon le navigateur.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clic sur la notification ramène vers la route Focus.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fin du temps ouvre le bilan de séance.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son fonctionne sans fichier audio distant.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Aucune erreur n'empêche la sauvegarde si l'API est indisponible.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Alarme et notifications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21 · SPÉCIFICATION</w:t>
      </w:r>
    </w:p>
    <w:p>
      <w:pPr>
        <w:pStyle w:val="Heading1"/>
        <w:keepNext/>
        <w:spacing w:before="0"/>
      </w:pPr>
      <w:r>
        <w:t>Bilan de fin de séance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Capturer assez d'information pour améliorer le suivi sans transformer la fin en formulaire pénible.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Préremplir matière, chapitre, mode, date et durée réelle.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Saisir une phrase sur le travail réalisé.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Noter concentration et énergie de 1 à 5.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Conserver le nombre de distractions.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Associer la session à une séance planifiée du même jour.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L'enregistrement crée une session puis met à jour la maîtrise, la dernière étude et le nombre de séances du chapitre.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séance planifiée correspondante passe à done.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session sauvegardée augmente le temps total.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chapitre ciblé change de maîtrise.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formulaire peut être annulé sans créer de donnée.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Bilan de fin de séance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22 · SPÉCIFICATION</w:t>
      </w:r>
    </w:p>
    <w:p>
      <w:pPr>
        <w:pStyle w:val="Heading1"/>
        <w:keepNext/>
        <w:spacing w:before="0"/>
      </w:pPr>
      <w:r>
        <w:t>Matières et chapitres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Montrer une carte de compétences plutôt qu'une simple liste de matières.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Présenter quatre onglets avec couleur, icône et maîtrise.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description, maîtrise globale, temps récent, cartes et erreurs dues.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Lister six chapitres par matière dans les données de démonstration.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statut fragile, en cours ou solide.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Permettre de lancer une séance depuis un chapitre.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maîtrise globale est la moyenne des maîtrises des chapitres.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confiance 1 à 5 dérive de la maîtrise mais reste stockée pour évoluer.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paramètre subject ouvre directement la matière ciblée.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couleurs restent cohérentes dans toutes les vues.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longues listes conservent alignements et lisibilité.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Matières et chapitres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23 · SPÉCIFICATION</w:t>
      </w:r>
    </w:p>
    <w:p>
      <w:pPr>
        <w:pStyle w:val="Heading1"/>
        <w:keepNext/>
        <w:spacing w:before="0"/>
      </w:pPr>
      <w:r>
        <w:t>Flashcards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Créer une expérience de rappel actif rapide, agréable et mesurable.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le nombre de cartes dues par matière.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Présenter une seule question à la fois.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Révéler la réponse au clic avec une rotation optionnelle.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Proposer quatre évaluations : À revoir, Difficile, Bien, Facile.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Permettre la création d'une carte avec matière, chapitre, question et réponse.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carte contient interval, ease, repetitions, due et lastReviewed.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file du jour sélectionne toutes les cartes dont due est inférieur ou égal à aujourd'hui.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réponse retire la carte de la file du jour.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prochaine échéance change selon l'évaluation.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L'état vide félicite sans bloquer la navigation.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Flashcards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24 · SPÉCIFICATION</w:t>
      </w:r>
    </w:p>
    <w:p>
      <w:pPr>
        <w:pStyle w:val="Heading1"/>
        <w:keepNext/>
        <w:spacing w:before="0"/>
      </w:pPr>
      <w:r>
        <w:t>Algorithme de répétition espacée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Utiliser une adaptation simple inspirée de SM-2 sans prétendre reproduire FSRS.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Réinitialiser à un jour après un oubli.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des premiers intervalles de un puis trois jours.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Multiplier ensuite l'intervalle par un facteur d'aisance.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Réduire légèrement l'intervalle pour Difficile et l'augmenter pour Facile.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Maintenir ease au-dessus de 1,3.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Chaque évaluation est enregistrée dans reviews avec carte, note et date.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réponse Bien ou Facile peut produire un petit gain de maîtrise du chapitre.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intervalles augmentent après des réponses réussies répétées.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 oubli ramène rapidement la carte.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calculs restent stables après export et import.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Algorithme de répétition espacée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25 · SPÉCIFICATION</w:t>
      </w:r>
    </w:p>
    <w:p>
      <w:pPr>
        <w:pStyle w:val="Heading1"/>
        <w:keepNext/>
        <w:spacing w:before="0"/>
      </w:pPr>
      <w:r>
        <w:t>Carnet d'erreurs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Transformer chaque erreur importante en objet d'apprentissage révisable.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Saisir matière, chapitre, titre, contexte, cause et correction.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les erreurs dues en priorité.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Permettre trois réponses : encore fragile, compris, maîtrisé.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Reprogrammer automatiquement la prochaine révision.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Conserver une bibliothèque des erreurs actives.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statuts sont to_review, learning et mastered.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 résultat compris utilise un intervalle croissant limité ; maîtrisé reporte à trente jours.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erreur due apparaît sur Aujourd'hui et dans l'Agenda.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réponse choisie modifie statut et date.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correction reste visible lors de la révision.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Carnet d'erreurs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26 · SPÉCIFICATION</w:t>
      </w:r>
    </w:p>
    <w:p>
      <w:pPr>
        <w:pStyle w:val="Heading1"/>
        <w:keepNext/>
        <w:spacing w:before="0"/>
      </w:pPr>
      <w:r>
        <w:t>Examens blancs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Introduire progressivement les conditions réelles et une boucle de correction.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Saisir matière, date, titre, note, barème, durée et leçon.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Normaliser les résultats sur 20.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moyenne, courbe et historique.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Proposer un mini-examen de 45 minutes depuis l'interface.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Encourager la création d'erreurs et de séances ciblées après correction.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Chaque examen conserve score et maxScore pour respecter le barème d'origine.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courbe trie les résultats par date.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note sur un autre barème est correctement convertie.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graphique reste lisible avec deux résultats.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liste vide ne produit pas de division par zéro.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Examens blancs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27 · SPÉCIFICATION</w:t>
      </w:r>
    </w:p>
    <w:p>
      <w:pPr>
        <w:pStyle w:val="Heading1"/>
        <w:keepNext/>
        <w:spacing w:before="0"/>
      </w:pPr>
      <w:r>
        <w:t>Tableau de progression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Réunir uniquement les indicateurs qui aident à ajuster le travail.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temps cumulé, série, objectif hebdomadaire et maîtrise moyenne.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Tracer huit semaines de temps avec une ligne cible.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la répartition du temps par matière.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Comparer les maîtrises des quatre matières.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une heatmap sur douze semaines.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séries journalières et hebdomadaires sont générées même pour les jours à zéro.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graphiques utilisent des plages bornées et des couleurs stables.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axes affichent les minutes.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graphiques sont détruits avant un nouveau rendu.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canevas restent non vides sur mobile et ordinateur.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Tableau de progression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28 · SPÉCIFICATION</w:t>
      </w:r>
    </w:p>
    <w:p>
      <w:pPr>
        <w:pStyle w:val="Heading1"/>
        <w:keepNext/>
        <w:spacing w:before="0"/>
      </w:pPr>
      <w:r>
        <w:t>Bilan hebdomadaire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Créer un rituel de cinq minutes pour ajuster la semaine suivante.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Demander une victoire, un frein et une priorité.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Noter énergie et confiance de 1 à 5.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un résumé automatique du temps et des avancées.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Proposer un chapitre prioritaire.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Conserver l'historique des réflexions.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Chaque bilan porte une date et le lundi de sa semaine.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dernière réponse préremplit le formulaire pour faciliter une mise à jour.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radios masquées n'élargissent pas la page.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L'enregistrement déclenche une confirmation.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bilan reste utile avec zéro séance.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Bilan hebdomadaire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29 · SPÉCIFICATION</w:t>
      </w:r>
    </w:p>
    <w:p>
      <w:pPr>
        <w:pStyle w:val="Heading1"/>
        <w:keepNext/>
        <w:spacing w:before="0"/>
      </w:pPr>
      <w:r>
        <w:t>Persistance locale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Garantir une expérience personnelle sans infrastructure serveur.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Sauvegarder tout l'état dans localStorage après chaque modification.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une clé dédiée à la V2.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Fusionner les réglages manquants avec les valeurs par défaut.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Fournir une réinitialisation confirmée.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Ne jamais envoyer les données vers un service externe.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bibliothèques Chart.js et Lucide sont locales mais ne reçoivent aucune donnée personnelle.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graphiques sont calculés dans le navigateur.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 rechargement conserve le plan généré.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Deux origines différentes possèdent des données séparées.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réinitialisation restaure les données de démonstration.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Persistance locale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30 · SPÉCIFICATION</w:t>
      </w:r>
    </w:p>
    <w:p>
      <w:pPr>
        <w:pStyle w:val="Heading1"/>
        <w:keepNext/>
        <w:spacing w:before="0"/>
      </w:pPr>
      <w:r>
        <w:t>Export, import et changement d'appareil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Compense l'absence de compte en donnant le contrôle du fichier de sauvegarde.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Exporter un JSON daté contenant métadonnées et état.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Importer un fichier JSON sélectionné par l'utilisateur.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Accepter un ancien format contenant directement l'état.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une erreur claire si le fichier est invalide.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Recalculer les vues immédiatement après import.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JSON ne contient ni mot de passe ni jeton.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nom proposé est cap-daeu-sauvegarde-YYYY-MM-DD.json.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exportation puis importation conserve tous les objets.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 fichier arbitraire ne remplace pas les données.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téléchargement fonctionne sans serveur.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Export, import et changement d'appareil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31 · SPÉCIFICATION</w:t>
      </w:r>
    </w:p>
    <w:p>
      <w:pPr>
        <w:pStyle w:val="Heading1"/>
        <w:keepNext/>
        <w:spacing w:before="0"/>
      </w:pPr>
      <w:r>
        <w:t>PWA et fonctionnement hors ligne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Permettre l'installation comme application et l'ouverture après une première visite.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Fournir manifest.webmanifest avec nom, icônes, start_url et raccourcis.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Fournir des icônes PNG 192 et 512 avec purpose maskable.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Mettre en cache les fichiers de l'application dans un service worker.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Supprimer les anciennes versions de cache à l'activation.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des instructions d'installation lorsque le prompt natif est indisponible.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cache inclut HTML, CSS, scripts, bibliothèques, manifeste et icônes.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stratégie est cache-first puis réseau avec fallback vers index.html.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service worker s'enregistre en HTTPS et sur localhost.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L'application démarre sur #/today.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nouvelle version utilise un nouveau nom de cache.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PWA et fonctionnement hors ligne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32 · SPÉCIFICATION</w:t>
      </w:r>
    </w:p>
    <w:p>
      <w:pPr>
        <w:pStyle w:val="Heading1"/>
        <w:keepNext/>
        <w:spacing w:before="0"/>
      </w:pPr>
      <w:r>
        <w:t>Compatibilité GitHub Pages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Publier la V2 comme second site sans serveur Node en production.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exclusivement des chemins relatifs.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des routes hash pour éviter les 404 de navigation.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Fournir un 404.html qui redirige vers l'application.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Ne dépendre d'aucune variable serveur.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Décrire le déploiement depuis main et /(root).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server.js sert uniquement au test local sur le port 4174.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dépôt recommandé est cap-daeu-elias, distinct de site-sympa.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L'application fonctionne sous un sous-chemin /nom-du-repo/.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icônes et scripts se chargent sur GitHub Pages.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README donne une URL finale compréhensible.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Compatibilité GitHub Pages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33 · SPÉCIFICATION</w:t>
      </w:r>
    </w:p>
    <w:p>
      <w:pPr>
        <w:pStyle w:val="Heading1"/>
        <w:keepNext/>
        <w:spacing w:before="0"/>
      </w:pPr>
      <w:r>
        <w:t>Vie privée et sécurité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Rendre explicite le modèle de confiance d'une application personnelle sans backend.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Conserver les données dans le navigateur.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Échapper toutes les valeurs utilisateur injectées dans le HTML.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Empêcher les chemins sortant du dossier dans le serveur local.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Ne pas intégrer de scripts analytiques ou publicitaires.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Prévenir que les données ne se synchronisent pas automatiquement.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données saisies peuvent inclure des notes de travail mais ne doivent pas inclure de mot de passe.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L'export est déclenché explicitement et reste sous contrôle de l'utilisateur.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chaîne contenant du HTML s'affiche comme texte.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serveur local refuse un chemin hors racine.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Aucune requête de données part vers une API tierce.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Vie privée et sécurité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34 · SPÉCIFICATION</w:t>
      </w:r>
    </w:p>
    <w:p>
      <w:pPr>
        <w:pStyle w:val="Heading1"/>
        <w:keepNext/>
        <w:spacing w:before="0"/>
      </w:pPr>
      <w:r>
        <w:t>Données de démonstration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Montrer immédiatement le potentiel du produit sans forcer Elias à tout remplir.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Créer vingt-quatre chapitres répartis sur quatre matières.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Fournir cinq sessions récentes, six séances de semaine, quatre cartes et deux erreurs.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Fournir deux examens blancs et deux tâches rapides.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des dates relatives pour rester crédible le jour du test.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Employer des contenus scolaires plausibles et non des lorem ipsum.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chapitres ont maîtrise initiale et priorité pédagogique.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exemples évitent de prétendre être le programme officiel exact d'un établissement.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Toutes les vues sont peuplées au premier lancement.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semaine courante montre du temps réalisé.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données peuvent être réinitialisées à tout moment.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Données de démonstration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35 · SPÉCIFICATION</w:t>
      </w:r>
    </w:p>
    <w:p>
      <w:pPr>
        <w:pStyle w:val="Heading1"/>
        <w:keepNext/>
        <w:spacing w:before="0"/>
      </w:pPr>
      <w:r>
        <w:t>Graphiques et visualisations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Utiliser les graphiques comme preuves et non comme décoration.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un histogramme pour les sept jours.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une courbe pour les huit semaines et les examens.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un donut pour la répartition par matière.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une grille de cellules pour la heatmap.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Afficher les unités dans les axes ou libellés.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couleurs et textes s'adaptent au thème sombre.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instances Chart sont détruites avant de changer de route.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Aucun graphique ne chevauche un texte.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labels restent lisibles à 390 et 1440 pixels.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Une série n'utilise pas plusieurs couleurs sans signification.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Graphiques et visualisations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36 · SPÉCIFICATION</w:t>
      </w:r>
    </w:p>
    <w:p>
      <w:pPr>
        <w:pStyle w:val="Heading1"/>
        <w:keepNext/>
        <w:spacing w:before="0"/>
      </w:pPr>
      <w:r>
        <w:t>Plan de tests fonctionnels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Vérifier les parcours qui peuvent modifier ou perdre des données.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Tester les onze routes et la présence de contenu.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Tester la génération du plan et le nombre de séances créées.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Tester une révision de flashcard et le changement d'échéance.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Tester Démarrer puis Pause dans Focus.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Tester ajout, modification et suppression d'une séance.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contrôles utilisent le DOM accessible et des attributs stables.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résultats principaux sont consignés dans le tableur d'audit.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tests critiques passent sans modifier la V1.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plan ne crée pas de doublons lors d'un second clic.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persistance est vérifiée après rechargement.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Plan de tests fonctionnels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37 · SPÉCIFICATION</w:t>
      </w:r>
    </w:p>
    <w:p>
      <w:pPr>
        <w:pStyle w:val="Heading1"/>
        <w:keepNext/>
        <w:spacing w:before="0"/>
      </w:pPr>
      <w:r>
        <w:t>Plan de tests visuels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Détecter les défauts que la validation syntaxique ne peut pas voir.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Capturer la vue Aujourd'hui sur ordinateur.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Capturer Aujourd'hui et Focus sur un viewport de 390 par 844.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Mesurer scrollWidth et clientWidth sur chaque route.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Vérifier qu'aucun texte essentiel n'est coupé.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Vérifier la présence de la barre mobile et l'absence de sidebar.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canevas sont contrôlés après chargement des bibliothèques.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défauts de cache sont isolés avec une nouvelle origine locale.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onze routes ont scrollWidth égal à clientWidth sur mobile.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premier écran mobile montre l'action recommandée.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timer tient entièrement dans le viewport.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Plan de tests visuels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38 · SPÉCIFICATION</w:t>
      </w:r>
    </w:p>
    <w:p>
      <w:pPr>
        <w:pStyle w:val="Heading1"/>
        <w:keepNext/>
        <w:spacing w:before="0"/>
      </w:pPr>
      <w:r>
        <w:t>Qualité du code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Laisser une base compréhensible et modifiable sans outil de build.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Séparer données, logique métier, rendu et styles.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Utiliser des fonctions nommées pour calculs et vues.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Centraliser les helpers de date, sécurité et formatage.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Valider les quatre fichiers JavaScript avec node --check.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Éviter les commentaires qui répètent le code.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data.js expose le référentiel, core.js l'état et les algorithmes, app.js les vues et interactions.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globals sont limités à CAP_DATA et CAP_CORE.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Aucune erreur de syntaxe n'est détectée.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code fonctionne sans npm install.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README explique la structure.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Qualité du code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39 · SPÉCIFICATION</w:t>
      </w:r>
    </w:p>
    <w:p>
      <w:pPr>
        <w:pStyle w:val="Heading1"/>
        <w:keepNext/>
        <w:spacing w:before="0"/>
      </w:pPr>
      <w:r>
        <w:t>Livrables attendus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Rassembler tout ce qui permet de tester, comprendre et publier la V2.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Dossier complet daeub-elias-cap-v2.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ZIP prêt pour GitHub Pages.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README d'installation et publication.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Cahier des charges DOCX de 40 à 50 pages.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Tableur d'audit et benchmark avec backlog et matrice de tests.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livrables utilisateur restent dans outputs.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scripts de construction et captures de QA restent dans work ou sont supprimés.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Chaque fichier final est non vide et ouvrable.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ZIP contient index.html à sa racine.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liens locaux livrés sont cliquables depuis Codex.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Livrables attendus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40 · SPÉCIFICATION</w:t>
      </w:r>
    </w:p>
    <w:p>
      <w:pPr>
        <w:pStyle w:val="Heading1"/>
        <w:keepNext/>
        <w:spacing w:before="0"/>
      </w:pPr>
      <w:r>
        <w:t>Déploiement comme second site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Éviter la confusion avec le dépôt site-sympa déjà publié.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Créer un nouveau dépôt public nommé cap-daeu-elias.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Envoyer le contenu dézippé à la racine du dépôt.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Activer Pages depuis main et /(root).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Attendre la construction puis ouvrir l'URL publiée.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Conserver site-sympa comme V1 disponible séparément.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L'URL cible est https://alive-123.github.io/cap-daeu-elias/.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changements futurs nécessitent de remplacer les fichiers puis valider un commit.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deux sites ont des URLs différentes.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V2 charge ses bibliothèques et icônes.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L'installation PWA est proposée après publication HTTPS.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Déploiement comme second site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41 · SPÉCIFICATION</w:t>
      </w:r>
    </w:p>
    <w:p>
      <w:pPr>
        <w:pStyle w:val="Heading1"/>
        <w:keepNext/>
        <w:spacing w:before="0"/>
      </w:pPr>
      <w:r>
        <w:t>Backlog de phase suivante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Identifier des évolutions possibles sans les confondre avec les fonctions déjà livrées.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Ajouter import iCalendar et export d'événements.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Ajouter recherche globale et palette de commandes.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Ajouter pièces jointes locales pour copies et exercices.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Ajouter statistiques de vitesse et précision par type d'exercice.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Étudier une synchronisation chiffrée optionnelle seulement si nécessaire.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Ces évolutions ne doivent pas alourdir la V2 actuelle.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Toute fonction réseau future exige un modèle clair de compte, confidentialité et coût.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fonctions futures sont séparées du périmètre livré.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Chaque idée possède un problème utilisateur identifiable.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priorité reste la qualité des habitudes d'étude.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Backlog de phase suivante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42 · SPÉCIFICATION</w:t>
      </w:r>
    </w:p>
    <w:p>
      <w:pPr>
        <w:pStyle w:val="Heading1"/>
        <w:keepNext/>
        <w:spacing w:before="0"/>
      </w:pPr>
      <w:r>
        <w:t>Sources et justification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Ancrer les décisions dans des références officielles et des pratiques reconnues.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Citer la documentation Anki sur rappel actif et répétition espacée.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Citer les modes d'étude et la révision planifiée de Quizlet.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Citer les vues calendrier de Todoist et Notion Calendar.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Citer MDN pour Notifications et Service Worker.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Citer web.dev pour manifeste et installation PWA.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URL complètes figurent dans le README, le tableur et la présente page.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sources décrivent des principes ; la conception CAP DAEU reste originale.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Chaque famille de fonction importante a au moins une source.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citations pointent vers la page officielle, pas une recherche.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Aucun long extrait protégé n'est reproduit.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Sources et justification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43 · SPÉCIFICATION</w:t>
      </w:r>
    </w:p>
    <w:p>
      <w:pPr>
        <w:pStyle w:val="Heading1"/>
        <w:keepNext/>
        <w:spacing w:before="0"/>
      </w:pPr>
      <w:r>
        <w:t>Instructions d'implémentation pour Codex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Donner à un agent de code une séquence de travail claire et autonome.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Inspecter les fichiers existants et la V1 avant de créer le nouveau dossier.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Créer les fichiers statiques, les données, le cœur métier, l'interface et la PWA.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Télécharger localement les versions stables de Chart.js et Lucide.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Exécuter les contrôles syntaxiques puis lancer un serveur local.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Tester ordinateur et mobile, corriger, créer le ZIP et les documents.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serveur local recommandé utilise le port 4174 pour ne pas entrer en conflit avec la V1.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modifications manuelles passent par un outil de patch et les fichiers générés par des scripts reproductibles.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L'agent ne s'arrête pas après un plan.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Il explique les blocages réels mais tente d'abord de les résoudre.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Il ne publie rien sur GitHub sans autorisation explicite.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Instructions d'implémentation pour Codex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44 · SPÉCIFICATION</w:t>
      </w:r>
    </w:p>
    <w:p>
      <w:pPr>
        <w:pStyle w:val="Heading1"/>
        <w:keepNext/>
        <w:spacing w:before="0"/>
      </w:pPr>
      <w:r>
        <w:t>Checklist de recette finale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Fournir une dernière vérification binaire avant livraison.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onze routes s'ouvrent et aucune erreur console n'apparaît.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vues mobile n'ont aucun débordement horizontal.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plan, Focus, flashcards, erreurs, examens, bilans et réglages fonctionnent.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Les graphiques sont non vides et les thèmes lisibles.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Manifest, service worker, 404, icônes, README et ZIP sont présents.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matrice de tests du tableur doit afficher Réussi pour les contrôles exécutés.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DOCX doit être rendu en images et contrôlé visuellement.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ZIP s'ouvre avec index.html à la racine.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La documentation compte entre 40 et 50 pages.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Le serveur local reste accessible à l'URL communiquée.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Checklist de recette finale » dans la continuité du système existant, puis vérifie chaque critère ci-dessus avec un test ou une observation explicite.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E65F4B"/>
          <w:sz w:val="17"/>
        </w:rPr>
        <w:t>PAGE 45 · SPÉCIFICATION</w:t>
      </w:r>
    </w:p>
    <w:p>
      <w:pPr>
        <w:pStyle w:val="Heading1"/>
        <w:keepNext/>
        <w:spacing w:before="0"/>
      </w:pPr>
      <w:r>
        <w:t>Prompt maître final à réutiliser</w:t>
      </w:r>
    </w:p>
    <w:p>
      <w:pPr>
        <w:spacing w:after="200"/>
      </w:pPr>
      <w:r>
        <w:rPr>
          <w:rFonts w:ascii="Calibri" w:hAnsi="Calibri"/>
          <w:b/>
          <w:color w:val="1F4D78"/>
          <w:sz w:val="23"/>
        </w:rPr>
        <w:t>Fournir une version compacte mais complète pouvant être donnée à Codex pour recréer ou faire évoluer le projet.</w:t>
      </w:r>
    </w:p>
    <w:p>
      <w:pPr>
        <w:pStyle w:val="Heading2"/>
      </w:pPr>
      <w:r>
        <w:t>Décisions et exigences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Crée une application web PWA appelée CAP DAEU pour Elias, séparée du site existant.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Implémente onze vues : Aujourd'hui, Plan, Agenda, Focus, Matières, Flashcards, Erreurs, Examens, Progression, Bilan et Réglages.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Relie les vues par une source de vérité locale et un moteur de recommandation explicable.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Génère un plan jusqu'au 31 octobre 2026 et adapte les séances à l'énergie, aux erreurs, aux cartes dues et à la maîtrise.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Utilise un design mobile d'abord, calme, accessible, multi-couleurs et compatible GitHub Pages.</w:t>
      </w:r>
    </w:p>
    <w:p>
      <w:pPr>
        <w:pStyle w:val="Heading2"/>
      </w:pPr>
      <w:r>
        <w:t>Données et comportement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Ajoute données de démonstration, localStorage versionné, export/import JSON, Chart.js local, Lucide local, manifeste, service worker, alarmes et notifications.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Teste réellement chaque route, le planning, le timer, les flashcards, le responsive 390 px et les graphiques avant de livrer.</w:t>
      </w:r>
    </w:p>
    <w:p>
      <w:pPr>
        <w:pStyle w:val="Heading2"/>
      </w:pPr>
      <w:r>
        <w:t>Critères d'acceptation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Ne rends pas seulement un plan ou une maquette : code, lance, teste et corrige l'application.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Ne modifie pas la V1 et livre un ZIP prêt à déposer dans un nouveau dépôt GitHub Pages.</w:t>
      </w:r>
    </w:p>
    <w:p>
      <w:pPr>
        <w:pStyle w:val="ListBullet"/>
        <w:keepLines/>
      </w:pPr>
      <w:r>
        <w:rPr>
          <w:rFonts w:ascii="Calibri" w:hAnsi="Calibri"/>
          <w:color w:val="17223B"/>
          <w:sz w:val="22"/>
        </w:rPr>
        <w:t>Livre aussi README, audit comparatif, backlog, matrice de tests et cahier des charges.</w:t>
      </w:r>
    </w:p>
    <w:p>
      <w:pPr>
        <w:keepLines/>
        <w:spacing w:before="160" w:after="0"/>
      </w:pPr>
      <w:r>
        <w:rPr>
          <w:rFonts w:ascii="Calibri" w:hAnsi="Calibri"/>
          <w:b/>
          <w:color w:val="3367D6"/>
          <w:sz w:val="20"/>
        </w:rPr>
        <w:t xml:space="preserve">Instruction à l'agent : </w:t>
      </w:r>
      <w:r>
        <w:rPr>
          <w:rFonts w:ascii="Calibri" w:hAnsi="Calibri"/>
          <w:i/>
          <w:color w:val="6D778B"/>
          <w:sz w:val="20"/>
        </w:rPr>
        <w:t>implémente « Prompt maître final à réutiliser » dans la continuité du système existant, puis vérifie chaque critère ci-dessus avec un test ou une observation explicite.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D778B"/>
        <w:sz w:val="17"/>
      </w:rPr>
      <w:t xml:space="preserve">Page </w:t>
      <w:fldChar w:fldCharType="begin"/>
      <w:instrText xml:space="preserve">PAGE</w:instrText>
      <w:fldChar w:fldCharType="end"/>
    </w:r>
    <w:r>
      <w:rPr>
        <w:rFonts w:ascii="Calibri" w:hAnsi="Calibri"/>
        <w:color w:val="6D778B"/>
        <w:sz w:val="17"/>
      </w:rPr>
      <w:t xml:space="preserve"> / 45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b/>
        <w:color w:val="6D778B"/>
        <w:sz w:val="17"/>
      </w:rPr>
      <w:t>CAP DAEU V2</w:t>
    </w:r>
    <w:r>
      <w:rPr>
        <w:rFonts w:ascii="Calibri" w:hAnsi="Calibri"/>
        <w:color w:val="6D778B"/>
        <w:sz w:val="17"/>
      </w:rPr>
      <w:t xml:space="preserve">    Cahier des charges et prompt maître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2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3367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3367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 DAEU V2 - Cahier des charges et prompt maître</dc:title>
  <dc:subject>Application personnelle de préparation au DAEU B</dc:subject>
  <dc:creator>Codex pour Elias</dc:creator>
  <cp:keywords>DAEU, étude, planning, pomodoro, flashcards, PWA, GitHub Pages</cp:keywords>
  <dc:description>Document de 45 pages généré pour accompagner l'application CAP DAEU V2.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