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371968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F75D1E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75D1E">
        <w:rPr>
          <w:rFonts w:asciiTheme="majorBidi" w:hAnsiTheme="majorBidi" w:cstheme="majorBidi"/>
        </w:rPr>
        <w:t>Rabu, 16</w:t>
      </w:r>
      <w:r w:rsidR="00F760A2">
        <w:rPr>
          <w:rFonts w:asciiTheme="majorBidi" w:hAnsiTheme="majorBidi" w:cstheme="majorBidi"/>
        </w:rPr>
        <w:t xml:space="preserve"> Desember 2015</w:t>
      </w:r>
    </w:p>
    <w:p w:rsidR="001575FD" w:rsidRDefault="001575FD" w:rsidP="00F75D1E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 xml:space="preserve"> (</w:t>
      </w:r>
      <w:r w:rsidR="00D90512">
        <w:rPr>
          <w:rFonts w:asciiTheme="majorBidi" w:hAnsiTheme="majorBidi" w:cstheme="majorBidi"/>
        </w:rPr>
        <w:t>Dua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5D1E">
        <w:rPr>
          <w:rFonts w:asciiTheme="majorBidi" w:hAnsiTheme="majorBidi" w:cstheme="majorBidi"/>
        </w:rPr>
        <w:t>Tajwid</w:t>
      </w:r>
    </w:p>
    <w:p w:rsidR="001575FD" w:rsidRDefault="00371968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Pr="00290695" w:rsidRDefault="00F760A2" w:rsidP="00F75D1E">
      <w:pPr>
        <w:rPr>
          <w:rFonts w:cstheme="minorHAnsi"/>
          <w:b/>
          <w:bCs/>
          <w:sz w:val="28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bookmarkStart w:id="0" w:name="_GoBack"/>
      <w:r w:rsidR="00F75D1E" w:rsidRPr="00290695">
        <w:rPr>
          <w:rFonts w:cstheme="minorHAnsi"/>
          <w:b/>
          <w:bCs/>
          <w:sz w:val="24"/>
        </w:rPr>
        <w:t>Jawablah pertanyaan di bawah ini dengan benar !</w:t>
      </w:r>
      <w:bookmarkEnd w:id="0"/>
    </w:p>
    <w:p w:rsidR="00F760A2" w:rsidRPr="00290695" w:rsidRDefault="00F75D1E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>Hukum nun sukun dan tanwin ketika bertemu huruf hijaiyah ada berapa</w:t>
      </w:r>
      <w:r w:rsidR="00F760A2" w:rsidRPr="00290695">
        <w:rPr>
          <w:rFonts w:asciiTheme="majorBidi" w:hAnsiTheme="majorBidi" w:cstheme="majorBidi"/>
          <w:sz w:val="28"/>
          <w:szCs w:val="24"/>
        </w:rPr>
        <w:t>?</w:t>
      </w:r>
    </w:p>
    <w:p w:rsidR="00F760A2" w:rsidRPr="00290695" w:rsidRDefault="00F75D1E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>Sebutkan Semua!</w:t>
      </w:r>
    </w:p>
    <w:p w:rsidR="00F75D1E" w:rsidRPr="00290695" w:rsidRDefault="00F75D1E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 xml:space="preserve">Berikan contohnya idhar yang  </w:t>
      </w:r>
      <w:r w:rsidRPr="00290695">
        <w:rPr>
          <w:rFonts w:asciiTheme="majorBidi" w:hAnsiTheme="majorBidi" w:cstheme="majorBidi" w:hint="cs"/>
          <w:sz w:val="28"/>
          <w:szCs w:val="24"/>
          <w:rtl/>
        </w:rPr>
        <w:t>ح</w:t>
      </w:r>
      <w:r w:rsidRPr="00290695">
        <w:rPr>
          <w:rFonts w:asciiTheme="majorBidi" w:hAnsiTheme="majorBidi" w:cstheme="majorBidi"/>
          <w:sz w:val="28"/>
          <w:szCs w:val="24"/>
        </w:rPr>
        <w:t xml:space="preserve"> dan </w:t>
      </w:r>
      <w:r w:rsidRPr="00290695">
        <w:rPr>
          <w:rFonts w:asciiTheme="majorBidi" w:hAnsiTheme="majorBidi" w:cstheme="majorBidi" w:hint="cs"/>
          <w:sz w:val="28"/>
          <w:szCs w:val="24"/>
          <w:rtl/>
        </w:rPr>
        <w:t>غ</w:t>
      </w:r>
      <w:r w:rsidRPr="00290695">
        <w:rPr>
          <w:rFonts w:asciiTheme="majorBidi" w:hAnsiTheme="majorBidi" w:cstheme="majorBidi"/>
          <w:sz w:val="28"/>
          <w:szCs w:val="24"/>
        </w:rPr>
        <w:t xml:space="preserve"> ?</w:t>
      </w:r>
    </w:p>
    <w:p w:rsidR="00F75D1E" w:rsidRPr="00290695" w:rsidRDefault="00F75D1E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>Ada berapa pembagian idghom itu?</w:t>
      </w:r>
    </w:p>
    <w:p w:rsidR="00F75D1E" w:rsidRPr="00290695" w:rsidRDefault="00F75D1E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>Tanwin dan nun mati dibaca idhar ketika bertemu dengan huruf apa saja?</w:t>
      </w:r>
    </w:p>
    <w:p w:rsidR="00F75D1E" w:rsidRPr="00290695" w:rsidRDefault="00F75D1E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 xml:space="preserve">Berikan contohnya Idghom bighunnah yang dari huruf </w:t>
      </w:r>
      <w:r w:rsidRPr="00290695">
        <w:rPr>
          <w:rFonts w:asciiTheme="majorBidi" w:hAnsiTheme="majorBidi" w:cstheme="majorBidi" w:hint="cs"/>
          <w:sz w:val="28"/>
          <w:szCs w:val="24"/>
          <w:rtl/>
        </w:rPr>
        <w:t>م</w:t>
      </w:r>
      <w:r w:rsidRPr="00290695">
        <w:rPr>
          <w:rFonts w:asciiTheme="majorBidi" w:hAnsiTheme="majorBidi" w:cstheme="majorBidi"/>
          <w:sz w:val="28"/>
          <w:szCs w:val="24"/>
        </w:rPr>
        <w:t xml:space="preserve"> dan </w:t>
      </w:r>
      <w:r w:rsidRPr="00290695">
        <w:rPr>
          <w:rFonts w:asciiTheme="majorBidi" w:hAnsiTheme="majorBidi" w:cstheme="majorBidi" w:hint="cs"/>
          <w:sz w:val="28"/>
          <w:szCs w:val="24"/>
          <w:rtl/>
        </w:rPr>
        <w:t>و</w:t>
      </w:r>
      <w:r w:rsidRPr="00290695">
        <w:rPr>
          <w:rFonts w:asciiTheme="majorBidi" w:hAnsiTheme="majorBidi" w:cstheme="majorBidi"/>
          <w:sz w:val="28"/>
          <w:szCs w:val="24"/>
        </w:rPr>
        <w:t xml:space="preserve"> ?</w:t>
      </w:r>
    </w:p>
    <w:p w:rsidR="00F75D1E" w:rsidRPr="00290695" w:rsidRDefault="00F75D1E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 xml:space="preserve">Apa yang dinamakan </w:t>
      </w:r>
      <w:r w:rsidR="001D1D3E" w:rsidRPr="00290695">
        <w:rPr>
          <w:rFonts w:asciiTheme="majorBidi" w:hAnsiTheme="majorBidi" w:cstheme="majorBidi" w:hint="cs"/>
          <w:sz w:val="28"/>
          <w:szCs w:val="24"/>
          <w:rtl/>
        </w:rPr>
        <w:t>غنه</w:t>
      </w:r>
      <w:r w:rsidR="001D1D3E" w:rsidRPr="00290695">
        <w:rPr>
          <w:rFonts w:asciiTheme="majorBidi" w:hAnsiTheme="majorBidi" w:cstheme="majorBidi"/>
          <w:sz w:val="28"/>
          <w:szCs w:val="24"/>
        </w:rPr>
        <w:t>?</w:t>
      </w:r>
    </w:p>
    <w:p w:rsidR="001D1D3E" w:rsidRPr="00290695" w:rsidRDefault="001D1D3E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 xml:space="preserve">Tolong tuliskan dalilnya </w:t>
      </w:r>
      <w:r w:rsidRPr="00290695">
        <w:rPr>
          <w:rFonts w:asciiTheme="majorBidi" w:hAnsiTheme="majorBidi" w:cstheme="majorBidi" w:hint="cs"/>
          <w:sz w:val="28"/>
          <w:szCs w:val="24"/>
          <w:rtl/>
        </w:rPr>
        <w:t>غنه</w:t>
      </w:r>
      <w:r w:rsidRPr="00290695">
        <w:rPr>
          <w:rFonts w:asciiTheme="majorBidi" w:hAnsiTheme="majorBidi" w:cstheme="majorBidi"/>
          <w:sz w:val="28"/>
          <w:szCs w:val="24"/>
        </w:rPr>
        <w:t xml:space="preserve"> ?</w:t>
      </w:r>
    </w:p>
    <w:p w:rsidR="001D1D3E" w:rsidRPr="00290695" w:rsidRDefault="001D1D3E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 xml:space="preserve">Siapa yang mengarang kitab  </w:t>
      </w:r>
      <w:r w:rsidRPr="00290695">
        <w:rPr>
          <w:rFonts w:asciiTheme="majorBidi" w:hAnsiTheme="majorBidi" w:cstheme="majorBidi" w:hint="cs"/>
          <w:sz w:val="28"/>
          <w:szCs w:val="24"/>
          <w:rtl/>
        </w:rPr>
        <w:t>هداية الصبيان</w:t>
      </w:r>
      <w:r w:rsidRPr="00290695">
        <w:rPr>
          <w:rFonts w:asciiTheme="majorBidi" w:hAnsiTheme="majorBidi" w:cstheme="majorBidi"/>
          <w:sz w:val="28"/>
          <w:szCs w:val="24"/>
        </w:rPr>
        <w:t xml:space="preserve"> ?</w:t>
      </w:r>
    </w:p>
    <w:p w:rsidR="005C4B9F" w:rsidRPr="00290695" w:rsidRDefault="001D1D3E" w:rsidP="00994F4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4"/>
        </w:rPr>
      </w:pPr>
      <w:r w:rsidRPr="00290695">
        <w:rPr>
          <w:rFonts w:asciiTheme="majorBidi" w:hAnsiTheme="majorBidi" w:cstheme="majorBidi"/>
          <w:sz w:val="28"/>
          <w:szCs w:val="24"/>
        </w:rPr>
        <w:t>Apa yang dinamakan Idhar?</w:t>
      </w:r>
    </w:p>
    <w:sectPr w:rsidR="005C4B9F" w:rsidRPr="00290695" w:rsidSect="0037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D1D3E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695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1968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6F1B23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C2853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94F47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0512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A2FF5"/>
    <w:rsid w:val="00EC2219"/>
    <w:rsid w:val="00ED6B06"/>
    <w:rsid w:val="00EE17FC"/>
    <w:rsid w:val="00EE6B3E"/>
    <w:rsid w:val="00EE7B7A"/>
    <w:rsid w:val="00F062D5"/>
    <w:rsid w:val="00F4499E"/>
    <w:rsid w:val="00F45EE0"/>
    <w:rsid w:val="00F52688"/>
    <w:rsid w:val="00F75D1E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23</cp:revision>
  <cp:lastPrinted>2015-12-16T02:09:00Z</cp:lastPrinted>
  <dcterms:created xsi:type="dcterms:W3CDTF">2015-12-13T13:08:00Z</dcterms:created>
  <dcterms:modified xsi:type="dcterms:W3CDTF">2015-12-16T02:09:00Z</dcterms:modified>
</cp:coreProperties>
</file>