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786AB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786AB5">
        <w:rPr>
          <w:rFonts w:asciiTheme="majorBidi" w:hAnsiTheme="majorBidi" w:cstheme="majorBidi"/>
        </w:rPr>
        <w:t>Qowaidul I’lal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E90AE2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Didalam qoidah yang pertama apabila ada </w:t>
      </w:r>
      <w:r>
        <w:rPr>
          <w:rFonts w:asciiTheme="majorBidi" w:hAnsiTheme="majorBidi" w:cstheme="majorBidi" w:hint="cs"/>
          <w:rtl/>
        </w:rPr>
        <w:t>وَاوُ</w:t>
      </w:r>
      <w:r>
        <w:rPr>
          <w:rFonts w:asciiTheme="majorBidi" w:hAnsiTheme="majorBidi" w:cstheme="majorBidi"/>
        </w:rPr>
        <w:t xml:space="preserve"> atau </w:t>
      </w:r>
      <w:r>
        <w:rPr>
          <w:rFonts w:asciiTheme="majorBidi" w:hAnsiTheme="majorBidi" w:cstheme="majorBidi" w:hint="cs"/>
          <w:rtl/>
        </w:rPr>
        <w:t>يَاءْ</w:t>
      </w:r>
      <w:r>
        <w:rPr>
          <w:rFonts w:asciiTheme="majorBidi" w:hAnsiTheme="majorBidi" w:cstheme="majorBidi"/>
        </w:rPr>
        <w:t xml:space="preserve"> berharkat jatuh setelah harkat fatha maka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E90AE2">
      <w:pPr>
        <w:pStyle w:val="ListParagraph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 xml:space="preserve">a.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tersebut dibuang</w:t>
      </w:r>
      <w:r>
        <w:rPr>
          <w:rFonts w:asciiTheme="majorBidi" w:hAnsiTheme="majorBidi" w:cstheme="majorBidi"/>
        </w:rPr>
        <w:tab/>
      </w:r>
      <w:r w:rsidR="00E90AE2">
        <w:rPr>
          <w:rFonts w:asciiTheme="majorBidi" w:hAnsiTheme="majorBidi" w:cstheme="majorBidi"/>
        </w:rPr>
        <w:tab/>
      </w:r>
      <w:r w:rsidR="00E90AE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tersebut diganti </w:t>
      </w:r>
      <w:r w:rsidR="00E90AE2">
        <w:rPr>
          <w:rFonts w:asciiTheme="majorBidi" w:hAnsiTheme="majorBidi" w:cstheme="majorBidi" w:hint="cs"/>
          <w:rtl/>
        </w:rPr>
        <w:t>ألِفْ</w:t>
      </w:r>
    </w:p>
    <w:p w:rsidR="00F760A2" w:rsidRDefault="00F760A2" w:rsidP="00E90A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tersebut diganti harkatnya menjadi kasro  </w:t>
      </w:r>
      <w:r w:rsidR="00E90AE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tesebut disukunkan</w:t>
      </w:r>
    </w:p>
    <w:p w:rsidR="00F760A2" w:rsidRDefault="00E90AE2" w:rsidP="00E90AE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apabila ada </w:t>
      </w:r>
      <w:r>
        <w:rPr>
          <w:rFonts w:asciiTheme="majorBidi" w:hAnsiTheme="majorBidi" w:cstheme="majorBidi" w:hint="cs"/>
          <w:rtl/>
        </w:rPr>
        <w:t>وَاوُ</w:t>
      </w:r>
      <w:r>
        <w:rPr>
          <w:rFonts w:asciiTheme="majorBidi" w:hAnsiTheme="majorBidi" w:cstheme="majorBidi"/>
        </w:rPr>
        <w:t xml:space="preserve"> atau </w:t>
      </w:r>
      <w:r>
        <w:rPr>
          <w:rFonts w:asciiTheme="majorBidi" w:hAnsiTheme="majorBidi" w:cstheme="majorBidi" w:hint="cs"/>
          <w:rtl/>
        </w:rPr>
        <w:t>يَاءْ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terletak di akhir kalimat dan berharkat dhommah maka</w:t>
      </w:r>
      <w:r w:rsidR="00F760A2">
        <w:rPr>
          <w:rFonts w:asciiTheme="majorBidi" w:hAnsiTheme="majorBidi" w:cstheme="majorBidi"/>
        </w:rPr>
        <w:t>?</w:t>
      </w:r>
    </w:p>
    <w:p w:rsidR="00E90AE2" w:rsidRDefault="00F760A2" w:rsidP="00E90A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tersebut dibuang</w:t>
      </w:r>
      <w:r w:rsidR="00E90AE2">
        <w:rPr>
          <w:rFonts w:asciiTheme="majorBidi" w:hAnsiTheme="majorBidi" w:cstheme="majorBidi"/>
        </w:rPr>
        <w:tab/>
      </w:r>
      <w:r w:rsidR="00E90AE2">
        <w:rPr>
          <w:rFonts w:asciiTheme="majorBidi" w:hAnsiTheme="majorBidi" w:cstheme="majorBidi"/>
        </w:rPr>
        <w:tab/>
      </w:r>
      <w:r w:rsidR="00E90AE2">
        <w:rPr>
          <w:rFonts w:asciiTheme="majorBidi" w:hAnsiTheme="majorBidi" w:cstheme="majorBidi"/>
        </w:rPr>
        <w:tab/>
        <w:t xml:space="preserve">c.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tersebut diganti </w:t>
      </w:r>
      <w:r w:rsidR="00E90AE2">
        <w:rPr>
          <w:rFonts w:asciiTheme="majorBidi" w:hAnsiTheme="majorBidi" w:cstheme="majorBidi" w:hint="cs"/>
          <w:rtl/>
        </w:rPr>
        <w:t>ألِفْ</w:t>
      </w:r>
      <w:r w:rsidR="00E90AE2">
        <w:rPr>
          <w:rFonts w:asciiTheme="majorBidi" w:hAnsiTheme="majorBidi" w:cstheme="majorBidi"/>
        </w:rPr>
        <w:t xml:space="preserve"> </w:t>
      </w:r>
    </w:p>
    <w:p w:rsidR="00F760A2" w:rsidRDefault="00F760A2" w:rsidP="00E90A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tersebut diganti harkatnya menjadi kasro  </w:t>
      </w:r>
      <w:r w:rsidR="00E90AE2">
        <w:rPr>
          <w:rFonts w:asciiTheme="majorBidi" w:hAnsiTheme="majorBidi" w:cstheme="majorBidi"/>
        </w:rPr>
        <w:tab/>
        <w:t xml:space="preserve">d. </w:t>
      </w:r>
      <w:r w:rsidR="00E90AE2">
        <w:rPr>
          <w:rFonts w:asciiTheme="majorBidi" w:hAnsiTheme="majorBidi" w:cstheme="majorBidi" w:hint="cs"/>
          <w:rtl/>
        </w:rPr>
        <w:t>وَاوُ</w:t>
      </w:r>
      <w:r w:rsidR="00E90AE2">
        <w:rPr>
          <w:rFonts w:asciiTheme="majorBidi" w:hAnsiTheme="majorBidi" w:cstheme="majorBidi"/>
        </w:rPr>
        <w:t xml:space="preserve"> atau </w:t>
      </w:r>
      <w:r w:rsidR="00E90AE2">
        <w:rPr>
          <w:rFonts w:asciiTheme="majorBidi" w:hAnsiTheme="majorBidi" w:cstheme="majorBidi" w:hint="cs"/>
          <w:rtl/>
        </w:rPr>
        <w:t>يَاءْ</w:t>
      </w:r>
      <w:r w:rsidR="00E90AE2">
        <w:rPr>
          <w:rFonts w:asciiTheme="majorBidi" w:hAnsiTheme="majorBidi" w:cstheme="majorBidi"/>
        </w:rPr>
        <w:t xml:space="preserve"> tesebut disukunkan</w:t>
      </w:r>
    </w:p>
    <w:p w:rsidR="00F760A2" w:rsidRDefault="00B952D3" w:rsidP="00F856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Dibawah ini </w:t>
      </w:r>
      <w:r w:rsidR="00F85616">
        <w:rPr>
          <w:rFonts w:asciiTheme="majorBidi" w:hAnsiTheme="majorBidi" w:cstheme="majorBidi"/>
        </w:rPr>
        <w:t>yang merupakan contoh dari qoidah yang ke 14 adalah</w:t>
      </w:r>
      <w:r w:rsidR="00F760A2">
        <w:rPr>
          <w:rFonts w:asciiTheme="majorBidi" w:hAnsiTheme="majorBidi" w:cstheme="majorBidi"/>
        </w:rPr>
        <w:t>?</w:t>
      </w:r>
    </w:p>
    <w:p w:rsidR="00F760A2" w:rsidRPr="004940A9" w:rsidRDefault="00F760A2" w:rsidP="00F856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85616">
        <w:rPr>
          <w:rFonts w:asciiTheme="majorBidi" w:hAnsiTheme="majorBidi" w:cstheme="majorBidi" w:hint="cs"/>
          <w:rtl/>
        </w:rPr>
        <w:t>يُوْسِرُ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4D3F74">
        <w:rPr>
          <w:rFonts w:asciiTheme="majorBidi" w:hAnsiTheme="majorBidi" w:cstheme="majorBidi"/>
        </w:rPr>
        <w:t xml:space="preserve">. </w:t>
      </w:r>
      <w:r w:rsidR="00F85616">
        <w:rPr>
          <w:rFonts w:asciiTheme="majorBidi" w:hAnsiTheme="majorBidi" w:cstheme="majorBidi" w:hint="cs"/>
          <w:rtl/>
        </w:rPr>
        <w:t>تَعَذِّيَا</w:t>
      </w:r>
      <w:r w:rsidR="004940A9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 xml:space="preserve">c. </w:t>
      </w:r>
      <w:r w:rsidR="00F85616">
        <w:rPr>
          <w:rFonts w:asciiTheme="majorBidi" w:hAnsiTheme="majorBidi" w:cstheme="majorBidi" w:hint="cs"/>
          <w:rtl/>
        </w:rPr>
        <w:t>أُصْوُنْ</w:t>
      </w:r>
      <w:r w:rsidR="004940A9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 w:hint="cs"/>
          <w:rtl/>
        </w:rPr>
        <w:tab/>
      </w:r>
      <w:r w:rsidR="004940A9">
        <w:rPr>
          <w:rFonts w:asciiTheme="majorBidi" w:hAnsiTheme="majorBidi" w:cstheme="majorBidi"/>
        </w:rPr>
        <w:t xml:space="preserve">d. </w:t>
      </w:r>
      <w:r w:rsidR="00F85616">
        <w:rPr>
          <w:rFonts w:asciiTheme="majorBidi" w:hAnsiTheme="majorBidi" w:cstheme="majorBidi" w:hint="cs"/>
          <w:rtl/>
        </w:rPr>
        <w:t>مَدَّ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</w:r>
    </w:p>
    <w:p w:rsidR="00F760A2" w:rsidRDefault="00F85616" w:rsidP="00F856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merupa</w:t>
      </w:r>
      <w:r>
        <w:rPr>
          <w:rFonts w:asciiTheme="majorBidi" w:hAnsiTheme="majorBidi" w:cstheme="majorBidi"/>
        </w:rPr>
        <w:t>kan contoh dari qoidah yang ke 08</w:t>
      </w:r>
      <w:r>
        <w:rPr>
          <w:rFonts w:asciiTheme="majorBidi" w:hAnsiTheme="majorBidi" w:cstheme="majorBidi"/>
        </w:rPr>
        <w:t xml:space="preserve"> adalah</w:t>
      </w:r>
      <w:r w:rsidR="00F760A2">
        <w:rPr>
          <w:rFonts w:asciiTheme="majorBidi" w:hAnsiTheme="majorBidi" w:cstheme="majorBidi"/>
        </w:rPr>
        <w:t>?</w:t>
      </w:r>
    </w:p>
    <w:p w:rsidR="00DB23AA" w:rsidRPr="00B73376" w:rsidRDefault="00F760A2" w:rsidP="00F856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85616">
        <w:rPr>
          <w:rFonts w:asciiTheme="majorBidi" w:hAnsiTheme="majorBidi" w:cstheme="majorBidi" w:hint="cs"/>
          <w:rtl/>
        </w:rPr>
        <w:t>يُوْسِرُ</w:t>
      </w:r>
      <w:r w:rsidR="00F85616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/>
        </w:rPr>
        <w:tab/>
        <w:t xml:space="preserve"> b. </w:t>
      </w:r>
      <w:r w:rsidR="00F85616">
        <w:rPr>
          <w:rFonts w:asciiTheme="majorBidi" w:hAnsiTheme="majorBidi" w:cstheme="majorBidi" w:hint="cs"/>
          <w:rtl/>
        </w:rPr>
        <w:t>تَعَذِّيَا</w:t>
      </w:r>
      <w:r w:rsidR="00F85616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/>
        </w:rPr>
        <w:tab/>
        <w:t xml:space="preserve">c. </w:t>
      </w:r>
      <w:r w:rsidR="00F85616">
        <w:rPr>
          <w:rFonts w:asciiTheme="majorBidi" w:hAnsiTheme="majorBidi" w:cstheme="majorBidi" w:hint="cs"/>
          <w:rtl/>
        </w:rPr>
        <w:t>أُصْوُنْ</w:t>
      </w:r>
      <w:r w:rsidR="00F85616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 w:hint="cs"/>
          <w:rtl/>
        </w:rPr>
        <w:tab/>
      </w:r>
      <w:r w:rsidR="00F85616">
        <w:rPr>
          <w:rFonts w:asciiTheme="majorBidi" w:hAnsiTheme="majorBidi" w:cstheme="majorBidi"/>
        </w:rPr>
        <w:t xml:space="preserve">d. </w:t>
      </w:r>
      <w:r w:rsidR="00F85616">
        <w:rPr>
          <w:rFonts w:asciiTheme="majorBidi" w:hAnsiTheme="majorBidi" w:cstheme="majorBidi" w:hint="cs"/>
          <w:rtl/>
        </w:rPr>
        <w:t>مَدَّ</w:t>
      </w:r>
      <w:r w:rsidR="00F85616">
        <w:rPr>
          <w:rFonts w:asciiTheme="majorBidi" w:hAnsiTheme="majorBidi" w:cstheme="majorBidi"/>
        </w:rPr>
        <w:tab/>
      </w:r>
      <w:r w:rsidR="00B73376">
        <w:rPr>
          <w:rFonts w:asciiTheme="majorBidi" w:hAnsiTheme="majorBidi" w:cstheme="majorBidi"/>
        </w:rPr>
        <w:tab/>
      </w:r>
    </w:p>
    <w:p w:rsidR="00F760A2" w:rsidRDefault="00F85616" w:rsidP="00F856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Dibawah ini yang merupakan contoh dari qoidah yang ke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adalah</w:t>
      </w:r>
      <w:r w:rsidR="00DB23AA">
        <w:rPr>
          <w:rFonts w:asciiTheme="majorBidi" w:hAnsiTheme="majorBidi" w:cstheme="majorBidi"/>
        </w:rPr>
        <w:t>?</w:t>
      </w:r>
    </w:p>
    <w:p w:rsidR="00B952D3" w:rsidRDefault="00DB23AA" w:rsidP="00F856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85616">
        <w:rPr>
          <w:rFonts w:asciiTheme="majorBidi" w:hAnsiTheme="majorBidi" w:cstheme="majorBidi" w:hint="cs"/>
          <w:rtl/>
        </w:rPr>
        <w:t>يُوْسِرُ</w:t>
      </w:r>
      <w:r w:rsidR="00F85616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/>
        </w:rPr>
        <w:tab/>
        <w:t xml:space="preserve"> b. </w:t>
      </w:r>
      <w:r w:rsidR="00F85616">
        <w:rPr>
          <w:rFonts w:asciiTheme="majorBidi" w:hAnsiTheme="majorBidi" w:cstheme="majorBidi" w:hint="cs"/>
          <w:rtl/>
        </w:rPr>
        <w:t>تَعَذِّيَا</w:t>
      </w:r>
      <w:r w:rsidR="00F85616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/>
        </w:rPr>
        <w:tab/>
        <w:t xml:space="preserve">c. </w:t>
      </w:r>
      <w:r w:rsidR="00F85616">
        <w:rPr>
          <w:rFonts w:asciiTheme="majorBidi" w:hAnsiTheme="majorBidi" w:cstheme="majorBidi" w:hint="cs"/>
          <w:rtl/>
        </w:rPr>
        <w:t>أُصْوُنْ</w:t>
      </w:r>
      <w:r w:rsidR="00F85616">
        <w:rPr>
          <w:rFonts w:asciiTheme="majorBidi" w:hAnsiTheme="majorBidi" w:cstheme="majorBidi"/>
        </w:rPr>
        <w:tab/>
      </w:r>
      <w:r w:rsidR="00F85616">
        <w:rPr>
          <w:rFonts w:asciiTheme="majorBidi" w:hAnsiTheme="majorBidi" w:cstheme="majorBidi" w:hint="cs"/>
          <w:rtl/>
        </w:rPr>
        <w:tab/>
      </w:r>
      <w:r w:rsidR="00F85616">
        <w:rPr>
          <w:rFonts w:asciiTheme="majorBidi" w:hAnsiTheme="majorBidi" w:cstheme="majorBidi"/>
        </w:rPr>
        <w:t xml:space="preserve">d. </w:t>
      </w:r>
      <w:r w:rsidR="00F85616">
        <w:rPr>
          <w:rFonts w:asciiTheme="majorBidi" w:hAnsiTheme="majorBidi" w:cstheme="majorBidi" w:hint="cs"/>
          <w:rtl/>
        </w:rPr>
        <w:t>مَدَّ</w:t>
      </w:r>
      <w:r w:rsidR="00F85616">
        <w:rPr>
          <w:rFonts w:asciiTheme="majorBidi" w:hAnsiTheme="majorBidi" w:cstheme="majorBidi"/>
        </w:rPr>
        <w:tab/>
      </w:r>
    </w:p>
    <w:p w:rsidR="005C4B9F" w:rsidRPr="00B952D3" w:rsidRDefault="005C4B9F" w:rsidP="00B952D3">
      <w:pPr>
        <w:rPr>
          <w:rFonts w:cstheme="minorHAnsi"/>
          <w:b/>
          <w:bCs/>
          <w:sz w:val="24"/>
          <w:szCs w:val="24"/>
        </w:rPr>
      </w:pPr>
      <w:r w:rsidRPr="00B952D3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5C4B9F" w:rsidP="00F8561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F85616">
        <w:rPr>
          <w:rFonts w:asciiTheme="majorBidi" w:hAnsiTheme="majorBidi" w:cstheme="majorBidi"/>
        </w:rPr>
        <w:t>Tulislah Qoidah yang ke 09</w:t>
      </w:r>
      <w:r w:rsidR="006A4BF0">
        <w:rPr>
          <w:rFonts w:asciiTheme="majorBidi" w:hAnsiTheme="majorBidi" w:cstheme="majorBidi"/>
        </w:rPr>
        <w:t>!</w:t>
      </w:r>
    </w:p>
    <w:p w:rsidR="005C4B9F" w:rsidRDefault="005C4B9F" w:rsidP="00F8561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28583E">
        <w:rPr>
          <w:rFonts w:asciiTheme="majorBidi" w:hAnsiTheme="majorBidi" w:cstheme="majorBidi"/>
        </w:rPr>
        <w:t xml:space="preserve">Apa </w:t>
      </w:r>
      <w:r w:rsidR="00F85616">
        <w:rPr>
          <w:rFonts w:asciiTheme="majorBidi" w:hAnsiTheme="majorBidi" w:cstheme="majorBidi"/>
        </w:rPr>
        <w:t xml:space="preserve">asalnya lafadz </w:t>
      </w:r>
      <w:r w:rsidR="00F85616">
        <w:rPr>
          <w:rFonts w:asciiTheme="majorBidi" w:hAnsiTheme="majorBidi" w:cstheme="majorBidi" w:hint="cs"/>
          <w:rtl/>
        </w:rPr>
        <w:t>مَيِّتٌ</w:t>
      </w:r>
      <w:r>
        <w:rPr>
          <w:rFonts w:asciiTheme="majorBidi" w:hAnsiTheme="majorBidi" w:cstheme="majorBidi"/>
        </w:rPr>
        <w:t>?</w:t>
      </w:r>
    </w:p>
    <w:p w:rsidR="005C4B9F" w:rsidRDefault="005C4B9F" w:rsidP="00F8561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F85616">
        <w:rPr>
          <w:rFonts w:asciiTheme="majorBidi" w:hAnsiTheme="majorBidi" w:cstheme="majorBidi"/>
        </w:rPr>
        <w:t xml:space="preserve">Berikan contoh dari Qoidah yang ke 10 </w:t>
      </w:r>
      <w:r w:rsidR="0028583E">
        <w:rPr>
          <w:rFonts w:asciiTheme="majorBidi" w:hAnsiTheme="majorBidi" w:cstheme="majorBidi"/>
        </w:rPr>
        <w:t>!</w:t>
      </w:r>
    </w:p>
    <w:p w:rsidR="005C4B9F" w:rsidRDefault="005C4B9F" w:rsidP="00F8561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F85616">
        <w:rPr>
          <w:rFonts w:asciiTheme="majorBidi" w:hAnsiTheme="majorBidi" w:cstheme="majorBidi"/>
        </w:rPr>
        <w:t>Qoidah yang ke 14 bebunyi?</w:t>
      </w:r>
    </w:p>
    <w:p w:rsidR="005C4B9F" w:rsidRDefault="005C4B9F" w:rsidP="00F8561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F85616">
        <w:rPr>
          <w:rFonts w:asciiTheme="majorBidi" w:hAnsiTheme="majorBidi" w:cstheme="majorBidi"/>
        </w:rPr>
        <w:t>Bagaimana bunyi qoidah yang pertama?</w:t>
      </w:r>
      <w:bookmarkStart w:id="0" w:name="_GoBack"/>
      <w:bookmarkEnd w:id="0"/>
    </w:p>
    <w:sectPr w:rsid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D7DCCA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5BA0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86AB5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0AE2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85616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24</cp:revision>
  <dcterms:created xsi:type="dcterms:W3CDTF">2015-12-13T13:08:00Z</dcterms:created>
  <dcterms:modified xsi:type="dcterms:W3CDTF">2015-12-15T02:15:00Z</dcterms:modified>
</cp:coreProperties>
</file>