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E5F1" w14:textId="651F6EF6" w:rsidR="00C356DE" w:rsidRPr="00C356DE" w:rsidRDefault="00A8414B" w:rsidP="002945D9">
      <w:pPr>
        <w:jc w:val="both"/>
        <w:rPr>
          <w:rFonts w:ascii="Times New Roman" w:hAnsi="Times New Roman" w:cs="Times New Roman"/>
          <w:b/>
          <w:bCs/>
          <w:lang w:val="sv-SE"/>
        </w:rPr>
      </w:pPr>
      <w:r w:rsidRPr="00C356DE">
        <w:rPr>
          <w:rFonts w:ascii="Times New Roman" w:hAnsi="Times New Roman" w:cs="Times New Roman"/>
          <w:b/>
          <w:bCs/>
          <w:lang w:val="sv-SE"/>
        </w:rPr>
        <w:t>Draft Laporan</w:t>
      </w:r>
    </w:p>
    <w:p w14:paraId="1F1AE066" w14:textId="77777777" w:rsidR="00C356DE" w:rsidRPr="00C356DE" w:rsidRDefault="00C356DE" w:rsidP="002945D9">
      <w:pPr>
        <w:spacing w:before="100" w:beforeAutospacing="1" w:after="100" w:afterAutospacing="1" w:line="240" w:lineRule="auto"/>
        <w:jc w:val="both"/>
        <w:rPr>
          <w:rFonts w:ascii="Times New Roman" w:eastAsia="Times New Roman" w:hAnsi="Times New Roman" w:cs="Times New Roman"/>
          <w:b/>
          <w:bCs/>
          <w:kern w:val="0"/>
          <w:sz w:val="24"/>
          <w:szCs w:val="24"/>
          <w:lang w:val="sv-SE" w:eastAsia="en-ID"/>
          <w14:ligatures w14:val="none"/>
        </w:rPr>
      </w:pPr>
      <w:r w:rsidRPr="00C356DE">
        <w:rPr>
          <w:rFonts w:ascii="Times New Roman" w:eastAsia="Times New Roman" w:hAnsi="Times New Roman" w:cs="Times New Roman"/>
          <w:b/>
          <w:bCs/>
          <w:i/>
          <w:iCs/>
          <w:kern w:val="0"/>
          <w:sz w:val="24"/>
          <w:szCs w:val="24"/>
          <w:lang w:val="sv-SE" w:eastAsia="en-ID"/>
          <w14:ligatures w14:val="none"/>
        </w:rPr>
        <w:t>Dataset, Sampling,</w:t>
      </w:r>
      <w:r w:rsidRPr="00C356DE">
        <w:rPr>
          <w:rFonts w:ascii="Times New Roman" w:eastAsia="Times New Roman" w:hAnsi="Times New Roman" w:cs="Times New Roman"/>
          <w:b/>
          <w:bCs/>
          <w:kern w:val="0"/>
          <w:sz w:val="24"/>
          <w:szCs w:val="24"/>
          <w:lang w:val="sv-SE" w:eastAsia="en-ID"/>
          <w14:ligatures w14:val="none"/>
        </w:rPr>
        <w:t xml:space="preserve"> dan </w:t>
      </w:r>
      <w:r w:rsidRPr="00C356DE">
        <w:rPr>
          <w:rFonts w:ascii="Times New Roman" w:eastAsia="Times New Roman" w:hAnsi="Times New Roman" w:cs="Times New Roman"/>
          <w:b/>
          <w:bCs/>
          <w:i/>
          <w:iCs/>
          <w:kern w:val="0"/>
          <w:sz w:val="24"/>
          <w:szCs w:val="24"/>
          <w:lang w:val="sv-SE" w:eastAsia="en-ID"/>
          <w14:ligatures w14:val="none"/>
        </w:rPr>
        <w:t>Subgraph</w:t>
      </w:r>
    </w:p>
    <w:p w14:paraId="62E3A64A" w14:textId="0D0BF74C" w:rsidR="002945D9" w:rsidRPr="002945D9" w:rsidRDefault="002945D9" w:rsidP="002945D9">
      <w:pPr>
        <w:spacing w:before="100" w:beforeAutospacing="1" w:after="100" w:afterAutospacing="1" w:line="240" w:lineRule="auto"/>
        <w:jc w:val="both"/>
        <w:rPr>
          <w:rFonts w:ascii="Times New Roman" w:eastAsia="Times New Roman" w:hAnsi="Times New Roman" w:cs="Times New Roman"/>
          <w:kern w:val="0"/>
          <w:sz w:val="24"/>
          <w:szCs w:val="24"/>
          <w:lang w:val="sv-SE" w:eastAsia="en-ID"/>
          <w14:ligatures w14:val="none"/>
        </w:rPr>
      </w:pPr>
      <w:r w:rsidRPr="002945D9">
        <w:rPr>
          <w:rFonts w:ascii="Times New Roman" w:eastAsia="Times New Roman" w:hAnsi="Times New Roman" w:cs="Times New Roman"/>
          <w:kern w:val="0"/>
          <w:sz w:val="24"/>
          <w:szCs w:val="24"/>
          <w:lang w:val="sv-SE" w:eastAsia="en-ID"/>
          <w14:ligatures w14:val="none"/>
        </w:rPr>
        <w:t xml:space="preserve">Studi </w:t>
      </w:r>
      <w:r w:rsidRPr="002945D9">
        <w:rPr>
          <w:rFonts w:ascii="Times New Roman" w:eastAsia="Times New Roman" w:hAnsi="Times New Roman" w:cs="Times New Roman"/>
          <w:kern w:val="0"/>
          <w:sz w:val="24"/>
          <w:szCs w:val="24"/>
          <w:lang w:val="sv-SE" w:eastAsia="en-ID"/>
          <w14:ligatures w14:val="none"/>
        </w:rPr>
        <w:t>yang dilakukan</w:t>
      </w:r>
      <w:r w:rsidRPr="002945D9">
        <w:rPr>
          <w:rFonts w:ascii="Times New Roman" w:eastAsia="Times New Roman" w:hAnsi="Times New Roman" w:cs="Times New Roman"/>
          <w:kern w:val="0"/>
          <w:sz w:val="24"/>
          <w:szCs w:val="24"/>
          <w:lang w:val="sv-SE" w:eastAsia="en-ID"/>
          <w14:ligatures w14:val="none"/>
        </w:rPr>
        <w:t xml:space="preserve"> menggunakan dataset Cora, yaitu dataset </w:t>
      </w:r>
      <w:r w:rsidRPr="002945D9">
        <w:rPr>
          <w:rFonts w:ascii="Times New Roman" w:eastAsia="Times New Roman" w:hAnsi="Times New Roman" w:cs="Times New Roman"/>
          <w:i/>
          <w:iCs/>
          <w:kern w:val="0"/>
          <w:sz w:val="24"/>
          <w:szCs w:val="24"/>
          <w:lang w:val="sv-SE" w:eastAsia="en-ID"/>
          <w14:ligatures w14:val="none"/>
        </w:rPr>
        <w:t>benchmark</w:t>
      </w:r>
      <w:r w:rsidRPr="002945D9">
        <w:rPr>
          <w:rFonts w:ascii="Times New Roman" w:eastAsia="Times New Roman" w:hAnsi="Times New Roman" w:cs="Times New Roman"/>
          <w:kern w:val="0"/>
          <w:sz w:val="24"/>
          <w:szCs w:val="24"/>
          <w:lang w:val="sv-SE" w:eastAsia="en-ID"/>
          <w14:ligatures w14:val="none"/>
        </w:rPr>
        <w:t xml:space="preserve"> yang umum digunakan untuk tugas </w:t>
      </w:r>
      <w:r w:rsidRPr="002945D9">
        <w:rPr>
          <w:rFonts w:ascii="Times New Roman" w:eastAsia="Times New Roman" w:hAnsi="Times New Roman" w:cs="Times New Roman"/>
          <w:i/>
          <w:iCs/>
          <w:kern w:val="0"/>
          <w:sz w:val="24"/>
          <w:szCs w:val="24"/>
          <w:lang w:val="sv-SE" w:eastAsia="en-ID"/>
          <w14:ligatures w14:val="none"/>
        </w:rPr>
        <w:t>node classification</w:t>
      </w:r>
      <w:r w:rsidRPr="002945D9">
        <w:rPr>
          <w:rFonts w:ascii="Times New Roman" w:eastAsia="Times New Roman" w:hAnsi="Times New Roman" w:cs="Times New Roman"/>
          <w:kern w:val="0"/>
          <w:sz w:val="24"/>
          <w:szCs w:val="24"/>
          <w:lang w:val="sv-SE" w:eastAsia="en-ID"/>
          <w14:ligatures w14:val="none"/>
        </w:rPr>
        <w:t xml:space="preserve"> pada </w:t>
      </w:r>
      <w:r w:rsidRPr="002945D9">
        <w:rPr>
          <w:rFonts w:ascii="Times New Roman" w:eastAsia="Times New Roman" w:hAnsi="Times New Roman" w:cs="Times New Roman"/>
          <w:i/>
          <w:iCs/>
          <w:kern w:val="0"/>
          <w:sz w:val="24"/>
          <w:szCs w:val="24"/>
          <w:lang w:val="sv-SE" w:eastAsia="en-ID"/>
          <w14:ligatures w14:val="none"/>
        </w:rPr>
        <w:t>Graph Neural Network</w:t>
      </w:r>
      <w:r w:rsidRPr="002945D9">
        <w:rPr>
          <w:rFonts w:ascii="Times New Roman" w:eastAsia="Times New Roman" w:hAnsi="Times New Roman" w:cs="Times New Roman"/>
          <w:kern w:val="0"/>
          <w:sz w:val="24"/>
          <w:szCs w:val="24"/>
          <w:lang w:val="sv-SE" w:eastAsia="en-ID"/>
          <w14:ligatures w14:val="none"/>
        </w:rPr>
        <w:t xml:space="preserve"> (GNN). Dataset Cora</w:t>
      </w:r>
      <w:r w:rsidRPr="002945D9">
        <w:rPr>
          <w:rFonts w:ascii="Times New Roman" w:eastAsia="Times New Roman" w:hAnsi="Times New Roman" w:cs="Times New Roman"/>
          <w:kern w:val="0"/>
          <w:sz w:val="24"/>
          <w:szCs w:val="24"/>
          <w:lang w:val="sv-SE" w:eastAsia="en-ID"/>
          <w14:ligatures w14:val="none"/>
        </w:rPr>
        <w:t xml:space="preserve"> </w:t>
      </w:r>
      <w:r w:rsidRPr="002945D9">
        <w:rPr>
          <w:rFonts w:ascii="Times New Roman" w:eastAsia="Times New Roman" w:hAnsi="Times New Roman" w:cs="Times New Roman"/>
          <w:kern w:val="0"/>
          <w:sz w:val="24"/>
          <w:szCs w:val="24"/>
          <w:lang w:val="sv-SE" w:eastAsia="en-ID"/>
          <w14:ligatures w14:val="none"/>
        </w:rPr>
        <w:t>merepresentasikan jaringan sitasi (</w:t>
      </w:r>
      <w:r w:rsidRPr="002945D9">
        <w:rPr>
          <w:rFonts w:ascii="Times New Roman" w:eastAsia="Times New Roman" w:hAnsi="Times New Roman" w:cs="Times New Roman"/>
          <w:i/>
          <w:iCs/>
          <w:kern w:val="0"/>
          <w:sz w:val="24"/>
          <w:szCs w:val="24"/>
          <w:lang w:val="sv-SE" w:eastAsia="en-ID"/>
          <w14:ligatures w14:val="none"/>
        </w:rPr>
        <w:t>citation network</w:t>
      </w:r>
      <w:r w:rsidRPr="002945D9">
        <w:rPr>
          <w:rFonts w:ascii="Times New Roman" w:eastAsia="Times New Roman" w:hAnsi="Times New Roman" w:cs="Times New Roman"/>
          <w:kern w:val="0"/>
          <w:sz w:val="24"/>
          <w:szCs w:val="24"/>
          <w:lang w:val="sv-SE" w:eastAsia="en-ID"/>
          <w14:ligatures w14:val="none"/>
        </w:rPr>
        <w:t>), di mana setiap node merepresentasikan sebuah dokumen ilmiah dan setiap edge merepresentasikan hubungan sitasi antar dokumen. Tujuan dari tugas klasifikasi pada dataset ini adalah menentukan kategori topik dari setiap dokumen berdasarkan informasi fitur dan struktur graf.</w:t>
      </w:r>
    </w:p>
    <w:p w14:paraId="526F4B3C" w14:textId="0ADCAAAB" w:rsidR="002945D9" w:rsidRPr="002945D9" w:rsidRDefault="002945D9" w:rsidP="002945D9">
      <w:pPr>
        <w:spacing w:before="100" w:beforeAutospacing="1" w:after="100" w:afterAutospacing="1" w:line="240" w:lineRule="auto"/>
        <w:jc w:val="both"/>
        <w:rPr>
          <w:rFonts w:ascii="Times New Roman" w:eastAsia="Times New Roman" w:hAnsi="Times New Roman" w:cs="Times New Roman"/>
          <w:kern w:val="0"/>
          <w:sz w:val="24"/>
          <w:szCs w:val="24"/>
          <w:lang w:val="sv-SE" w:eastAsia="en-ID"/>
          <w14:ligatures w14:val="none"/>
        </w:rPr>
      </w:pPr>
      <w:r w:rsidRPr="002945D9">
        <w:rPr>
          <w:rFonts w:ascii="Times New Roman" w:eastAsia="Times New Roman" w:hAnsi="Times New Roman" w:cs="Times New Roman"/>
          <w:kern w:val="0"/>
          <w:sz w:val="24"/>
          <w:szCs w:val="24"/>
          <w:lang w:val="sv-SE" w:eastAsia="en-ID"/>
          <w14:ligatures w14:val="none"/>
        </w:rPr>
        <w:t xml:space="preserve">Berdasarkan hasil pemuatan dataset menggunakan </w:t>
      </w:r>
      <w:r w:rsidRPr="002945D9">
        <w:rPr>
          <w:rFonts w:ascii="Times New Roman" w:eastAsia="Times New Roman" w:hAnsi="Times New Roman" w:cs="Times New Roman"/>
          <w:i/>
          <w:iCs/>
          <w:kern w:val="0"/>
          <w:sz w:val="24"/>
          <w:szCs w:val="24"/>
          <w:lang w:val="sv-SE" w:eastAsia="en-ID"/>
          <w14:ligatures w14:val="none"/>
        </w:rPr>
        <w:t>library</w:t>
      </w:r>
      <w:r w:rsidRPr="002945D9">
        <w:rPr>
          <w:rFonts w:ascii="Times New Roman" w:eastAsia="Times New Roman" w:hAnsi="Times New Roman" w:cs="Times New Roman"/>
          <w:kern w:val="0"/>
          <w:sz w:val="24"/>
          <w:szCs w:val="24"/>
          <w:lang w:val="sv-SE" w:eastAsia="en-ID"/>
          <w14:ligatures w14:val="none"/>
        </w:rPr>
        <w:t xml:space="preserve"> Torch-Geometric, dataset Cora memiliki 2.708 node, 10.556 edge, dan 7 kelas yang merepresentasikan kategori dokumen. Setiap node memiliki 1.433 fitur yang direpresentasikan dalam bentuk vektor biner (</w:t>
      </w:r>
      <w:r w:rsidRPr="002945D9">
        <w:rPr>
          <w:rFonts w:ascii="Times New Roman" w:eastAsia="Times New Roman" w:hAnsi="Times New Roman" w:cs="Times New Roman"/>
          <w:i/>
          <w:iCs/>
          <w:kern w:val="0"/>
          <w:sz w:val="24"/>
          <w:szCs w:val="24"/>
          <w:lang w:val="sv-SE" w:eastAsia="en-ID"/>
          <w14:ligatures w14:val="none"/>
        </w:rPr>
        <w:t>bag-of-words</w:t>
      </w:r>
      <w:r w:rsidRPr="002945D9">
        <w:rPr>
          <w:rFonts w:ascii="Times New Roman" w:eastAsia="Times New Roman" w:hAnsi="Times New Roman" w:cs="Times New Roman"/>
          <w:kern w:val="0"/>
          <w:sz w:val="24"/>
          <w:szCs w:val="24"/>
          <w:lang w:val="sv-SE" w:eastAsia="en-ID"/>
          <w14:ligatures w14:val="none"/>
        </w:rPr>
        <w:t xml:space="preserve">) yang bersifat </w:t>
      </w:r>
      <w:r w:rsidRPr="002945D9">
        <w:rPr>
          <w:rFonts w:ascii="Times New Roman" w:eastAsia="Times New Roman" w:hAnsi="Times New Roman" w:cs="Times New Roman"/>
          <w:i/>
          <w:iCs/>
          <w:kern w:val="0"/>
          <w:sz w:val="24"/>
          <w:szCs w:val="24"/>
          <w:lang w:val="sv-SE" w:eastAsia="en-ID"/>
          <w14:ligatures w14:val="none"/>
        </w:rPr>
        <w:t>sparse</w:t>
      </w:r>
      <w:r w:rsidRPr="002945D9">
        <w:rPr>
          <w:rFonts w:ascii="Times New Roman" w:eastAsia="Times New Roman" w:hAnsi="Times New Roman" w:cs="Times New Roman"/>
          <w:kern w:val="0"/>
          <w:sz w:val="24"/>
          <w:szCs w:val="24"/>
          <w:lang w:val="sv-SE" w:eastAsia="en-ID"/>
          <w14:ligatures w14:val="none"/>
        </w:rPr>
        <w:t>. Representasi fitur ini menunjukkan keberadaan kata tertentu dalam dokumen, sehingga sebagian besar nilai fitur bernilai nol</w:t>
      </w:r>
      <w:r w:rsidR="00C356DE">
        <w:rPr>
          <w:rFonts w:ascii="Times New Roman" w:eastAsia="Times New Roman" w:hAnsi="Times New Roman" w:cs="Times New Roman"/>
          <w:kern w:val="0"/>
          <w:sz w:val="24"/>
          <w:szCs w:val="24"/>
          <w:lang w:val="sv-SE" w:eastAsia="en-ID"/>
          <w14:ligatures w14:val="none"/>
        </w:rPr>
        <w:t>.</w:t>
      </w:r>
    </w:p>
    <w:p w14:paraId="097174DF" w14:textId="77777777" w:rsidR="002945D9" w:rsidRPr="002945D9" w:rsidRDefault="002945D9" w:rsidP="002945D9">
      <w:pPr>
        <w:spacing w:before="100" w:beforeAutospacing="1" w:after="100" w:afterAutospacing="1" w:line="240" w:lineRule="auto"/>
        <w:jc w:val="both"/>
        <w:rPr>
          <w:rFonts w:ascii="Times New Roman" w:eastAsia="Times New Roman" w:hAnsi="Times New Roman" w:cs="Times New Roman"/>
          <w:kern w:val="0"/>
          <w:sz w:val="24"/>
          <w:szCs w:val="24"/>
          <w:lang w:val="sv-SE" w:eastAsia="en-ID"/>
          <w14:ligatures w14:val="none"/>
        </w:rPr>
      </w:pPr>
      <w:r w:rsidRPr="002945D9">
        <w:rPr>
          <w:rFonts w:ascii="Times New Roman" w:eastAsia="Times New Roman" w:hAnsi="Times New Roman" w:cs="Times New Roman"/>
          <w:kern w:val="0"/>
          <w:sz w:val="24"/>
          <w:szCs w:val="24"/>
          <w:lang w:val="sv-SE" w:eastAsia="en-ID"/>
          <w14:ligatures w14:val="none"/>
        </w:rPr>
        <w:t xml:space="preserve">Untuk meningkatkan efisiensi komputasi serta menghindari pelatihan pada keseluruhan graf, studi ini menerapkan pendekatan </w:t>
      </w:r>
      <w:r w:rsidRPr="002945D9">
        <w:rPr>
          <w:rFonts w:ascii="Times New Roman" w:eastAsia="Times New Roman" w:hAnsi="Times New Roman" w:cs="Times New Roman"/>
          <w:i/>
          <w:iCs/>
          <w:kern w:val="0"/>
          <w:sz w:val="24"/>
          <w:szCs w:val="24"/>
          <w:lang w:val="sv-SE" w:eastAsia="en-ID"/>
          <w14:ligatures w14:val="none"/>
        </w:rPr>
        <w:t>node sampling</w:t>
      </w:r>
      <w:r w:rsidRPr="002945D9">
        <w:rPr>
          <w:rFonts w:ascii="Times New Roman" w:eastAsia="Times New Roman" w:hAnsi="Times New Roman" w:cs="Times New Roman"/>
          <w:kern w:val="0"/>
          <w:sz w:val="24"/>
          <w:szCs w:val="24"/>
          <w:lang w:val="sv-SE" w:eastAsia="en-ID"/>
          <w14:ligatures w14:val="none"/>
        </w:rPr>
        <w:t xml:space="preserve">. Sebanyak 50 node dipilih secara acak sebagai </w:t>
      </w:r>
      <w:r w:rsidRPr="002945D9">
        <w:rPr>
          <w:rFonts w:ascii="Times New Roman" w:eastAsia="Times New Roman" w:hAnsi="Times New Roman" w:cs="Times New Roman"/>
          <w:i/>
          <w:iCs/>
          <w:kern w:val="0"/>
          <w:sz w:val="24"/>
          <w:szCs w:val="24"/>
          <w:lang w:val="sv-SE" w:eastAsia="en-ID"/>
          <w14:ligatures w14:val="none"/>
        </w:rPr>
        <w:t>node of interest</w:t>
      </w:r>
      <w:r w:rsidRPr="002945D9">
        <w:rPr>
          <w:rFonts w:ascii="Times New Roman" w:eastAsia="Times New Roman" w:hAnsi="Times New Roman" w:cs="Times New Roman"/>
          <w:kern w:val="0"/>
          <w:sz w:val="24"/>
          <w:szCs w:val="24"/>
          <w:lang w:val="sv-SE" w:eastAsia="en-ID"/>
          <w14:ligatures w14:val="none"/>
        </w:rPr>
        <w:t xml:space="preserve"> atau </w:t>
      </w:r>
      <w:r w:rsidRPr="002945D9">
        <w:rPr>
          <w:rFonts w:ascii="Times New Roman" w:eastAsia="Times New Roman" w:hAnsi="Times New Roman" w:cs="Times New Roman"/>
          <w:i/>
          <w:iCs/>
          <w:kern w:val="0"/>
          <w:sz w:val="24"/>
          <w:szCs w:val="24"/>
          <w:lang w:val="sv-SE" w:eastAsia="en-ID"/>
          <w14:ligatures w14:val="none"/>
        </w:rPr>
        <w:t>seed nodes</w:t>
      </w:r>
      <w:r w:rsidRPr="002945D9">
        <w:rPr>
          <w:rFonts w:ascii="Times New Roman" w:eastAsia="Times New Roman" w:hAnsi="Times New Roman" w:cs="Times New Roman"/>
          <w:kern w:val="0"/>
          <w:sz w:val="24"/>
          <w:szCs w:val="24"/>
          <w:lang w:val="sv-SE" w:eastAsia="en-ID"/>
          <w14:ligatures w14:val="none"/>
        </w:rPr>
        <w:t xml:space="preserve">. Proses sampling dilakukan dengan menetapkan </w:t>
      </w:r>
      <w:r w:rsidRPr="002945D9">
        <w:rPr>
          <w:rFonts w:ascii="Times New Roman" w:eastAsia="Times New Roman" w:hAnsi="Times New Roman" w:cs="Times New Roman"/>
          <w:i/>
          <w:iCs/>
          <w:kern w:val="0"/>
          <w:sz w:val="24"/>
          <w:szCs w:val="24"/>
          <w:lang w:val="sv-SE" w:eastAsia="en-ID"/>
          <w14:ligatures w14:val="none"/>
        </w:rPr>
        <w:t>random seed</w:t>
      </w:r>
      <w:r w:rsidRPr="002945D9">
        <w:rPr>
          <w:rFonts w:ascii="Times New Roman" w:eastAsia="Times New Roman" w:hAnsi="Times New Roman" w:cs="Times New Roman"/>
          <w:kern w:val="0"/>
          <w:sz w:val="24"/>
          <w:szCs w:val="24"/>
          <w:lang w:val="sv-SE" w:eastAsia="en-ID"/>
          <w14:ligatures w14:val="none"/>
        </w:rPr>
        <w:t xml:space="preserve"> agar hasil eksperimen bersifat reprodusibel. Dari node-node terpilih tersebut, dilakukan pembentukan subgraph menggunakan pendekatan </w:t>
      </w:r>
      <w:r w:rsidRPr="002945D9">
        <w:rPr>
          <w:rFonts w:ascii="Times New Roman" w:eastAsia="Times New Roman" w:hAnsi="Times New Roman" w:cs="Times New Roman"/>
          <w:i/>
          <w:iCs/>
          <w:kern w:val="0"/>
          <w:sz w:val="24"/>
          <w:szCs w:val="24"/>
          <w:lang w:val="sv-SE" w:eastAsia="en-ID"/>
          <w14:ligatures w14:val="none"/>
        </w:rPr>
        <w:t>k-hop neighborhood</w:t>
      </w:r>
      <w:r w:rsidRPr="002945D9">
        <w:rPr>
          <w:rFonts w:ascii="Times New Roman" w:eastAsia="Times New Roman" w:hAnsi="Times New Roman" w:cs="Times New Roman"/>
          <w:kern w:val="0"/>
          <w:sz w:val="24"/>
          <w:szCs w:val="24"/>
          <w:lang w:val="sv-SE" w:eastAsia="en-ID"/>
          <w14:ligatures w14:val="none"/>
        </w:rPr>
        <w:t xml:space="preserve"> dengan nilai </w:t>
      </w:r>
      <m:oMath>
        <m:r>
          <w:rPr>
            <w:rFonts w:ascii="Cambria Math" w:eastAsia="Times New Roman" w:hAnsi="Cambria Math" w:cs="Times New Roman"/>
            <w:kern w:val="0"/>
            <w:sz w:val="24"/>
            <w:szCs w:val="24"/>
            <w:lang w:val="en-ID" w:eastAsia="en-ID"/>
            <w14:ligatures w14:val="none"/>
          </w:rPr>
          <m:t>k</m:t>
        </m:r>
        <m:r>
          <w:rPr>
            <w:rFonts w:ascii="Cambria Math" w:eastAsia="Times New Roman" w:hAnsi="Cambria Math" w:cs="Times New Roman"/>
            <w:kern w:val="0"/>
            <w:sz w:val="24"/>
            <w:szCs w:val="24"/>
            <w:lang w:val="sv-SE" w:eastAsia="en-ID"/>
            <w14:ligatures w14:val="none"/>
          </w:rPr>
          <m:t>=2</m:t>
        </m:r>
      </m:oMath>
      <w:r w:rsidRPr="002945D9">
        <w:rPr>
          <w:rFonts w:ascii="Times New Roman" w:eastAsia="Times New Roman" w:hAnsi="Times New Roman" w:cs="Times New Roman"/>
          <w:kern w:val="0"/>
          <w:sz w:val="24"/>
          <w:szCs w:val="24"/>
          <w:lang w:val="sv-SE" w:eastAsia="en-ID"/>
          <w14:ligatures w14:val="none"/>
        </w:rPr>
        <w:t xml:space="preserve">. Dengan demikian, subgraph mencakup node-node yang berada hingga dua hop dari setiap </w:t>
      </w:r>
      <w:r w:rsidRPr="002945D9">
        <w:rPr>
          <w:rFonts w:ascii="Times New Roman" w:eastAsia="Times New Roman" w:hAnsi="Times New Roman" w:cs="Times New Roman"/>
          <w:i/>
          <w:iCs/>
          <w:kern w:val="0"/>
          <w:sz w:val="24"/>
          <w:szCs w:val="24"/>
          <w:lang w:val="sv-SE" w:eastAsia="en-ID"/>
          <w14:ligatures w14:val="none"/>
        </w:rPr>
        <w:t>seed node</w:t>
      </w:r>
      <w:r w:rsidRPr="002945D9">
        <w:rPr>
          <w:rFonts w:ascii="Times New Roman" w:eastAsia="Times New Roman" w:hAnsi="Times New Roman" w:cs="Times New Roman"/>
          <w:kern w:val="0"/>
          <w:sz w:val="24"/>
          <w:szCs w:val="24"/>
          <w:lang w:val="sv-SE" w:eastAsia="en-ID"/>
          <w14:ligatures w14:val="none"/>
        </w:rPr>
        <w:t xml:space="preserve">. Pembentukan subgraph dilakukan menggunakan fungsi k_hop_subgraph dari Torch-Geometric, yang secara otomatis mengekstraksi node dan edge yang relevan serta melakukan </w:t>
      </w:r>
      <w:r w:rsidRPr="002945D9">
        <w:rPr>
          <w:rFonts w:ascii="Times New Roman" w:eastAsia="Times New Roman" w:hAnsi="Times New Roman" w:cs="Times New Roman"/>
          <w:i/>
          <w:iCs/>
          <w:kern w:val="0"/>
          <w:sz w:val="24"/>
          <w:szCs w:val="24"/>
          <w:lang w:val="sv-SE" w:eastAsia="en-ID"/>
          <w14:ligatures w14:val="none"/>
        </w:rPr>
        <w:t>relabeling</w:t>
      </w:r>
      <w:r w:rsidRPr="002945D9">
        <w:rPr>
          <w:rFonts w:ascii="Times New Roman" w:eastAsia="Times New Roman" w:hAnsi="Times New Roman" w:cs="Times New Roman"/>
          <w:kern w:val="0"/>
          <w:sz w:val="24"/>
          <w:szCs w:val="24"/>
          <w:lang w:val="sv-SE" w:eastAsia="en-ID"/>
          <w14:ligatures w14:val="none"/>
        </w:rPr>
        <w:t xml:space="preserve"> node agar indeksnya konsisten pada subgraph.</w:t>
      </w:r>
    </w:p>
    <w:p w14:paraId="609D4F13" w14:textId="77777777" w:rsidR="002945D9" w:rsidRPr="002945D9" w:rsidRDefault="002945D9" w:rsidP="002945D9">
      <w:pPr>
        <w:spacing w:before="100" w:beforeAutospacing="1" w:after="100" w:afterAutospacing="1" w:line="240" w:lineRule="auto"/>
        <w:jc w:val="both"/>
        <w:rPr>
          <w:rFonts w:ascii="Times New Roman" w:eastAsia="Times New Roman" w:hAnsi="Times New Roman" w:cs="Times New Roman"/>
          <w:kern w:val="0"/>
          <w:sz w:val="24"/>
          <w:szCs w:val="24"/>
          <w:lang w:val="sv-SE" w:eastAsia="en-ID"/>
          <w14:ligatures w14:val="none"/>
        </w:rPr>
      </w:pPr>
      <w:r w:rsidRPr="002945D9">
        <w:rPr>
          <w:rFonts w:ascii="Times New Roman" w:eastAsia="Times New Roman" w:hAnsi="Times New Roman" w:cs="Times New Roman"/>
          <w:kern w:val="0"/>
          <w:sz w:val="24"/>
          <w:szCs w:val="24"/>
          <w:lang w:val="sv-SE" w:eastAsia="en-ID"/>
          <w14:ligatures w14:val="none"/>
        </w:rPr>
        <w:t>Hasil dari proses ini menghasilkan subgraph yang terdiri atas 842 node dan 3.224 edge. Subgraph tersebut merepresentasikan sebagian dari graf asli Cora, namun tetap mempertahankan struktur lokal yang penting untuk proses pembelajaran GNN. Data subgraph selanjutnya disusun kembali dalam objek Data, yang berisi fitur node, struktur edge, dan label kelas yang sesuai, dan digunakan sebagai input pada tahap pra-proses dan pelatihan GNN.</w:t>
      </w:r>
    </w:p>
    <w:p w14:paraId="76A3B165" w14:textId="60E3D40D" w:rsidR="002945D9" w:rsidRPr="00A8414B" w:rsidRDefault="002945D9" w:rsidP="002945D9">
      <w:pPr>
        <w:jc w:val="both"/>
        <w:rPr>
          <w:rFonts w:ascii="Times New Roman" w:hAnsi="Times New Roman" w:cs="Times New Roman"/>
          <w:lang w:val="sv-SE"/>
        </w:rPr>
      </w:pPr>
    </w:p>
    <w:p w14:paraId="2309EB14" w14:textId="19433782" w:rsidR="00452748" w:rsidRPr="002945D9" w:rsidRDefault="00A8414B" w:rsidP="002945D9">
      <w:pPr>
        <w:jc w:val="both"/>
        <w:rPr>
          <w:rFonts w:ascii="Times New Roman" w:hAnsi="Times New Roman" w:cs="Times New Roman"/>
          <w:lang w:val="sv-SE"/>
        </w:rPr>
      </w:pPr>
      <w:r w:rsidRPr="00A8414B">
        <w:rPr>
          <w:rFonts w:ascii="Times New Roman" w:hAnsi="Times New Roman" w:cs="Times New Roman"/>
          <w:lang w:val="sv-SE"/>
        </w:rPr>
        <w:t xml:space="preserve"> </w:t>
      </w:r>
    </w:p>
    <w:p w14:paraId="0B3E8DA9" w14:textId="77777777" w:rsidR="000D10A3" w:rsidRPr="002945D9" w:rsidRDefault="000D10A3" w:rsidP="002945D9">
      <w:pPr>
        <w:jc w:val="both"/>
        <w:rPr>
          <w:rFonts w:ascii="Times New Roman" w:hAnsi="Times New Roman" w:cs="Times New Roman"/>
          <w:lang w:val="sv-SE"/>
        </w:rPr>
      </w:pPr>
    </w:p>
    <w:sectPr w:rsidR="000D10A3" w:rsidRPr="00294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80F98"/>
    <w:multiLevelType w:val="multilevel"/>
    <w:tmpl w:val="FEE0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90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4B"/>
    <w:rsid w:val="000D10A3"/>
    <w:rsid w:val="002945D9"/>
    <w:rsid w:val="00362DF5"/>
    <w:rsid w:val="00452748"/>
    <w:rsid w:val="00584009"/>
    <w:rsid w:val="007D42B0"/>
    <w:rsid w:val="007E0E2B"/>
    <w:rsid w:val="00A8414B"/>
    <w:rsid w:val="00BC045F"/>
    <w:rsid w:val="00BC20D7"/>
    <w:rsid w:val="00C356DE"/>
    <w:rsid w:val="00E80103"/>
    <w:rsid w:val="00E85067"/>
    <w:rsid w:val="00F20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ADB1"/>
  <w15:chartTrackingRefBased/>
  <w15:docId w15:val="{D7F66945-5747-4E12-A918-D106D4CF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84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4B"/>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A8414B"/>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A8414B"/>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8414B"/>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A8414B"/>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A8414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8414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8414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8414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84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14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84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14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8414B"/>
    <w:pPr>
      <w:spacing w:before="160"/>
      <w:jc w:val="center"/>
    </w:pPr>
    <w:rPr>
      <w:i/>
      <w:iCs/>
      <w:color w:val="404040" w:themeColor="text1" w:themeTint="BF"/>
    </w:rPr>
  </w:style>
  <w:style w:type="character" w:customStyle="1" w:styleId="QuoteChar">
    <w:name w:val="Quote Char"/>
    <w:basedOn w:val="DefaultParagraphFont"/>
    <w:link w:val="Quote"/>
    <w:uiPriority w:val="29"/>
    <w:rsid w:val="00A8414B"/>
    <w:rPr>
      <w:i/>
      <w:iCs/>
      <w:color w:val="404040" w:themeColor="text1" w:themeTint="BF"/>
      <w:lang w:val="id-ID"/>
    </w:rPr>
  </w:style>
  <w:style w:type="paragraph" w:styleId="ListParagraph">
    <w:name w:val="List Paragraph"/>
    <w:basedOn w:val="Normal"/>
    <w:uiPriority w:val="34"/>
    <w:qFormat/>
    <w:rsid w:val="00A8414B"/>
    <w:pPr>
      <w:ind w:left="720"/>
      <w:contextualSpacing/>
    </w:pPr>
  </w:style>
  <w:style w:type="character" w:styleId="IntenseEmphasis">
    <w:name w:val="Intense Emphasis"/>
    <w:basedOn w:val="DefaultParagraphFont"/>
    <w:uiPriority w:val="21"/>
    <w:qFormat/>
    <w:rsid w:val="00A8414B"/>
    <w:rPr>
      <w:i/>
      <w:iCs/>
      <w:color w:val="2F5496" w:themeColor="accent1" w:themeShade="BF"/>
    </w:rPr>
  </w:style>
  <w:style w:type="paragraph" w:styleId="IntenseQuote">
    <w:name w:val="Intense Quote"/>
    <w:basedOn w:val="Normal"/>
    <w:next w:val="Normal"/>
    <w:link w:val="IntenseQuoteChar"/>
    <w:uiPriority w:val="30"/>
    <w:qFormat/>
    <w:rsid w:val="00A84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14B"/>
    <w:rPr>
      <w:i/>
      <w:iCs/>
      <w:color w:val="2F5496" w:themeColor="accent1" w:themeShade="BF"/>
      <w:lang w:val="id-ID"/>
    </w:rPr>
  </w:style>
  <w:style w:type="character" w:styleId="IntenseReference">
    <w:name w:val="Intense Reference"/>
    <w:basedOn w:val="DefaultParagraphFont"/>
    <w:uiPriority w:val="32"/>
    <w:qFormat/>
    <w:rsid w:val="00A8414B"/>
    <w:rPr>
      <w:b/>
      <w:bCs/>
      <w:smallCaps/>
      <w:color w:val="2F5496" w:themeColor="accent1" w:themeShade="BF"/>
      <w:spacing w:val="5"/>
    </w:rPr>
  </w:style>
  <w:style w:type="paragraph" w:styleId="NormalWeb">
    <w:name w:val="Normal (Web)"/>
    <w:basedOn w:val="Normal"/>
    <w:uiPriority w:val="99"/>
    <w:semiHidden/>
    <w:unhideWhenUsed/>
    <w:rsid w:val="00A841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Sawitri</dc:creator>
  <cp:keywords/>
  <dc:description/>
  <cp:lastModifiedBy>Devina Sawitri</cp:lastModifiedBy>
  <cp:revision>1</cp:revision>
  <dcterms:created xsi:type="dcterms:W3CDTF">2025-12-13T17:56:00Z</dcterms:created>
  <dcterms:modified xsi:type="dcterms:W3CDTF">2025-12-13T18:29:00Z</dcterms:modified>
</cp:coreProperties>
</file>