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571" w:rsidRDefault="00F36571" w:rsidP="00F36571">
      <w:pPr>
        <w:pStyle w:val="Heading2"/>
        <w:jc w:val="center"/>
      </w:pPr>
    </w:p>
    <w:p w:rsidR="00F36571" w:rsidRDefault="00F36571" w:rsidP="00F36571">
      <w:pPr>
        <w:pStyle w:val="Heading2"/>
        <w:jc w:val="center"/>
      </w:pPr>
      <w:r>
        <w:t>Présentation du projet</w:t>
      </w:r>
    </w:p>
    <w:p w:rsidR="00F36571" w:rsidRDefault="00F36571" w:rsidP="00F36571">
      <w:r>
        <w:t>Le projet consiste à informatiser la gestion des réservations de spectacles d’une société de production. Celle-ci gère un catalogue reprenant des spectacles, leurs auteurs et leurs metteurs en scènes, les comédiens, ainsi que les lieux et les dates de représentations.</w:t>
      </w:r>
    </w:p>
    <w:p w:rsidR="00F36571" w:rsidRDefault="00F36571" w:rsidP="00F36571">
      <w:r>
        <w:t>L’</w:t>
      </w:r>
      <w:r w:rsidRPr="0086736F">
        <w:rPr>
          <w:b/>
        </w:rPr>
        <w:t>internaute</w:t>
      </w:r>
      <w:r>
        <w:t xml:space="preserve"> pourra consulter librement le catalogue des spectacles affichant le lieu et les prochaines dates de représentation. Il pourra effectuer des recherches, des tris et des filtres à travers les pages du catalogue.</w:t>
      </w:r>
    </w:p>
    <w:p w:rsidR="00F36571" w:rsidRDefault="00F36571" w:rsidP="00F36571">
      <w:r>
        <w:t xml:space="preserve">Le </w:t>
      </w:r>
      <w:r w:rsidRPr="0086736F">
        <w:rPr>
          <w:b/>
        </w:rPr>
        <w:t>membre</w:t>
      </w:r>
      <w:r>
        <w:t xml:space="preserve"> pourra réserver des places pour une représentation d’un spectacle, consulter la liste de ses réservations et modifier ses données de profil.</w:t>
      </w:r>
    </w:p>
    <w:p w:rsidR="00F36571" w:rsidRDefault="00F36571" w:rsidP="00F36571">
      <w:r>
        <w:t>L’</w:t>
      </w:r>
      <w:r w:rsidRPr="0086736F">
        <w:rPr>
          <w:b/>
        </w:rPr>
        <w:t>administrateur</w:t>
      </w:r>
      <w:r>
        <w:t xml:space="preserve"> pourra gérer son catalogue à travers un back-office sécurisé. Par exemple, il pourra ajouter, modifier et supprimer un spectacle manuellement, importer/exporter des données au format CSV, mais aussi mettre à jour la liste des spectacles grâce aux nouveautés publiées par un </w:t>
      </w:r>
      <w:r w:rsidRPr="004A6A12">
        <w:rPr>
          <w:b/>
        </w:rPr>
        <w:t>Web service tiers</w:t>
      </w:r>
      <w:r>
        <w:t>.</w:t>
      </w:r>
    </w:p>
    <w:p w:rsidR="00F36571" w:rsidRPr="006A652D" w:rsidRDefault="00F36571" w:rsidP="00F36571">
      <w:r>
        <w:t>À son tour, l’</w:t>
      </w:r>
      <w:r w:rsidRPr="0086736F">
        <w:rPr>
          <w:b/>
        </w:rPr>
        <w:t>application</w:t>
      </w:r>
      <w:r>
        <w:t xml:space="preserve"> devra produire d’une part son propre Web service (une API authentifiée avec système d’affiliation), d’autre part un flux RSS (par exemple, la liste des prochaines représentations).</w:t>
      </w:r>
    </w:p>
    <w:p w:rsidR="00F36571" w:rsidRDefault="00F36571" w:rsidP="00F36571">
      <w:pPr>
        <w:pStyle w:val="Heading2"/>
      </w:pPr>
    </w:p>
    <w:p w:rsidR="0040426D" w:rsidRDefault="0040426D" w:rsidP="0086369A">
      <w:pPr>
        <w:pStyle w:val="Heading2"/>
        <w:ind w:left="3261"/>
      </w:pPr>
      <w:r>
        <w:t>Cahier de charges techniques</w:t>
      </w:r>
    </w:p>
    <w:p w:rsidR="0040426D" w:rsidRDefault="0040426D" w:rsidP="0040426D">
      <w:pPr>
        <w:numPr>
          <w:ilvl w:val="0"/>
          <w:numId w:val="1"/>
        </w:numPr>
      </w:pPr>
      <w:r>
        <w:t>Développer une application Web en respectant les contraintes suivantes</w:t>
      </w:r>
    </w:p>
    <w:p w:rsidR="0040426D" w:rsidRPr="00C116D7" w:rsidRDefault="0040426D" w:rsidP="0040426D">
      <w:pPr>
        <w:numPr>
          <w:ilvl w:val="1"/>
          <w:numId w:val="1"/>
        </w:numPr>
      </w:pPr>
      <w:r>
        <w:t xml:space="preserve">utiliser la </w:t>
      </w:r>
      <w:r w:rsidRPr="00232B2D">
        <w:rPr>
          <w:b/>
        </w:rPr>
        <w:t>programmation orientée objet</w:t>
      </w:r>
      <w:r>
        <w:t xml:space="preserve"> (langages </w:t>
      </w:r>
      <w:r w:rsidRPr="00232B2D">
        <w:rPr>
          <w:i/>
        </w:rPr>
        <w:t>Java</w:t>
      </w:r>
      <w:r>
        <w:t xml:space="preserve">, </w:t>
      </w:r>
      <w:r w:rsidRPr="00232B2D">
        <w:rPr>
          <w:i/>
        </w:rPr>
        <w:t>PHP</w:t>
      </w:r>
      <w:r>
        <w:t xml:space="preserve"> ou </w:t>
      </w:r>
      <w:r w:rsidRPr="00232B2D">
        <w:rPr>
          <w:i/>
        </w:rPr>
        <w:t>Python</w:t>
      </w:r>
      <w:r>
        <w:t>),</w:t>
      </w:r>
      <w:r w:rsidR="00AA040A" w:rsidRPr="00AA040A">
        <w:rPr>
          <w:noProof/>
        </w:rPr>
        <w:t xml:space="preserve"> </w:t>
      </w:r>
      <w:r w:rsidR="00AA040A">
        <w:rPr>
          <w:noProof/>
        </w:rPr>
        <w:drawing>
          <wp:inline distT="0" distB="0" distL="0" distR="0">
            <wp:extent cx="172720" cy="16383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6D" w:rsidRDefault="0040426D" w:rsidP="0040426D">
      <w:pPr>
        <w:numPr>
          <w:ilvl w:val="1"/>
          <w:numId w:val="1"/>
        </w:numPr>
      </w:pPr>
      <w:r>
        <w:t>exploiter</w:t>
      </w:r>
      <w:r w:rsidRPr="00C116D7">
        <w:t xml:space="preserve"> un </w:t>
      </w:r>
      <w:r>
        <w:rPr>
          <w:b/>
        </w:rPr>
        <w:t>f</w:t>
      </w:r>
      <w:r w:rsidRPr="00232B2D">
        <w:rPr>
          <w:b/>
        </w:rPr>
        <w:t>ramework</w:t>
      </w:r>
      <w:r w:rsidRPr="00232B2D">
        <w:t xml:space="preserve"> (</w:t>
      </w:r>
      <w:r w:rsidRPr="00232B2D">
        <w:rPr>
          <w:i/>
        </w:rPr>
        <w:t>Spring Boot</w:t>
      </w:r>
      <w:r>
        <w:t xml:space="preserve">, </w:t>
      </w:r>
      <w:r w:rsidRPr="00232B2D">
        <w:rPr>
          <w:i/>
        </w:rPr>
        <w:t>Symfony</w:t>
      </w:r>
      <w:r>
        <w:t xml:space="preserve">, </w:t>
      </w:r>
      <w:r w:rsidRPr="00232B2D">
        <w:rPr>
          <w:i/>
        </w:rPr>
        <w:t>Laravel</w:t>
      </w:r>
      <w:r>
        <w:t xml:space="preserve">, </w:t>
      </w:r>
      <w:r w:rsidRPr="00232B2D">
        <w:rPr>
          <w:i/>
        </w:rPr>
        <w:t>CakePHP</w:t>
      </w:r>
      <w:r>
        <w:t xml:space="preserve">, </w:t>
      </w:r>
      <w:r w:rsidRPr="00232B2D">
        <w:rPr>
          <w:i/>
        </w:rPr>
        <w:t>Django</w:t>
      </w:r>
      <w:r w:rsidRPr="00232B2D">
        <w:t>)</w:t>
      </w:r>
      <w:r w:rsidRPr="00C116D7">
        <w:t>,</w:t>
      </w:r>
      <w:r w:rsidR="00AA040A" w:rsidRPr="00AA040A">
        <w:rPr>
          <w:noProof/>
        </w:rPr>
        <w:t xml:space="preserve"> </w:t>
      </w:r>
      <w:r w:rsidR="00AA040A">
        <w:rPr>
          <w:noProof/>
        </w:rPr>
        <w:drawing>
          <wp:inline distT="0" distB="0" distL="0" distR="0">
            <wp:extent cx="172720" cy="16383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6D" w:rsidRDefault="0040426D" w:rsidP="00AA040A">
      <w:pPr>
        <w:numPr>
          <w:ilvl w:val="1"/>
          <w:numId w:val="1"/>
        </w:numPr>
      </w:pPr>
      <w:r>
        <w:t>gérer l</w:t>
      </w:r>
      <w:r w:rsidRPr="00C116D7">
        <w:t xml:space="preserve">es erreurs de programmation au moyen d’outils ou de </w:t>
      </w:r>
      <w:r w:rsidRPr="00C76395">
        <w:rPr>
          <w:b/>
        </w:rPr>
        <w:t>techniques de débogage</w:t>
      </w:r>
      <w:r w:rsidRPr="00C116D7">
        <w:t xml:space="preserve"> et y apporter une solution pertinente</w:t>
      </w:r>
      <w:r>
        <w:t>,</w:t>
      </w:r>
    </w:p>
    <w:p w:rsidR="0040426D" w:rsidRDefault="0040426D" w:rsidP="00AA040A">
      <w:pPr>
        <w:numPr>
          <w:ilvl w:val="1"/>
          <w:numId w:val="1"/>
        </w:numPr>
      </w:pPr>
      <w:r w:rsidRPr="00C116D7">
        <w:t xml:space="preserve">utiliser à bon escient la </w:t>
      </w:r>
      <w:r w:rsidRPr="00C76395">
        <w:rPr>
          <w:b/>
        </w:rPr>
        <w:t>documentation</w:t>
      </w:r>
      <w:r w:rsidRPr="00C116D7">
        <w:t xml:space="preserve"> disponible</w:t>
      </w:r>
      <w:r>
        <w:t>,</w:t>
      </w:r>
      <w:r w:rsidR="00AA040A">
        <w:rPr>
          <w:noProof/>
        </w:rPr>
        <w:drawing>
          <wp:inline distT="0" distB="0" distL="0" distR="0">
            <wp:extent cx="172720" cy="163830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6D" w:rsidRPr="00C116D7" w:rsidRDefault="0040426D" w:rsidP="0040426D">
      <w:pPr>
        <w:numPr>
          <w:ilvl w:val="1"/>
          <w:numId w:val="1"/>
        </w:numPr>
      </w:pPr>
      <w:r w:rsidRPr="00C76395">
        <w:rPr>
          <w:b/>
        </w:rPr>
        <w:t>optimisation</w:t>
      </w:r>
      <w:r w:rsidRPr="00C116D7">
        <w:t xml:space="preserve"> du code, du cache et des échanges avec la base de données,</w:t>
      </w:r>
      <w:r w:rsidR="00AA040A">
        <w:rPr>
          <w:noProof/>
        </w:rPr>
        <w:drawing>
          <wp:inline distT="0" distB="0" distL="0" distR="0">
            <wp:extent cx="172720" cy="16383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6D" w:rsidRDefault="0040426D" w:rsidP="0040426D">
      <w:pPr>
        <w:numPr>
          <w:ilvl w:val="1"/>
          <w:numId w:val="1"/>
        </w:numPr>
      </w:pPr>
      <w:r>
        <w:t xml:space="preserve">gérer un </w:t>
      </w:r>
      <w:r w:rsidRPr="00F761A4">
        <w:rPr>
          <w:b/>
        </w:rPr>
        <w:t>catalogue</w:t>
      </w:r>
      <w:r>
        <w:rPr>
          <w:b/>
        </w:rPr>
        <w:t xml:space="preserve"> d’éléments</w:t>
      </w:r>
      <w:r>
        <w:t>(produits, membres ou services) :</w:t>
      </w:r>
    </w:p>
    <w:p w:rsidR="0040426D" w:rsidRDefault="0040426D" w:rsidP="0040426D">
      <w:pPr>
        <w:numPr>
          <w:ilvl w:val="2"/>
          <w:numId w:val="1"/>
        </w:numPr>
      </w:pPr>
      <w:r>
        <w:t>effectuer des recherches dans le catalogue,</w:t>
      </w:r>
      <w:r w:rsidR="00035D8D" w:rsidRPr="00035D8D">
        <w:rPr>
          <w:noProof/>
        </w:rPr>
        <w:drawing>
          <wp:inline distT="0" distB="0" distL="0" distR="0">
            <wp:extent cx="170815" cy="160655"/>
            <wp:effectExtent l="19050" t="0" r="635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6D" w:rsidRDefault="0040426D" w:rsidP="0074694D">
      <w:pPr>
        <w:numPr>
          <w:ilvl w:val="2"/>
          <w:numId w:val="1"/>
        </w:numPr>
      </w:pPr>
      <w:r>
        <w:t xml:space="preserve">paginer, trier et filtrer les </w:t>
      </w:r>
      <w:r w:rsidRPr="00C116D7">
        <w:t>résultats</w:t>
      </w:r>
      <w:r>
        <w:t xml:space="preserve"> de la</w:t>
      </w:r>
      <w:r w:rsidRPr="00C116D7">
        <w:t xml:space="preserve"> requête</w:t>
      </w:r>
      <w:r>
        <w:t>,</w:t>
      </w:r>
      <w:r w:rsidR="0074694D" w:rsidRPr="0074694D">
        <w:rPr>
          <w:noProof/>
        </w:rPr>
        <w:t xml:space="preserve"> </w:t>
      </w:r>
      <w:r w:rsidR="0074694D">
        <w:rPr>
          <w:noProof/>
        </w:rPr>
        <w:drawing>
          <wp:inline distT="0" distB="0" distL="0" distR="0">
            <wp:extent cx="172720" cy="163830"/>
            <wp:effectExtent l="1905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6D" w:rsidRDefault="0040426D" w:rsidP="0040426D">
      <w:pPr>
        <w:numPr>
          <w:ilvl w:val="2"/>
          <w:numId w:val="1"/>
        </w:numPr>
      </w:pPr>
      <w:r>
        <w:t xml:space="preserve">sélectionner des éléments du </w:t>
      </w:r>
      <w:r w:rsidRPr="008D4CB8">
        <w:t>catalogue</w:t>
      </w:r>
      <w:r>
        <w:t xml:space="preserve"> et effectuer des actions groupées,</w:t>
      </w:r>
      <w:r w:rsidR="00AA040A">
        <w:rPr>
          <w:noProof/>
        </w:rPr>
        <w:drawing>
          <wp:inline distT="0" distB="0" distL="0" distR="0">
            <wp:extent cx="172720" cy="163830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6D" w:rsidRDefault="0040426D" w:rsidP="0040426D">
      <w:pPr>
        <w:numPr>
          <w:ilvl w:val="2"/>
          <w:numId w:val="1"/>
        </w:numPr>
      </w:pPr>
      <w:r>
        <w:t xml:space="preserve">sélectionner un élément du </w:t>
      </w:r>
      <w:r w:rsidRPr="008D4CB8">
        <w:t>catalogue</w:t>
      </w:r>
      <w:r>
        <w:t xml:space="preserve"> et en afficher le détail,</w:t>
      </w:r>
      <w:r w:rsidR="00AA040A">
        <w:rPr>
          <w:noProof/>
        </w:rPr>
        <w:drawing>
          <wp:inline distT="0" distB="0" distL="0" distR="0">
            <wp:extent cx="172720" cy="163830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6D" w:rsidRDefault="0040426D" w:rsidP="0040426D">
      <w:pPr>
        <w:numPr>
          <w:ilvl w:val="2"/>
          <w:numId w:val="1"/>
        </w:numPr>
      </w:pPr>
      <w:r>
        <w:t>gérer</w:t>
      </w:r>
      <w:r w:rsidRPr="00C116D7">
        <w:t xml:space="preserve"> la sécurisation et </w:t>
      </w:r>
      <w:r>
        <w:t xml:space="preserve">les </w:t>
      </w:r>
      <w:r w:rsidRPr="00C116D7">
        <w:t>droits d’accès aux contenus</w:t>
      </w:r>
      <w:r>
        <w:t xml:space="preserve">(droits d’accès par rôle </w:t>
      </w:r>
      <w:r w:rsidRPr="00C116D7">
        <w:t>administrateur, utilisateur public, utilisateur enregistré, gestionnaire, etc.),</w:t>
      </w:r>
      <w:r w:rsidR="00AA040A">
        <w:rPr>
          <w:noProof/>
        </w:rPr>
        <w:drawing>
          <wp:inline distT="0" distB="0" distL="0" distR="0">
            <wp:extent cx="172720" cy="163830"/>
            <wp:effectExtent l="1905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6D" w:rsidRDefault="0040426D" w:rsidP="00AA040A">
      <w:pPr>
        <w:numPr>
          <w:ilvl w:val="2"/>
          <w:numId w:val="1"/>
        </w:numPr>
      </w:pPr>
      <w:r>
        <w:t>afficher</w:t>
      </w:r>
      <w:r w:rsidRPr="00C116D7">
        <w:t xml:space="preserve"> des contenus </w:t>
      </w:r>
      <w:r>
        <w:t xml:space="preserve">de manière </w:t>
      </w:r>
      <w:r w:rsidRPr="00C116D7">
        <w:t>différencié</w:t>
      </w:r>
      <w:r>
        <w:t>e</w:t>
      </w:r>
      <w:r w:rsidRPr="00C116D7">
        <w:t xml:space="preserve"> (accessibilité, sécurité, fonctionnalités, disponibilité de l’information</w:t>
      </w:r>
      <w:r w:rsidR="00AA040A">
        <w:rPr>
          <w:noProof/>
        </w:rPr>
        <w:drawing>
          <wp:inline distT="0" distB="0" distL="0" distR="0">
            <wp:extent cx="172720" cy="163830"/>
            <wp:effectExtent l="1905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40A" w:rsidRPr="00C116D7">
        <w:t xml:space="preserve">, </w:t>
      </w:r>
      <w:r w:rsidR="00AA040A">
        <w:t xml:space="preserve">   </w:t>
      </w:r>
      <w:r w:rsidR="00AA040A" w:rsidRPr="00C116D7">
        <w:t>langue</w:t>
      </w:r>
      <w:r w:rsidRPr="00C116D7">
        <w:t>, etc.), en fonction des profils utilisateurs,</w:t>
      </w:r>
    </w:p>
    <w:p w:rsidR="0040426D" w:rsidRDefault="0040426D" w:rsidP="0040426D">
      <w:pPr>
        <w:numPr>
          <w:ilvl w:val="2"/>
          <w:numId w:val="1"/>
        </w:numPr>
      </w:pPr>
      <w:r>
        <w:t xml:space="preserve">optimisé par </w:t>
      </w:r>
      <w:r w:rsidRPr="00E81981">
        <w:rPr>
          <w:b/>
        </w:rPr>
        <w:t>programmation asynchrone</w:t>
      </w:r>
      <w:r w:rsidRPr="00C116D7">
        <w:t xml:space="preserve"> (AJAX, JSON, XML,…),</w:t>
      </w:r>
    </w:p>
    <w:p w:rsidR="0040426D" w:rsidRPr="00C116D7" w:rsidRDefault="0040426D" w:rsidP="0040426D">
      <w:pPr>
        <w:numPr>
          <w:ilvl w:val="2"/>
          <w:numId w:val="1"/>
        </w:numPr>
      </w:pPr>
      <w:r>
        <w:t>exploiter</w:t>
      </w:r>
      <w:r w:rsidRPr="00C116D7">
        <w:t xml:space="preserve"> de</w:t>
      </w:r>
      <w:r>
        <w:t>s</w:t>
      </w:r>
      <w:r w:rsidRPr="00C116D7">
        <w:t xml:space="preserve"> fichiers de données structurées (XML, CSV, texte,..) en lecture/écriture</w:t>
      </w:r>
      <w:r>
        <w:t xml:space="preserve"> (importer/exporter le catalogue)</w:t>
      </w:r>
      <w:r w:rsidRPr="00C116D7">
        <w:t>,</w:t>
      </w:r>
    </w:p>
    <w:p w:rsidR="0040426D" w:rsidRDefault="0040426D" w:rsidP="0040426D">
      <w:pPr>
        <w:numPr>
          <w:ilvl w:val="2"/>
          <w:numId w:val="1"/>
        </w:numPr>
      </w:pPr>
      <w:r>
        <w:lastRenderedPageBreak/>
        <w:t>intégrer</w:t>
      </w:r>
      <w:r w:rsidRPr="00C116D7">
        <w:t xml:space="preserve"> de</w:t>
      </w:r>
      <w:r>
        <w:t xml:space="preserve">s </w:t>
      </w:r>
      <w:r w:rsidRPr="005B4D4A">
        <w:rPr>
          <w:b/>
        </w:rPr>
        <w:t>services internes et tiers</w:t>
      </w:r>
      <w:r w:rsidRPr="00C116D7">
        <w:t xml:space="preserve"> (</w:t>
      </w:r>
      <w:r>
        <w:t>RESTfulW</w:t>
      </w:r>
      <w:r w:rsidRPr="00C116D7">
        <w:t>eb services),</w:t>
      </w:r>
      <w:r w:rsidR="001A72E0" w:rsidRPr="001A72E0">
        <w:rPr>
          <w:noProof/>
        </w:rPr>
        <w:t xml:space="preserve"> </w:t>
      </w:r>
      <w:r w:rsidR="001A72E0" w:rsidRPr="001A72E0">
        <w:rPr>
          <w:noProof/>
        </w:rPr>
        <w:drawing>
          <wp:inline distT="0" distB="0" distL="0" distR="0">
            <wp:extent cx="172720" cy="163830"/>
            <wp:effectExtent l="1905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52FD">
        <w:rPr>
          <w:noProof/>
        </w:rPr>
        <w:t xml:space="preserve"> </w:t>
      </w:r>
    </w:p>
    <w:p w:rsidR="0040426D" w:rsidRPr="00C116D7" w:rsidRDefault="0040426D" w:rsidP="0040426D">
      <w:pPr>
        <w:numPr>
          <w:ilvl w:val="1"/>
          <w:numId w:val="1"/>
        </w:numPr>
      </w:pPr>
      <w:r>
        <w:t xml:space="preserve">déployer un </w:t>
      </w:r>
      <w:r w:rsidRPr="00181DF3">
        <w:rPr>
          <w:b/>
        </w:rPr>
        <w:t>back-office d’administration</w:t>
      </w:r>
      <w:r>
        <w:t>(</w:t>
      </w:r>
      <w:r w:rsidRPr="00C116D7">
        <w:t>interface administrateur sécurisé</w:t>
      </w:r>
      <w:r>
        <w:t>) :</w:t>
      </w:r>
    </w:p>
    <w:p w:rsidR="0040426D" w:rsidRDefault="0040426D" w:rsidP="0040426D">
      <w:pPr>
        <w:numPr>
          <w:ilvl w:val="2"/>
          <w:numId w:val="1"/>
        </w:numPr>
      </w:pPr>
      <w:r>
        <w:t>gérer l</w:t>
      </w:r>
      <w:r w:rsidRPr="00C116D7">
        <w:t>es cont</w:t>
      </w:r>
      <w:r>
        <w:t>enus dynamiques</w:t>
      </w:r>
      <w:r w:rsidRPr="00C116D7">
        <w:t>,</w:t>
      </w:r>
      <w:r w:rsidR="00C23EF0" w:rsidRPr="00C23EF0">
        <w:rPr>
          <w:noProof/>
        </w:rPr>
        <w:t xml:space="preserve"> </w:t>
      </w:r>
      <w:r w:rsidR="00C23EF0" w:rsidRPr="00C23EF0">
        <w:rPr>
          <w:noProof/>
        </w:rPr>
        <w:drawing>
          <wp:inline distT="0" distB="0" distL="0" distR="0">
            <wp:extent cx="170815" cy="160655"/>
            <wp:effectExtent l="19050" t="0" r="63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6D" w:rsidRDefault="0040426D" w:rsidP="0040426D">
      <w:pPr>
        <w:numPr>
          <w:ilvl w:val="2"/>
          <w:numId w:val="1"/>
        </w:numPr>
      </w:pPr>
      <w:r>
        <w:t>modifier ses données de profil,</w:t>
      </w:r>
      <w:r w:rsidR="00AA040A">
        <w:t xml:space="preserve"> </w:t>
      </w:r>
      <w:r w:rsidR="00AA040A">
        <w:rPr>
          <w:noProof/>
        </w:rPr>
        <w:drawing>
          <wp:inline distT="0" distB="0" distL="0" distR="0">
            <wp:extent cx="170815" cy="160655"/>
            <wp:effectExtent l="19050" t="0" r="635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6D" w:rsidRDefault="0040426D" w:rsidP="0040426D">
      <w:pPr>
        <w:numPr>
          <w:ilvl w:val="2"/>
          <w:numId w:val="1"/>
        </w:numPr>
      </w:pPr>
      <w:r>
        <w:t>configurer une interface utilisateur (couleur, affichage,…),</w:t>
      </w:r>
    </w:p>
    <w:p w:rsidR="0040426D" w:rsidRPr="00C116D7" w:rsidRDefault="0040426D" w:rsidP="0040426D">
      <w:pPr>
        <w:numPr>
          <w:ilvl w:val="2"/>
          <w:numId w:val="1"/>
        </w:numPr>
      </w:pPr>
      <w:r>
        <w:t>interagir</w:t>
      </w:r>
      <w:r w:rsidRPr="00C116D7">
        <w:t xml:space="preserve"> avec un système de gestion de bases de données (récupérer, ajouter, modifier</w:t>
      </w:r>
      <w:r w:rsidR="00A72141" w:rsidRPr="00A72141">
        <w:rPr>
          <w:noProof/>
        </w:rPr>
        <w:drawing>
          <wp:inline distT="0" distB="0" distL="0" distR="0">
            <wp:extent cx="172720" cy="163830"/>
            <wp:effectExtent l="19050" t="0" r="0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16D7">
        <w:t>, supprimer des enregistrements, etc.) ;</w:t>
      </w:r>
      <w:r w:rsidR="00AA040A">
        <w:rPr>
          <w:noProof/>
        </w:rPr>
        <w:drawing>
          <wp:inline distT="0" distB="0" distL="0" distR="0">
            <wp:extent cx="172720" cy="163830"/>
            <wp:effectExtent l="19050" t="0" r="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6D" w:rsidRPr="00C116D7" w:rsidRDefault="0040426D" w:rsidP="0040426D">
      <w:pPr>
        <w:numPr>
          <w:ilvl w:val="0"/>
          <w:numId w:val="1"/>
        </w:numPr>
      </w:pPr>
      <w:r>
        <w:t>Veiller à la s</w:t>
      </w:r>
      <w:r w:rsidRPr="00C116D7">
        <w:t>écurité</w:t>
      </w:r>
    </w:p>
    <w:p w:rsidR="0040426D" w:rsidRPr="00C116D7" w:rsidRDefault="0040426D" w:rsidP="0040426D">
      <w:pPr>
        <w:numPr>
          <w:ilvl w:val="1"/>
          <w:numId w:val="1"/>
        </w:numPr>
      </w:pPr>
      <w:r>
        <w:t>utiliser</w:t>
      </w:r>
      <w:r w:rsidRPr="00C116D7">
        <w:t xml:space="preserve"> des outils spécifiques de protection et d’identification,</w:t>
      </w:r>
    </w:p>
    <w:p w:rsidR="0040426D" w:rsidRPr="00C116D7" w:rsidRDefault="0040426D" w:rsidP="0040426D">
      <w:pPr>
        <w:numPr>
          <w:ilvl w:val="1"/>
          <w:numId w:val="1"/>
        </w:numPr>
      </w:pPr>
      <w:r>
        <w:t xml:space="preserve">protéger l’application </w:t>
      </w:r>
      <w:r w:rsidRPr="00C116D7">
        <w:t xml:space="preserve">contre </w:t>
      </w:r>
      <w:r>
        <w:t>l</w:t>
      </w:r>
      <w:r w:rsidRPr="00C116D7">
        <w:t>es injections SQL, attaques XSS, vols de session,  détournement de cookies, etc.,</w:t>
      </w:r>
    </w:p>
    <w:p w:rsidR="00CF2A7B" w:rsidRDefault="0040426D" w:rsidP="00AA040A">
      <w:pPr>
        <w:numPr>
          <w:ilvl w:val="1"/>
          <w:numId w:val="1"/>
        </w:numPr>
      </w:pPr>
      <w:r>
        <w:t xml:space="preserve">définir la </w:t>
      </w:r>
      <w:r w:rsidRPr="00C116D7">
        <w:t>réécriture d’url,</w:t>
      </w:r>
    </w:p>
    <w:sectPr w:rsidR="00CF2A7B" w:rsidSect="0086369A">
      <w:pgSz w:w="11906" w:h="16838"/>
      <w:pgMar w:top="284" w:right="707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05334"/>
    <w:multiLevelType w:val="hybridMultilevel"/>
    <w:tmpl w:val="87425E22"/>
    <w:lvl w:ilvl="0" w:tplc="9C561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89498">
      <w:start w:val="169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283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608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25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045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F43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642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4F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40426D"/>
    <w:rsid w:val="000146BD"/>
    <w:rsid w:val="00035D8D"/>
    <w:rsid w:val="001A72E0"/>
    <w:rsid w:val="00272F63"/>
    <w:rsid w:val="00336D2D"/>
    <w:rsid w:val="0040426D"/>
    <w:rsid w:val="0047576E"/>
    <w:rsid w:val="004D2914"/>
    <w:rsid w:val="00596436"/>
    <w:rsid w:val="00632698"/>
    <w:rsid w:val="006C3A56"/>
    <w:rsid w:val="0074694D"/>
    <w:rsid w:val="007E50B9"/>
    <w:rsid w:val="0086369A"/>
    <w:rsid w:val="008D52FD"/>
    <w:rsid w:val="00A72141"/>
    <w:rsid w:val="00AA040A"/>
    <w:rsid w:val="00C23EF0"/>
    <w:rsid w:val="00CF2A7B"/>
    <w:rsid w:val="00F3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0B9"/>
  </w:style>
  <w:style w:type="paragraph" w:styleId="Heading1">
    <w:name w:val="heading 1"/>
    <w:basedOn w:val="Normal"/>
    <w:next w:val="Normal"/>
    <w:link w:val="Heading1Char"/>
    <w:uiPriority w:val="9"/>
    <w:qFormat/>
    <w:rsid w:val="00F36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2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42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4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6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alilou</dc:creator>
  <cp:keywords/>
  <dc:description/>
  <cp:lastModifiedBy>alilou</cp:lastModifiedBy>
  <cp:revision>15</cp:revision>
  <dcterms:created xsi:type="dcterms:W3CDTF">2020-05-17T11:00:00Z</dcterms:created>
  <dcterms:modified xsi:type="dcterms:W3CDTF">2020-06-02T23:34:00Z</dcterms:modified>
</cp:coreProperties>
</file>