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C50CA" w14:textId="345C70E3" w:rsidR="007D0550" w:rsidRPr="0090498E" w:rsidRDefault="007D0550" w:rsidP="0090498E">
      <w:pPr>
        <w:spacing w:after="120" w:line="276" w:lineRule="auto"/>
        <w:jc w:val="center"/>
        <w:rPr>
          <w:rFonts w:ascii="Times New Roman" w:hAnsi="Times New Roman" w:cs="Times New Roman"/>
          <w:b/>
          <w:bCs/>
          <w:sz w:val="40"/>
          <w:szCs w:val="40"/>
        </w:rPr>
      </w:pPr>
      <w:bookmarkStart w:id="0" w:name="_Hlk215990492"/>
      <w:r w:rsidRPr="0090498E">
        <w:rPr>
          <w:rFonts w:ascii="Times New Roman" w:hAnsi="Times New Roman" w:cs="Times New Roman"/>
          <w:b/>
          <w:bCs/>
          <w:sz w:val="40"/>
          <w:szCs w:val="40"/>
        </w:rPr>
        <w:t>University of Gujrat</w:t>
      </w:r>
    </w:p>
    <w:p w14:paraId="23C64C17" w14:textId="66FFB531" w:rsidR="007D0550" w:rsidRPr="0090498E" w:rsidRDefault="007D0550" w:rsidP="0090498E">
      <w:pPr>
        <w:spacing w:after="120" w:line="276" w:lineRule="auto"/>
        <w:jc w:val="center"/>
        <w:rPr>
          <w:rFonts w:ascii="Times New Roman" w:hAnsi="Times New Roman" w:cs="Times New Roman"/>
          <w:b/>
          <w:bCs/>
          <w:color w:val="0D0D0D" w:themeColor="text1" w:themeTint="F2"/>
          <w:sz w:val="22"/>
          <w:szCs w:val="22"/>
        </w:rPr>
      </w:pPr>
      <w:r w:rsidRPr="0090498E">
        <w:rPr>
          <w:rFonts w:ascii="Times New Roman" w:hAnsi="Times New Roman" w:cs="Times New Roman"/>
          <w:b/>
          <w:bCs/>
          <w:color w:val="0D0D0D" w:themeColor="text1" w:themeTint="F2"/>
          <w:sz w:val="32"/>
          <w:szCs w:val="32"/>
        </w:rPr>
        <w:t>Department of Software Engineering</w:t>
      </w:r>
    </w:p>
    <w:p w14:paraId="0B2422B4" w14:textId="77777777" w:rsidR="007D0550" w:rsidRDefault="007D0550" w:rsidP="0090498E">
      <w:pPr>
        <w:spacing w:after="120" w:line="276" w:lineRule="auto"/>
        <w:jc w:val="center"/>
        <w:rPr>
          <w:rFonts w:ascii="Times New Roman" w:hAnsi="Times New Roman" w:cs="Times New Roman"/>
          <w:b/>
          <w:bCs/>
          <w:color w:val="008080"/>
          <w:sz w:val="28"/>
          <w:szCs w:val="28"/>
        </w:rPr>
      </w:pPr>
      <w:r w:rsidRPr="007D0550">
        <w:rPr>
          <w:rFonts w:ascii="Times New Roman" w:hAnsi="Times New Roman" w:cs="Times New Roman"/>
          <w:b/>
          <w:bCs/>
          <w:color w:val="008080"/>
          <w:sz w:val="28"/>
          <w:szCs w:val="28"/>
        </w:rPr>
        <w:t>Submitted by:</w:t>
      </w:r>
    </w:p>
    <w:p w14:paraId="735C025F" w14:textId="4ADC9C7C" w:rsidR="0090498E" w:rsidRPr="007D0550" w:rsidRDefault="0090498E" w:rsidP="0090498E">
      <w:pPr>
        <w:spacing w:after="120" w:line="276" w:lineRule="auto"/>
        <w:jc w:val="center"/>
        <w:rPr>
          <w:rFonts w:ascii="Times New Roman" w:hAnsi="Times New Roman" w:cs="Times New Roman"/>
          <w:color w:val="333333"/>
          <w:sz w:val="28"/>
          <w:szCs w:val="28"/>
        </w:rPr>
      </w:pPr>
      <w:r>
        <w:rPr>
          <w:rFonts w:ascii="Times New Roman" w:hAnsi="Times New Roman" w:cs="Times New Roman"/>
          <w:color w:val="333333"/>
          <w:sz w:val="28"/>
          <w:szCs w:val="28"/>
        </w:rPr>
        <w:t>Wajiha Eman</w:t>
      </w:r>
    </w:p>
    <w:p w14:paraId="22DBCC1D" w14:textId="282E20B6" w:rsidR="0090498E" w:rsidRPr="0090498E" w:rsidRDefault="0090498E" w:rsidP="0090498E">
      <w:pPr>
        <w:spacing w:after="120" w:line="276" w:lineRule="auto"/>
        <w:jc w:val="center"/>
        <w:rPr>
          <w:rFonts w:ascii="Times New Roman" w:hAnsi="Times New Roman" w:cs="Times New Roman"/>
          <w:color w:val="333333"/>
          <w:sz w:val="28"/>
          <w:szCs w:val="28"/>
        </w:rPr>
      </w:pPr>
      <w:r w:rsidRPr="007D0550">
        <w:rPr>
          <w:rFonts w:ascii="Times New Roman" w:hAnsi="Times New Roman" w:cs="Times New Roman"/>
          <w:color w:val="333333"/>
          <w:sz w:val="28"/>
          <w:szCs w:val="28"/>
        </w:rPr>
        <w:t>25021598-24</w:t>
      </w:r>
      <w:r>
        <w:rPr>
          <w:rFonts w:ascii="Times New Roman" w:hAnsi="Times New Roman" w:cs="Times New Roman"/>
          <w:color w:val="333333"/>
          <w:sz w:val="28"/>
          <w:szCs w:val="28"/>
        </w:rPr>
        <w:t>2</w:t>
      </w:r>
    </w:p>
    <w:p w14:paraId="04540752" w14:textId="77777777" w:rsidR="007D0550" w:rsidRPr="007D0550" w:rsidRDefault="007D0550" w:rsidP="0090498E">
      <w:pPr>
        <w:spacing w:after="120" w:line="276" w:lineRule="auto"/>
        <w:jc w:val="center"/>
        <w:rPr>
          <w:rFonts w:ascii="Times New Roman" w:hAnsi="Times New Roman" w:cs="Times New Roman"/>
          <w:color w:val="333333"/>
          <w:sz w:val="28"/>
          <w:szCs w:val="28"/>
        </w:rPr>
      </w:pPr>
      <w:r w:rsidRPr="007D0550">
        <w:rPr>
          <w:rFonts w:ascii="Times New Roman" w:hAnsi="Times New Roman" w:cs="Times New Roman"/>
          <w:color w:val="333333"/>
          <w:sz w:val="28"/>
          <w:szCs w:val="28"/>
        </w:rPr>
        <w:t>Muhammad Aliyan</w:t>
      </w:r>
    </w:p>
    <w:p w14:paraId="26A9838C" w14:textId="77777777" w:rsidR="007D0550" w:rsidRPr="007D0550" w:rsidRDefault="007D0550" w:rsidP="0090498E">
      <w:pPr>
        <w:spacing w:after="120" w:line="276" w:lineRule="auto"/>
        <w:jc w:val="center"/>
        <w:rPr>
          <w:rFonts w:ascii="Times New Roman" w:hAnsi="Times New Roman" w:cs="Times New Roman"/>
          <w:color w:val="333333"/>
          <w:sz w:val="28"/>
          <w:szCs w:val="28"/>
        </w:rPr>
      </w:pPr>
      <w:r w:rsidRPr="007D0550">
        <w:rPr>
          <w:rFonts w:ascii="Times New Roman" w:hAnsi="Times New Roman" w:cs="Times New Roman"/>
          <w:color w:val="333333"/>
          <w:sz w:val="28"/>
          <w:szCs w:val="28"/>
        </w:rPr>
        <w:t>25021598-245</w:t>
      </w:r>
    </w:p>
    <w:p w14:paraId="50285286" w14:textId="19CFB8BF" w:rsidR="007D0550" w:rsidRPr="007D0550" w:rsidRDefault="0090498E" w:rsidP="0090498E">
      <w:pPr>
        <w:spacing w:after="120" w:line="276" w:lineRule="auto"/>
        <w:jc w:val="center"/>
        <w:rPr>
          <w:rFonts w:ascii="Times New Roman" w:hAnsi="Times New Roman" w:cs="Times New Roman"/>
          <w:color w:val="333333"/>
          <w:sz w:val="28"/>
          <w:szCs w:val="28"/>
        </w:rPr>
      </w:pPr>
      <w:r>
        <w:rPr>
          <w:rFonts w:ascii="Times New Roman" w:hAnsi="Times New Roman" w:cs="Times New Roman"/>
          <w:color w:val="333333"/>
          <w:sz w:val="28"/>
          <w:szCs w:val="28"/>
        </w:rPr>
        <w:t>Abdul Mateen</w:t>
      </w:r>
    </w:p>
    <w:p w14:paraId="35F2AF27" w14:textId="2C8EAF15" w:rsidR="007D0550" w:rsidRPr="007D0550" w:rsidRDefault="007D0550" w:rsidP="0090498E">
      <w:pPr>
        <w:spacing w:after="120" w:line="276" w:lineRule="auto"/>
        <w:jc w:val="center"/>
        <w:rPr>
          <w:rFonts w:ascii="Times New Roman" w:hAnsi="Times New Roman" w:cs="Times New Roman"/>
          <w:color w:val="333333"/>
          <w:sz w:val="28"/>
          <w:szCs w:val="28"/>
        </w:rPr>
      </w:pPr>
      <w:r w:rsidRPr="007D0550">
        <w:rPr>
          <w:rFonts w:ascii="Times New Roman" w:hAnsi="Times New Roman" w:cs="Times New Roman"/>
          <w:color w:val="333333"/>
          <w:sz w:val="28"/>
          <w:szCs w:val="28"/>
        </w:rPr>
        <w:t>25021598-</w:t>
      </w:r>
      <w:r w:rsidR="0090498E">
        <w:rPr>
          <w:rFonts w:ascii="Times New Roman" w:hAnsi="Times New Roman" w:cs="Times New Roman"/>
          <w:color w:val="333333"/>
          <w:sz w:val="28"/>
          <w:szCs w:val="28"/>
        </w:rPr>
        <w:t>259</w:t>
      </w:r>
    </w:p>
    <w:p w14:paraId="3A364828" w14:textId="29DD1AF8" w:rsidR="007D0550" w:rsidRPr="007D0550" w:rsidRDefault="0090498E" w:rsidP="0090498E">
      <w:pPr>
        <w:spacing w:after="120" w:line="276" w:lineRule="auto"/>
        <w:jc w:val="center"/>
        <w:rPr>
          <w:rFonts w:ascii="Times New Roman" w:hAnsi="Times New Roman" w:cs="Times New Roman"/>
          <w:color w:val="333333"/>
          <w:sz w:val="28"/>
          <w:szCs w:val="28"/>
        </w:rPr>
      </w:pPr>
      <w:r>
        <w:rPr>
          <w:rFonts w:ascii="Times New Roman" w:hAnsi="Times New Roman" w:cs="Times New Roman"/>
          <w:color w:val="333333"/>
          <w:sz w:val="28"/>
          <w:szCs w:val="28"/>
        </w:rPr>
        <w:t>Arooba Naeem</w:t>
      </w:r>
    </w:p>
    <w:p w14:paraId="4F7AE9F7" w14:textId="45E57AB0" w:rsidR="007D0550" w:rsidRPr="007D0550" w:rsidRDefault="007D0550" w:rsidP="0090498E">
      <w:pPr>
        <w:spacing w:after="120" w:line="276" w:lineRule="auto"/>
        <w:jc w:val="center"/>
        <w:rPr>
          <w:rFonts w:ascii="Times New Roman" w:hAnsi="Times New Roman" w:cs="Times New Roman"/>
          <w:color w:val="333333"/>
          <w:sz w:val="28"/>
          <w:szCs w:val="28"/>
        </w:rPr>
      </w:pPr>
      <w:r w:rsidRPr="007D0550">
        <w:rPr>
          <w:rFonts w:ascii="Times New Roman" w:hAnsi="Times New Roman" w:cs="Times New Roman"/>
          <w:color w:val="333333"/>
          <w:sz w:val="28"/>
          <w:szCs w:val="28"/>
        </w:rPr>
        <w:t>25021598-2</w:t>
      </w:r>
      <w:r w:rsidR="0090498E">
        <w:rPr>
          <w:rFonts w:ascii="Times New Roman" w:hAnsi="Times New Roman" w:cs="Times New Roman"/>
          <w:color w:val="333333"/>
          <w:sz w:val="28"/>
          <w:szCs w:val="28"/>
        </w:rPr>
        <w:t>65</w:t>
      </w:r>
    </w:p>
    <w:p w14:paraId="396E94DA" w14:textId="07339011" w:rsidR="007D0550" w:rsidRPr="007D0550" w:rsidRDefault="0090498E" w:rsidP="0090498E">
      <w:pPr>
        <w:spacing w:after="120" w:line="276" w:lineRule="auto"/>
        <w:jc w:val="center"/>
        <w:rPr>
          <w:rFonts w:ascii="Times New Roman" w:hAnsi="Times New Roman" w:cs="Times New Roman"/>
          <w:color w:val="333333"/>
          <w:sz w:val="28"/>
          <w:szCs w:val="28"/>
        </w:rPr>
      </w:pPr>
      <w:r>
        <w:rPr>
          <w:rFonts w:ascii="Times New Roman" w:hAnsi="Times New Roman" w:cs="Times New Roman"/>
          <w:color w:val="333333"/>
          <w:sz w:val="28"/>
          <w:szCs w:val="28"/>
        </w:rPr>
        <w:t>Noor Fatima</w:t>
      </w:r>
    </w:p>
    <w:p w14:paraId="62514D27" w14:textId="7B992CD8" w:rsidR="007D0550" w:rsidRPr="007D0550" w:rsidRDefault="007D0550" w:rsidP="0090498E">
      <w:pPr>
        <w:spacing w:after="120" w:line="276" w:lineRule="auto"/>
        <w:jc w:val="center"/>
        <w:rPr>
          <w:rFonts w:ascii="Times New Roman" w:hAnsi="Times New Roman" w:cs="Times New Roman"/>
          <w:color w:val="333333"/>
          <w:sz w:val="28"/>
          <w:szCs w:val="28"/>
        </w:rPr>
      </w:pPr>
      <w:r w:rsidRPr="007D0550">
        <w:rPr>
          <w:rFonts w:ascii="Times New Roman" w:hAnsi="Times New Roman" w:cs="Times New Roman"/>
          <w:color w:val="333333"/>
          <w:sz w:val="28"/>
          <w:szCs w:val="28"/>
        </w:rPr>
        <w:t>25021598-2</w:t>
      </w:r>
      <w:r w:rsidR="0090498E">
        <w:rPr>
          <w:rFonts w:ascii="Times New Roman" w:hAnsi="Times New Roman" w:cs="Times New Roman"/>
          <w:color w:val="333333"/>
          <w:sz w:val="28"/>
          <w:szCs w:val="28"/>
        </w:rPr>
        <w:t>66</w:t>
      </w:r>
    </w:p>
    <w:p w14:paraId="6409C8D4" w14:textId="77777777" w:rsidR="007D0550" w:rsidRPr="007D0550" w:rsidRDefault="007D0550" w:rsidP="0090498E">
      <w:pPr>
        <w:spacing w:after="120" w:line="276" w:lineRule="auto"/>
        <w:jc w:val="center"/>
        <w:rPr>
          <w:rFonts w:ascii="Times New Roman" w:hAnsi="Times New Roman" w:cs="Times New Roman"/>
          <w:b/>
          <w:bCs/>
          <w:color w:val="008080"/>
          <w:sz w:val="28"/>
          <w:szCs w:val="28"/>
        </w:rPr>
      </w:pPr>
      <w:r w:rsidRPr="007D0550">
        <w:rPr>
          <w:rFonts w:ascii="Times New Roman" w:hAnsi="Times New Roman" w:cs="Times New Roman"/>
          <w:b/>
          <w:bCs/>
          <w:color w:val="008080"/>
          <w:sz w:val="28"/>
          <w:szCs w:val="28"/>
        </w:rPr>
        <w:t>Section:</w:t>
      </w:r>
    </w:p>
    <w:p w14:paraId="666A49ED" w14:textId="77777777" w:rsidR="007D0550" w:rsidRPr="007D0550" w:rsidRDefault="007D0550" w:rsidP="0090498E">
      <w:pPr>
        <w:spacing w:after="120" w:line="276" w:lineRule="auto"/>
        <w:jc w:val="center"/>
        <w:rPr>
          <w:rFonts w:ascii="Times New Roman" w:hAnsi="Times New Roman" w:cs="Times New Roman"/>
          <w:color w:val="333333"/>
          <w:sz w:val="28"/>
          <w:szCs w:val="28"/>
        </w:rPr>
      </w:pPr>
      <w:r w:rsidRPr="007D0550">
        <w:rPr>
          <w:rFonts w:ascii="Times New Roman" w:hAnsi="Times New Roman" w:cs="Times New Roman"/>
          <w:color w:val="333333"/>
          <w:sz w:val="28"/>
          <w:szCs w:val="28"/>
        </w:rPr>
        <w:t>AB</w:t>
      </w:r>
    </w:p>
    <w:p w14:paraId="16A2EBEE" w14:textId="77777777" w:rsidR="007D0550" w:rsidRPr="007D0550" w:rsidRDefault="007D0550" w:rsidP="0090498E">
      <w:pPr>
        <w:spacing w:after="120" w:line="276" w:lineRule="auto"/>
        <w:jc w:val="center"/>
        <w:rPr>
          <w:rFonts w:ascii="Times New Roman" w:hAnsi="Times New Roman" w:cs="Times New Roman"/>
          <w:b/>
          <w:bCs/>
          <w:color w:val="008080"/>
          <w:sz w:val="28"/>
          <w:szCs w:val="28"/>
        </w:rPr>
      </w:pPr>
      <w:r w:rsidRPr="007D0550">
        <w:rPr>
          <w:rFonts w:ascii="Times New Roman" w:hAnsi="Times New Roman" w:cs="Times New Roman"/>
          <w:b/>
          <w:bCs/>
          <w:color w:val="008080"/>
          <w:sz w:val="28"/>
          <w:szCs w:val="28"/>
        </w:rPr>
        <w:t>Course Title:</w:t>
      </w:r>
    </w:p>
    <w:p w14:paraId="0F558E32" w14:textId="726982F5" w:rsidR="007D0550" w:rsidRPr="007D0550" w:rsidRDefault="0090498E" w:rsidP="0090498E">
      <w:pPr>
        <w:spacing w:after="120" w:line="276" w:lineRule="auto"/>
        <w:jc w:val="center"/>
        <w:rPr>
          <w:rFonts w:ascii="Times New Roman" w:hAnsi="Times New Roman" w:cs="Times New Roman"/>
          <w:color w:val="333333"/>
          <w:sz w:val="28"/>
          <w:szCs w:val="28"/>
        </w:rPr>
      </w:pPr>
      <w:r>
        <w:rPr>
          <w:rFonts w:ascii="Times New Roman" w:hAnsi="Times New Roman" w:cs="Times New Roman"/>
          <w:color w:val="333333"/>
          <w:sz w:val="28"/>
          <w:szCs w:val="28"/>
        </w:rPr>
        <w:t>Pakistan Studies</w:t>
      </w:r>
    </w:p>
    <w:p w14:paraId="603CC29F" w14:textId="77777777" w:rsidR="007D0550" w:rsidRPr="007D0550" w:rsidRDefault="007D0550" w:rsidP="0090498E">
      <w:pPr>
        <w:spacing w:after="120" w:line="276" w:lineRule="auto"/>
        <w:jc w:val="center"/>
        <w:rPr>
          <w:rFonts w:ascii="Times New Roman" w:hAnsi="Times New Roman" w:cs="Times New Roman"/>
          <w:b/>
          <w:bCs/>
          <w:color w:val="008080"/>
          <w:sz w:val="28"/>
          <w:szCs w:val="28"/>
        </w:rPr>
      </w:pPr>
      <w:r w:rsidRPr="007D0550">
        <w:rPr>
          <w:rFonts w:ascii="Times New Roman" w:hAnsi="Times New Roman" w:cs="Times New Roman"/>
          <w:b/>
          <w:bCs/>
          <w:color w:val="008080"/>
          <w:sz w:val="28"/>
          <w:szCs w:val="28"/>
        </w:rPr>
        <w:t>Course Code:</w:t>
      </w:r>
    </w:p>
    <w:p w14:paraId="16032FEC" w14:textId="65BD797F" w:rsidR="007D0550" w:rsidRPr="007D0550" w:rsidRDefault="007D0550" w:rsidP="0090498E">
      <w:pPr>
        <w:spacing w:after="120" w:line="276" w:lineRule="auto"/>
        <w:jc w:val="center"/>
        <w:rPr>
          <w:rFonts w:ascii="Times New Roman" w:hAnsi="Times New Roman" w:cs="Times New Roman"/>
          <w:color w:val="333333"/>
          <w:sz w:val="28"/>
          <w:szCs w:val="28"/>
        </w:rPr>
      </w:pPr>
    </w:p>
    <w:p w14:paraId="13522244" w14:textId="77777777" w:rsidR="007D0550" w:rsidRPr="007D0550" w:rsidRDefault="007D0550" w:rsidP="0090498E">
      <w:pPr>
        <w:spacing w:after="120" w:line="276" w:lineRule="auto"/>
        <w:jc w:val="center"/>
        <w:rPr>
          <w:rFonts w:ascii="Times New Roman" w:hAnsi="Times New Roman" w:cs="Times New Roman"/>
          <w:b/>
          <w:bCs/>
          <w:color w:val="008080"/>
          <w:sz w:val="28"/>
          <w:szCs w:val="28"/>
        </w:rPr>
      </w:pPr>
      <w:r w:rsidRPr="007D0550">
        <w:rPr>
          <w:rFonts w:ascii="Times New Roman" w:hAnsi="Times New Roman" w:cs="Times New Roman"/>
          <w:b/>
          <w:bCs/>
          <w:color w:val="008080"/>
          <w:sz w:val="28"/>
          <w:szCs w:val="28"/>
        </w:rPr>
        <w:t>Submitted to:</w:t>
      </w:r>
    </w:p>
    <w:p w14:paraId="50F940A7" w14:textId="3E796D25" w:rsidR="007D0550" w:rsidRDefault="007D0550" w:rsidP="0090498E">
      <w:pPr>
        <w:spacing w:after="120" w:line="276" w:lineRule="auto"/>
        <w:jc w:val="center"/>
        <w:rPr>
          <w:rFonts w:ascii="Times New Roman" w:hAnsi="Times New Roman" w:cs="Times New Roman"/>
          <w:color w:val="333333"/>
          <w:sz w:val="28"/>
          <w:szCs w:val="28"/>
        </w:rPr>
      </w:pPr>
      <w:r w:rsidRPr="007D0550">
        <w:rPr>
          <w:rFonts w:ascii="Times New Roman" w:hAnsi="Times New Roman" w:cs="Times New Roman"/>
          <w:color w:val="333333"/>
          <w:sz w:val="28"/>
          <w:szCs w:val="28"/>
        </w:rPr>
        <w:t xml:space="preserve">Miss </w:t>
      </w:r>
    </w:p>
    <w:p w14:paraId="663BC149" w14:textId="312F3B67" w:rsidR="007D0550" w:rsidRPr="007D0550" w:rsidRDefault="007D0550" w:rsidP="0090498E">
      <w:pPr>
        <w:spacing w:after="120" w:line="276" w:lineRule="auto"/>
        <w:jc w:val="center"/>
        <w:rPr>
          <w:rFonts w:ascii="Times New Roman" w:hAnsi="Times New Roman" w:cs="Times New Roman"/>
          <w:b/>
          <w:bCs/>
          <w:color w:val="008080"/>
          <w:sz w:val="28"/>
          <w:szCs w:val="28"/>
        </w:rPr>
      </w:pPr>
      <w:r>
        <w:rPr>
          <w:rFonts w:ascii="Times New Roman" w:hAnsi="Times New Roman" w:cs="Times New Roman"/>
          <w:b/>
          <w:bCs/>
          <w:color w:val="008080"/>
          <w:sz w:val="28"/>
          <w:szCs w:val="28"/>
        </w:rPr>
        <w:t xml:space="preserve">Date </w:t>
      </w:r>
      <w:r w:rsidRPr="007D0550">
        <w:rPr>
          <w:rFonts w:ascii="Times New Roman" w:hAnsi="Times New Roman" w:cs="Times New Roman"/>
          <w:b/>
          <w:bCs/>
          <w:color w:val="008080"/>
          <w:sz w:val="28"/>
          <w:szCs w:val="28"/>
        </w:rPr>
        <w:t>Submitted:</w:t>
      </w:r>
    </w:p>
    <w:p w14:paraId="3524F79B" w14:textId="3132263A" w:rsidR="007D0550" w:rsidRPr="007D0550" w:rsidRDefault="007D0550" w:rsidP="0090498E">
      <w:pPr>
        <w:spacing w:after="120" w:line="276" w:lineRule="auto"/>
        <w:jc w:val="center"/>
        <w:rPr>
          <w:rFonts w:ascii="Times New Roman" w:hAnsi="Times New Roman" w:cs="Times New Roman"/>
          <w:color w:val="333333"/>
          <w:sz w:val="28"/>
          <w:szCs w:val="28"/>
        </w:rPr>
      </w:pPr>
      <w:r>
        <w:rPr>
          <w:rFonts w:ascii="Times New Roman" w:hAnsi="Times New Roman" w:cs="Times New Roman"/>
          <w:color w:val="333333"/>
          <w:sz w:val="28"/>
          <w:szCs w:val="28"/>
        </w:rPr>
        <w:t>12/</w:t>
      </w:r>
      <w:r w:rsidR="0090498E">
        <w:rPr>
          <w:rFonts w:ascii="Times New Roman" w:hAnsi="Times New Roman" w:cs="Times New Roman"/>
          <w:color w:val="333333"/>
          <w:sz w:val="28"/>
          <w:szCs w:val="28"/>
        </w:rPr>
        <w:t>8</w:t>
      </w:r>
      <w:r>
        <w:rPr>
          <w:rFonts w:ascii="Times New Roman" w:hAnsi="Times New Roman" w:cs="Times New Roman"/>
          <w:color w:val="333333"/>
          <w:sz w:val="28"/>
          <w:szCs w:val="28"/>
        </w:rPr>
        <w:t>/2025</w:t>
      </w:r>
    </w:p>
    <w:bookmarkEnd w:id="0"/>
    <w:p w14:paraId="230740B9" w14:textId="77777777" w:rsidR="00EF7E40" w:rsidRDefault="00EF7E40" w:rsidP="001D6493">
      <w:pPr>
        <w:jc w:val="center"/>
        <w:rPr>
          <w:rFonts w:ascii="Calibri" w:hAnsi="Calibri" w:cs="Calibri"/>
          <w:b/>
          <w:bCs/>
          <w:sz w:val="28"/>
          <w:szCs w:val="28"/>
        </w:rPr>
      </w:pPr>
    </w:p>
    <w:p w14:paraId="3BD76378" w14:textId="77777777" w:rsidR="007D0550" w:rsidRDefault="007D0550" w:rsidP="001D6493">
      <w:pPr>
        <w:jc w:val="center"/>
        <w:rPr>
          <w:rFonts w:ascii="Calibri" w:hAnsi="Calibri" w:cs="Calibri"/>
          <w:b/>
          <w:bCs/>
          <w:sz w:val="28"/>
          <w:szCs w:val="28"/>
        </w:rPr>
        <w:sectPr w:rsidR="007D0550" w:rsidSect="0090498E">
          <w:headerReference w:type="default" r:id="rId8"/>
          <w:pgSz w:w="12240" w:h="15840"/>
          <w:pgMar w:top="1440" w:right="1440" w:bottom="1440" w:left="1440" w:header="0" w:footer="0" w:gutter="0"/>
          <w:cols w:space="720"/>
          <w:docGrid w:linePitch="360"/>
        </w:sectPr>
      </w:pPr>
    </w:p>
    <w:sdt>
      <w:sdtPr>
        <w:rPr>
          <w:rFonts w:asciiTheme="minorHAnsi" w:eastAsiaTheme="minorHAnsi" w:hAnsiTheme="minorHAnsi" w:cstheme="minorBidi"/>
          <w:color w:val="auto"/>
          <w:kern w:val="2"/>
          <w:sz w:val="24"/>
          <w:szCs w:val="24"/>
          <w14:ligatures w14:val="standardContextual"/>
        </w:rPr>
        <w:id w:val="-1361583294"/>
        <w:docPartObj>
          <w:docPartGallery w:val="Table of Contents"/>
          <w:docPartUnique/>
        </w:docPartObj>
      </w:sdtPr>
      <w:sdtEndPr>
        <w:rPr>
          <w:b/>
          <w:bCs/>
          <w:noProof/>
        </w:rPr>
      </w:sdtEndPr>
      <w:sdtContent>
        <w:p w14:paraId="0430BC24" w14:textId="7383453C" w:rsidR="00EF7E40" w:rsidRDefault="00EF7E40">
          <w:pPr>
            <w:pStyle w:val="TOCHeading"/>
          </w:pPr>
          <w:r>
            <w:t>Contents</w:t>
          </w:r>
        </w:p>
        <w:p w14:paraId="3904E810" w14:textId="7ABA9DB2" w:rsidR="00E721E9" w:rsidRDefault="00EF7E40">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5921787" w:history="1">
            <w:r w:rsidR="00E721E9" w:rsidRPr="00391D39">
              <w:rPr>
                <w:rStyle w:val="Hyperlink"/>
                <w:rFonts w:ascii="Calibri" w:hAnsi="Calibri" w:cs="Calibri"/>
                <w:b/>
                <w:bCs/>
                <w:noProof/>
              </w:rPr>
              <w:t>Terrorism &amp; Extremism</w:t>
            </w:r>
            <w:r w:rsidR="00E721E9">
              <w:rPr>
                <w:noProof/>
                <w:webHidden/>
              </w:rPr>
              <w:tab/>
            </w:r>
            <w:r w:rsidR="00E721E9">
              <w:rPr>
                <w:noProof/>
                <w:webHidden/>
              </w:rPr>
              <w:fldChar w:fldCharType="begin"/>
            </w:r>
            <w:r w:rsidR="00E721E9">
              <w:rPr>
                <w:noProof/>
                <w:webHidden/>
              </w:rPr>
              <w:instrText xml:space="preserve"> PAGEREF _Toc215921787 \h </w:instrText>
            </w:r>
            <w:r w:rsidR="00E721E9">
              <w:rPr>
                <w:noProof/>
                <w:webHidden/>
              </w:rPr>
            </w:r>
            <w:r w:rsidR="00E721E9">
              <w:rPr>
                <w:noProof/>
                <w:webHidden/>
              </w:rPr>
              <w:fldChar w:fldCharType="separate"/>
            </w:r>
            <w:r w:rsidR="00E721E9">
              <w:rPr>
                <w:noProof/>
                <w:webHidden/>
              </w:rPr>
              <w:t>1</w:t>
            </w:r>
            <w:r w:rsidR="00E721E9">
              <w:rPr>
                <w:noProof/>
                <w:webHidden/>
              </w:rPr>
              <w:fldChar w:fldCharType="end"/>
            </w:r>
          </w:hyperlink>
        </w:p>
        <w:p w14:paraId="0C4785A2" w14:textId="1FED0A3A" w:rsidR="00E721E9" w:rsidRDefault="00E721E9">
          <w:pPr>
            <w:pStyle w:val="TOC2"/>
            <w:tabs>
              <w:tab w:val="right" w:leader="dot" w:pos="9350"/>
            </w:tabs>
            <w:rPr>
              <w:rFonts w:eastAsiaTheme="minorEastAsia"/>
              <w:noProof/>
            </w:rPr>
          </w:pPr>
          <w:hyperlink w:anchor="_Toc215921788" w:history="1">
            <w:r w:rsidRPr="00391D39">
              <w:rPr>
                <w:rStyle w:val="Hyperlink"/>
                <w:rFonts w:ascii="Calibri" w:hAnsi="Calibri" w:cs="Calibri"/>
                <w:b/>
                <w:bCs/>
                <w:noProof/>
                <w:lang w:val="en-GB"/>
              </w:rPr>
              <w:t>The TTP and IS-K: A Dual-Front War</w:t>
            </w:r>
            <w:r>
              <w:rPr>
                <w:noProof/>
                <w:webHidden/>
              </w:rPr>
              <w:tab/>
            </w:r>
            <w:r>
              <w:rPr>
                <w:noProof/>
                <w:webHidden/>
              </w:rPr>
              <w:fldChar w:fldCharType="begin"/>
            </w:r>
            <w:r>
              <w:rPr>
                <w:noProof/>
                <w:webHidden/>
              </w:rPr>
              <w:instrText xml:space="preserve"> PAGEREF _Toc215921788 \h </w:instrText>
            </w:r>
            <w:r>
              <w:rPr>
                <w:noProof/>
                <w:webHidden/>
              </w:rPr>
            </w:r>
            <w:r>
              <w:rPr>
                <w:noProof/>
                <w:webHidden/>
              </w:rPr>
              <w:fldChar w:fldCharType="separate"/>
            </w:r>
            <w:r>
              <w:rPr>
                <w:noProof/>
                <w:webHidden/>
              </w:rPr>
              <w:t>1</w:t>
            </w:r>
            <w:r>
              <w:rPr>
                <w:noProof/>
                <w:webHidden/>
              </w:rPr>
              <w:fldChar w:fldCharType="end"/>
            </w:r>
          </w:hyperlink>
        </w:p>
        <w:p w14:paraId="2EDE46D5" w14:textId="25D39F51" w:rsidR="00E721E9" w:rsidRDefault="00E721E9">
          <w:pPr>
            <w:pStyle w:val="TOC2"/>
            <w:tabs>
              <w:tab w:val="right" w:leader="dot" w:pos="9350"/>
            </w:tabs>
            <w:rPr>
              <w:rFonts w:eastAsiaTheme="minorEastAsia"/>
              <w:noProof/>
            </w:rPr>
          </w:pPr>
          <w:hyperlink w:anchor="_Toc215921789" w:history="1">
            <w:r w:rsidRPr="00391D39">
              <w:rPr>
                <w:rStyle w:val="Hyperlink"/>
                <w:rFonts w:ascii="Calibri" w:hAnsi="Calibri" w:cs="Calibri"/>
                <w:b/>
                <w:bCs/>
                <w:noProof/>
                <w:lang w:val="en-GB"/>
              </w:rPr>
              <w:t>Geographic Concentration</w:t>
            </w:r>
            <w:r>
              <w:rPr>
                <w:noProof/>
                <w:webHidden/>
              </w:rPr>
              <w:tab/>
            </w:r>
            <w:r>
              <w:rPr>
                <w:noProof/>
                <w:webHidden/>
              </w:rPr>
              <w:fldChar w:fldCharType="begin"/>
            </w:r>
            <w:r>
              <w:rPr>
                <w:noProof/>
                <w:webHidden/>
              </w:rPr>
              <w:instrText xml:space="preserve"> PAGEREF _Toc215921789 \h </w:instrText>
            </w:r>
            <w:r>
              <w:rPr>
                <w:noProof/>
                <w:webHidden/>
              </w:rPr>
            </w:r>
            <w:r>
              <w:rPr>
                <w:noProof/>
                <w:webHidden/>
              </w:rPr>
              <w:fldChar w:fldCharType="separate"/>
            </w:r>
            <w:r>
              <w:rPr>
                <w:noProof/>
                <w:webHidden/>
              </w:rPr>
              <w:t>2</w:t>
            </w:r>
            <w:r>
              <w:rPr>
                <w:noProof/>
                <w:webHidden/>
              </w:rPr>
              <w:fldChar w:fldCharType="end"/>
            </w:r>
          </w:hyperlink>
        </w:p>
        <w:p w14:paraId="20502EF3" w14:textId="390D24D5" w:rsidR="00E721E9" w:rsidRDefault="00E721E9">
          <w:pPr>
            <w:pStyle w:val="TOC1"/>
            <w:tabs>
              <w:tab w:val="right" w:leader="dot" w:pos="9350"/>
            </w:tabs>
            <w:rPr>
              <w:rFonts w:eastAsiaTheme="minorEastAsia"/>
              <w:noProof/>
            </w:rPr>
          </w:pPr>
          <w:hyperlink w:anchor="_Toc215921790" w:history="1">
            <w:r w:rsidRPr="00391D39">
              <w:rPr>
                <w:rStyle w:val="Hyperlink"/>
                <w:rFonts w:ascii="Calibri" w:hAnsi="Calibri" w:cs="Calibri"/>
                <w:b/>
                <w:bCs/>
                <w:noProof/>
              </w:rPr>
              <w:t>Hybrid Warfare</w:t>
            </w:r>
            <w:r>
              <w:rPr>
                <w:noProof/>
                <w:webHidden/>
              </w:rPr>
              <w:tab/>
            </w:r>
            <w:r>
              <w:rPr>
                <w:noProof/>
                <w:webHidden/>
              </w:rPr>
              <w:fldChar w:fldCharType="begin"/>
            </w:r>
            <w:r>
              <w:rPr>
                <w:noProof/>
                <w:webHidden/>
              </w:rPr>
              <w:instrText xml:space="preserve"> PAGEREF _Toc215921790 \h </w:instrText>
            </w:r>
            <w:r>
              <w:rPr>
                <w:noProof/>
                <w:webHidden/>
              </w:rPr>
            </w:r>
            <w:r>
              <w:rPr>
                <w:noProof/>
                <w:webHidden/>
              </w:rPr>
              <w:fldChar w:fldCharType="separate"/>
            </w:r>
            <w:r>
              <w:rPr>
                <w:noProof/>
                <w:webHidden/>
              </w:rPr>
              <w:t>3</w:t>
            </w:r>
            <w:r>
              <w:rPr>
                <w:noProof/>
                <w:webHidden/>
              </w:rPr>
              <w:fldChar w:fldCharType="end"/>
            </w:r>
          </w:hyperlink>
        </w:p>
        <w:p w14:paraId="3F25E463" w14:textId="7AA72913" w:rsidR="00E721E9" w:rsidRDefault="00E721E9">
          <w:pPr>
            <w:pStyle w:val="TOC2"/>
            <w:tabs>
              <w:tab w:val="right" w:leader="dot" w:pos="9350"/>
            </w:tabs>
            <w:rPr>
              <w:rFonts w:eastAsiaTheme="minorEastAsia"/>
              <w:noProof/>
            </w:rPr>
          </w:pPr>
          <w:hyperlink w:anchor="_Toc215921791" w:history="1">
            <w:r w:rsidRPr="00391D39">
              <w:rPr>
                <w:rStyle w:val="Hyperlink"/>
                <w:rFonts w:ascii="Calibri" w:hAnsi="Calibri" w:cs="Calibri"/>
                <w:b/>
                <w:bCs/>
                <w:noProof/>
              </w:rPr>
              <w:t>Information &amp; Psychological Warfare (Media, Propaganda, Fake Narratives)</w:t>
            </w:r>
            <w:r>
              <w:rPr>
                <w:noProof/>
                <w:webHidden/>
              </w:rPr>
              <w:tab/>
            </w:r>
            <w:r>
              <w:rPr>
                <w:noProof/>
                <w:webHidden/>
              </w:rPr>
              <w:fldChar w:fldCharType="begin"/>
            </w:r>
            <w:r>
              <w:rPr>
                <w:noProof/>
                <w:webHidden/>
              </w:rPr>
              <w:instrText xml:space="preserve"> PAGEREF _Toc215921791 \h </w:instrText>
            </w:r>
            <w:r>
              <w:rPr>
                <w:noProof/>
                <w:webHidden/>
              </w:rPr>
            </w:r>
            <w:r>
              <w:rPr>
                <w:noProof/>
                <w:webHidden/>
              </w:rPr>
              <w:fldChar w:fldCharType="separate"/>
            </w:r>
            <w:r>
              <w:rPr>
                <w:noProof/>
                <w:webHidden/>
              </w:rPr>
              <w:t>3</w:t>
            </w:r>
            <w:r>
              <w:rPr>
                <w:noProof/>
                <w:webHidden/>
              </w:rPr>
              <w:fldChar w:fldCharType="end"/>
            </w:r>
          </w:hyperlink>
        </w:p>
        <w:p w14:paraId="2BB78814" w14:textId="13F7ECBD" w:rsidR="00E721E9" w:rsidRDefault="00E721E9">
          <w:pPr>
            <w:pStyle w:val="TOC2"/>
            <w:tabs>
              <w:tab w:val="right" w:leader="dot" w:pos="9350"/>
            </w:tabs>
            <w:rPr>
              <w:rFonts w:eastAsiaTheme="minorEastAsia"/>
              <w:noProof/>
            </w:rPr>
          </w:pPr>
          <w:hyperlink w:anchor="_Toc215921792" w:history="1">
            <w:r w:rsidRPr="00391D39">
              <w:rPr>
                <w:rStyle w:val="Hyperlink"/>
                <w:rFonts w:ascii="Calibri" w:hAnsi="Calibri" w:cs="Calibri"/>
                <w:b/>
                <w:bCs/>
                <w:noProof/>
              </w:rPr>
              <w:t>Cyber, Economic &amp; Technological Warfare</w:t>
            </w:r>
            <w:r>
              <w:rPr>
                <w:noProof/>
                <w:webHidden/>
              </w:rPr>
              <w:tab/>
            </w:r>
            <w:r>
              <w:rPr>
                <w:noProof/>
                <w:webHidden/>
              </w:rPr>
              <w:fldChar w:fldCharType="begin"/>
            </w:r>
            <w:r>
              <w:rPr>
                <w:noProof/>
                <w:webHidden/>
              </w:rPr>
              <w:instrText xml:space="preserve"> PAGEREF _Toc215921792 \h </w:instrText>
            </w:r>
            <w:r>
              <w:rPr>
                <w:noProof/>
                <w:webHidden/>
              </w:rPr>
            </w:r>
            <w:r>
              <w:rPr>
                <w:noProof/>
                <w:webHidden/>
              </w:rPr>
              <w:fldChar w:fldCharType="separate"/>
            </w:r>
            <w:r>
              <w:rPr>
                <w:noProof/>
                <w:webHidden/>
              </w:rPr>
              <w:t>3</w:t>
            </w:r>
            <w:r>
              <w:rPr>
                <w:noProof/>
                <w:webHidden/>
              </w:rPr>
              <w:fldChar w:fldCharType="end"/>
            </w:r>
          </w:hyperlink>
        </w:p>
        <w:p w14:paraId="3AEC2023" w14:textId="5C3CF950" w:rsidR="00E721E9" w:rsidRDefault="00E721E9">
          <w:pPr>
            <w:pStyle w:val="TOC2"/>
            <w:tabs>
              <w:tab w:val="right" w:leader="dot" w:pos="9350"/>
            </w:tabs>
            <w:rPr>
              <w:rFonts w:eastAsiaTheme="minorEastAsia"/>
              <w:noProof/>
            </w:rPr>
          </w:pPr>
          <w:hyperlink w:anchor="_Toc215921793" w:history="1">
            <w:r w:rsidRPr="00391D39">
              <w:rPr>
                <w:rStyle w:val="Hyperlink"/>
                <w:rFonts w:ascii="Calibri" w:hAnsi="Calibri" w:cs="Calibri"/>
                <w:b/>
                <w:bCs/>
                <w:noProof/>
              </w:rPr>
              <w:t>Solutions to Hybrid Warfare Against Pakistan</w:t>
            </w:r>
            <w:r>
              <w:rPr>
                <w:noProof/>
                <w:webHidden/>
              </w:rPr>
              <w:tab/>
            </w:r>
            <w:r>
              <w:rPr>
                <w:noProof/>
                <w:webHidden/>
              </w:rPr>
              <w:fldChar w:fldCharType="begin"/>
            </w:r>
            <w:r>
              <w:rPr>
                <w:noProof/>
                <w:webHidden/>
              </w:rPr>
              <w:instrText xml:space="preserve"> PAGEREF _Toc215921793 \h </w:instrText>
            </w:r>
            <w:r>
              <w:rPr>
                <w:noProof/>
                <w:webHidden/>
              </w:rPr>
            </w:r>
            <w:r>
              <w:rPr>
                <w:noProof/>
                <w:webHidden/>
              </w:rPr>
              <w:fldChar w:fldCharType="separate"/>
            </w:r>
            <w:r>
              <w:rPr>
                <w:noProof/>
                <w:webHidden/>
              </w:rPr>
              <w:t>4</w:t>
            </w:r>
            <w:r>
              <w:rPr>
                <w:noProof/>
                <w:webHidden/>
              </w:rPr>
              <w:fldChar w:fldCharType="end"/>
            </w:r>
          </w:hyperlink>
        </w:p>
        <w:p w14:paraId="0F99B363" w14:textId="5E53B90C" w:rsidR="00E721E9" w:rsidRDefault="00E721E9">
          <w:pPr>
            <w:pStyle w:val="TOC1"/>
            <w:tabs>
              <w:tab w:val="right" w:leader="dot" w:pos="9350"/>
            </w:tabs>
            <w:rPr>
              <w:rFonts w:eastAsiaTheme="minorEastAsia"/>
              <w:noProof/>
            </w:rPr>
          </w:pPr>
          <w:hyperlink w:anchor="_Toc215921794" w:history="1">
            <w:r w:rsidRPr="00391D39">
              <w:rPr>
                <w:rStyle w:val="Hyperlink"/>
                <w:rFonts w:ascii="Calibri" w:hAnsi="Calibri" w:cs="Calibri"/>
                <w:b/>
                <w:bCs/>
                <w:noProof/>
              </w:rPr>
              <w:t>Climate Change in Pakistan</w:t>
            </w:r>
            <w:r>
              <w:rPr>
                <w:noProof/>
                <w:webHidden/>
              </w:rPr>
              <w:tab/>
            </w:r>
            <w:r>
              <w:rPr>
                <w:noProof/>
                <w:webHidden/>
              </w:rPr>
              <w:fldChar w:fldCharType="begin"/>
            </w:r>
            <w:r>
              <w:rPr>
                <w:noProof/>
                <w:webHidden/>
              </w:rPr>
              <w:instrText xml:space="preserve"> PAGEREF _Toc215921794 \h </w:instrText>
            </w:r>
            <w:r>
              <w:rPr>
                <w:noProof/>
                <w:webHidden/>
              </w:rPr>
            </w:r>
            <w:r>
              <w:rPr>
                <w:noProof/>
                <w:webHidden/>
              </w:rPr>
              <w:fldChar w:fldCharType="separate"/>
            </w:r>
            <w:r>
              <w:rPr>
                <w:noProof/>
                <w:webHidden/>
              </w:rPr>
              <w:t>7</w:t>
            </w:r>
            <w:r>
              <w:rPr>
                <w:noProof/>
                <w:webHidden/>
              </w:rPr>
              <w:fldChar w:fldCharType="end"/>
            </w:r>
          </w:hyperlink>
        </w:p>
        <w:p w14:paraId="16839A2F" w14:textId="0552E310" w:rsidR="00E721E9" w:rsidRDefault="00E721E9">
          <w:pPr>
            <w:pStyle w:val="TOC2"/>
            <w:tabs>
              <w:tab w:val="right" w:leader="dot" w:pos="9350"/>
            </w:tabs>
            <w:rPr>
              <w:rFonts w:eastAsiaTheme="minorEastAsia"/>
              <w:noProof/>
            </w:rPr>
          </w:pPr>
          <w:hyperlink w:anchor="_Toc215921795" w:history="1">
            <w:r w:rsidRPr="00391D39">
              <w:rPr>
                <w:rStyle w:val="Hyperlink"/>
                <w:rFonts w:ascii="Calibri" w:hAnsi="Calibri" w:cs="Calibri"/>
                <w:b/>
                <w:bCs/>
                <w:noProof/>
                <w:lang w:val="en-GB"/>
              </w:rPr>
              <w:t>How Climate Change is Affecting Pakistan</w:t>
            </w:r>
            <w:r>
              <w:rPr>
                <w:noProof/>
                <w:webHidden/>
              </w:rPr>
              <w:tab/>
            </w:r>
            <w:r>
              <w:rPr>
                <w:noProof/>
                <w:webHidden/>
              </w:rPr>
              <w:fldChar w:fldCharType="begin"/>
            </w:r>
            <w:r>
              <w:rPr>
                <w:noProof/>
                <w:webHidden/>
              </w:rPr>
              <w:instrText xml:space="preserve"> PAGEREF _Toc215921795 \h </w:instrText>
            </w:r>
            <w:r>
              <w:rPr>
                <w:noProof/>
                <w:webHidden/>
              </w:rPr>
            </w:r>
            <w:r>
              <w:rPr>
                <w:noProof/>
                <w:webHidden/>
              </w:rPr>
              <w:fldChar w:fldCharType="separate"/>
            </w:r>
            <w:r>
              <w:rPr>
                <w:noProof/>
                <w:webHidden/>
              </w:rPr>
              <w:t>7</w:t>
            </w:r>
            <w:r>
              <w:rPr>
                <w:noProof/>
                <w:webHidden/>
              </w:rPr>
              <w:fldChar w:fldCharType="end"/>
            </w:r>
          </w:hyperlink>
        </w:p>
        <w:p w14:paraId="51BEBFE9" w14:textId="67D31120" w:rsidR="00E721E9" w:rsidRDefault="00E721E9">
          <w:pPr>
            <w:pStyle w:val="TOC2"/>
            <w:tabs>
              <w:tab w:val="right" w:leader="dot" w:pos="9350"/>
            </w:tabs>
            <w:rPr>
              <w:rFonts w:eastAsiaTheme="minorEastAsia"/>
              <w:noProof/>
            </w:rPr>
          </w:pPr>
          <w:hyperlink w:anchor="_Toc215921796" w:history="1">
            <w:r w:rsidRPr="00391D39">
              <w:rPr>
                <w:rStyle w:val="Hyperlink"/>
                <w:b/>
                <w:bCs/>
                <w:noProof/>
                <w:lang w:val="en-GB"/>
              </w:rPr>
              <w:t>Key Vulnerabilities and Contributing Factors</w:t>
            </w:r>
            <w:r>
              <w:rPr>
                <w:noProof/>
                <w:webHidden/>
              </w:rPr>
              <w:tab/>
            </w:r>
            <w:r>
              <w:rPr>
                <w:noProof/>
                <w:webHidden/>
              </w:rPr>
              <w:fldChar w:fldCharType="begin"/>
            </w:r>
            <w:r>
              <w:rPr>
                <w:noProof/>
                <w:webHidden/>
              </w:rPr>
              <w:instrText xml:space="preserve"> PAGEREF _Toc215921796 \h </w:instrText>
            </w:r>
            <w:r>
              <w:rPr>
                <w:noProof/>
                <w:webHidden/>
              </w:rPr>
            </w:r>
            <w:r>
              <w:rPr>
                <w:noProof/>
                <w:webHidden/>
              </w:rPr>
              <w:fldChar w:fldCharType="separate"/>
            </w:r>
            <w:r>
              <w:rPr>
                <w:noProof/>
                <w:webHidden/>
              </w:rPr>
              <w:t>9</w:t>
            </w:r>
            <w:r>
              <w:rPr>
                <w:noProof/>
                <w:webHidden/>
              </w:rPr>
              <w:fldChar w:fldCharType="end"/>
            </w:r>
          </w:hyperlink>
        </w:p>
        <w:p w14:paraId="1DD52863" w14:textId="18955686" w:rsidR="00E721E9" w:rsidRDefault="00E721E9">
          <w:pPr>
            <w:pStyle w:val="TOC2"/>
            <w:tabs>
              <w:tab w:val="right" w:leader="dot" w:pos="9350"/>
            </w:tabs>
            <w:rPr>
              <w:rFonts w:eastAsiaTheme="minorEastAsia"/>
              <w:noProof/>
            </w:rPr>
          </w:pPr>
          <w:hyperlink w:anchor="_Toc215921797" w:history="1">
            <w:r w:rsidRPr="00391D39">
              <w:rPr>
                <w:rStyle w:val="Hyperlink"/>
                <w:rFonts w:ascii="Calibri" w:hAnsi="Calibri" w:cs="Calibri"/>
                <w:b/>
                <w:bCs/>
                <w:noProof/>
                <w:lang w:val="en-GB"/>
              </w:rPr>
              <w:t>National Response and Key Initiatives</w:t>
            </w:r>
            <w:r>
              <w:rPr>
                <w:noProof/>
                <w:webHidden/>
              </w:rPr>
              <w:tab/>
            </w:r>
            <w:r>
              <w:rPr>
                <w:noProof/>
                <w:webHidden/>
              </w:rPr>
              <w:fldChar w:fldCharType="begin"/>
            </w:r>
            <w:r>
              <w:rPr>
                <w:noProof/>
                <w:webHidden/>
              </w:rPr>
              <w:instrText xml:space="preserve"> PAGEREF _Toc215921797 \h </w:instrText>
            </w:r>
            <w:r>
              <w:rPr>
                <w:noProof/>
                <w:webHidden/>
              </w:rPr>
            </w:r>
            <w:r>
              <w:rPr>
                <w:noProof/>
                <w:webHidden/>
              </w:rPr>
              <w:fldChar w:fldCharType="separate"/>
            </w:r>
            <w:r>
              <w:rPr>
                <w:noProof/>
                <w:webHidden/>
              </w:rPr>
              <w:t>9</w:t>
            </w:r>
            <w:r>
              <w:rPr>
                <w:noProof/>
                <w:webHidden/>
              </w:rPr>
              <w:fldChar w:fldCharType="end"/>
            </w:r>
          </w:hyperlink>
        </w:p>
        <w:p w14:paraId="157B102B" w14:textId="0BD7394B" w:rsidR="00E721E9" w:rsidRDefault="00E721E9">
          <w:pPr>
            <w:pStyle w:val="TOC2"/>
            <w:tabs>
              <w:tab w:val="right" w:leader="dot" w:pos="9350"/>
            </w:tabs>
            <w:rPr>
              <w:rFonts w:eastAsiaTheme="minorEastAsia"/>
              <w:noProof/>
            </w:rPr>
          </w:pPr>
          <w:hyperlink w:anchor="_Toc215921798" w:history="1">
            <w:r w:rsidRPr="00391D39">
              <w:rPr>
                <w:rStyle w:val="Hyperlink"/>
                <w:rFonts w:ascii="Calibri" w:hAnsi="Calibri" w:cs="Calibri"/>
                <w:b/>
                <w:bCs/>
                <w:noProof/>
                <w:lang w:val="en-GB"/>
              </w:rPr>
              <w:t>The way Forward: Challenges and Recommendations</w:t>
            </w:r>
            <w:r>
              <w:rPr>
                <w:noProof/>
                <w:webHidden/>
              </w:rPr>
              <w:tab/>
            </w:r>
            <w:r>
              <w:rPr>
                <w:noProof/>
                <w:webHidden/>
              </w:rPr>
              <w:fldChar w:fldCharType="begin"/>
            </w:r>
            <w:r>
              <w:rPr>
                <w:noProof/>
                <w:webHidden/>
              </w:rPr>
              <w:instrText xml:space="preserve"> PAGEREF _Toc215921798 \h </w:instrText>
            </w:r>
            <w:r>
              <w:rPr>
                <w:noProof/>
                <w:webHidden/>
              </w:rPr>
            </w:r>
            <w:r>
              <w:rPr>
                <w:noProof/>
                <w:webHidden/>
              </w:rPr>
              <w:fldChar w:fldCharType="separate"/>
            </w:r>
            <w:r>
              <w:rPr>
                <w:noProof/>
                <w:webHidden/>
              </w:rPr>
              <w:t>10</w:t>
            </w:r>
            <w:r>
              <w:rPr>
                <w:noProof/>
                <w:webHidden/>
              </w:rPr>
              <w:fldChar w:fldCharType="end"/>
            </w:r>
          </w:hyperlink>
        </w:p>
        <w:p w14:paraId="2D280FEC" w14:textId="38018216" w:rsidR="00E721E9" w:rsidRDefault="00E721E9">
          <w:pPr>
            <w:pStyle w:val="TOC1"/>
            <w:tabs>
              <w:tab w:val="right" w:leader="dot" w:pos="9350"/>
            </w:tabs>
            <w:rPr>
              <w:rFonts w:eastAsiaTheme="minorEastAsia"/>
              <w:noProof/>
            </w:rPr>
          </w:pPr>
          <w:hyperlink w:anchor="_Toc215921799" w:history="1">
            <w:r w:rsidRPr="00391D39">
              <w:rPr>
                <w:rStyle w:val="Hyperlink"/>
                <w:rFonts w:ascii="Calibri" w:hAnsi="Calibri" w:cs="Calibri"/>
                <w:b/>
                <w:bCs/>
                <w:noProof/>
              </w:rPr>
              <w:t>Political History and Governance Crisis</w:t>
            </w:r>
            <w:r>
              <w:rPr>
                <w:noProof/>
                <w:webHidden/>
              </w:rPr>
              <w:tab/>
            </w:r>
            <w:r>
              <w:rPr>
                <w:noProof/>
                <w:webHidden/>
              </w:rPr>
              <w:fldChar w:fldCharType="begin"/>
            </w:r>
            <w:r>
              <w:rPr>
                <w:noProof/>
                <w:webHidden/>
              </w:rPr>
              <w:instrText xml:space="preserve"> PAGEREF _Toc215921799 \h </w:instrText>
            </w:r>
            <w:r>
              <w:rPr>
                <w:noProof/>
                <w:webHidden/>
              </w:rPr>
            </w:r>
            <w:r>
              <w:rPr>
                <w:noProof/>
                <w:webHidden/>
              </w:rPr>
              <w:fldChar w:fldCharType="separate"/>
            </w:r>
            <w:r>
              <w:rPr>
                <w:noProof/>
                <w:webHidden/>
              </w:rPr>
              <w:t>11</w:t>
            </w:r>
            <w:r>
              <w:rPr>
                <w:noProof/>
                <w:webHidden/>
              </w:rPr>
              <w:fldChar w:fldCharType="end"/>
            </w:r>
          </w:hyperlink>
        </w:p>
        <w:p w14:paraId="74F7A374" w14:textId="6A85F67A" w:rsidR="00E721E9" w:rsidRDefault="00E721E9">
          <w:pPr>
            <w:pStyle w:val="TOC2"/>
            <w:tabs>
              <w:tab w:val="right" w:leader="dot" w:pos="9350"/>
            </w:tabs>
            <w:rPr>
              <w:rFonts w:eastAsiaTheme="minorEastAsia"/>
              <w:noProof/>
            </w:rPr>
          </w:pPr>
          <w:hyperlink w:anchor="_Toc215921800" w:history="1">
            <w:r w:rsidRPr="00391D39">
              <w:rPr>
                <w:rStyle w:val="Hyperlink"/>
                <w:rFonts w:ascii="Calibri" w:hAnsi="Calibri" w:cs="Calibri"/>
                <w:b/>
                <w:bCs/>
                <w:noProof/>
                <w:lang w:val="en-GB"/>
              </w:rPr>
              <w:t>Foundational Instability &amp; First Martial Law (1947–1969)</w:t>
            </w:r>
            <w:r>
              <w:rPr>
                <w:noProof/>
                <w:webHidden/>
              </w:rPr>
              <w:tab/>
            </w:r>
            <w:r>
              <w:rPr>
                <w:noProof/>
                <w:webHidden/>
              </w:rPr>
              <w:fldChar w:fldCharType="begin"/>
            </w:r>
            <w:r>
              <w:rPr>
                <w:noProof/>
                <w:webHidden/>
              </w:rPr>
              <w:instrText xml:space="preserve"> PAGEREF _Toc215921800 \h </w:instrText>
            </w:r>
            <w:r>
              <w:rPr>
                <w:noProof/>
                <w:webHidden/>
              </w:rPr>
            </w:r>
            <w:r>
              <w:rPr>
                <w:noProof/>
                <w:webHidden/>
              </w:rPr>
              <w:fldChar w:fldCharType="separate"/>
            </w:r>
            <w:r>
              <w:rPr>
                <w:noProof/>
                <w:webHidden/>
              </w:rPr>
              <w:t>11</w:t>
            </w:r>
            <w:r>
              <w:rPr>
                <w:noProof/>
                <w:webHidden/>
              </w:rPr>
              <w:fldChar w:fldCharType="end"/>
            </w:r>
          </w:hyperlink>
        </w:p>
        <w:p w14:paraId="5B46875C" w14:textId="2E33B1C4" w:rsidR="00E721E9" w:rsidRDefault="00E721E9">
          <w:pPr>
            <w:pStyle w:val="TOC2"/>
            <w:tabs>
              <w:tab w:val="right" w:leader="dot" w:pos="9350"/>
            </w:tabs>
            <w:rPr>
              <w:rFonts w:eastAsiaTheme="minorEastAsia"/>
              <w:noProof/>
            </w:rPr>
          </w:pPr>
          <w:hyperlink w:anchor="_Toc215921801" w:history="1">
            <w:r w:rsidRPr="00391D39">
              <w:rPr>
                <w:rStyle w:val="Hyperlink"/>
                <w:rFonts w:ascii="Calibri" w:hAnsi="Calibri" w:cs="Calibri"/>
                <w:b/>
                <w:bCs/>
                <w:noProof/>
                <w:lang w:val="en-GB"/>
              </w:rPr>
              <w:t>Disintegration, Reconstruction &amp; Zia Era (1969–1988)</w:t>
            </w:r>
            <w:r>
              <w:rPr>
                <w:noProof/>
                <w:webHidden/>
              </w:rPr>
              <w:tab/>
            </w:r>
            <w:r>
              <w:rPr>
                <w:noProof/>
                <w:webHidden/>
              </w:rPr>
              <w:fldChar w:fldCharType="begin"/>
            </w:r>
            <w:r>
              <w:rPr>
                <w:noProof/>
                <w:webHidden/>
              </w:rPr>
              <w:instrText xml:space="preserve"> PAGEREF _Toc215921801 \h </w:instrText>
            </w:r>
            <w:r>
              <w:rPr>
                <w:noProof/>
                <w:webHidden/>
              </w:rPr>
            </w:r>
            <w:r>
              <w:rPr>
                <w:noProof/>
                <w:webHidden/>
              </w:rPr>
              <w:fldChar w:fldCharType="separate"/>
            </w:r>
            <w:r>
              <w:rPr>
                <w:noProof/>
                <w:webHidden/>
              </w:rPr>
              <w:t>11</w:t>
            </w:r>
            <w:r>
              <w:rPr>
                <w:noProof/>
                <w:webHidden/>
              </w:rPr>
              <w:fldChar w:fldCharType="end"/>
            </w:r>
          </w:hyperlink>
        </w:p>
        <w:p w14:paraId="3BC3B5C1" w14:textId="3C327046" w:rsidR="00E721E9" w:rsidRDefault="00E721E9">
          <w:pPr>
            <w:pStyle w:val="TOC2"/>
            <w:tabs>
              <w:tab w:val="right" w:leader="dot" w:pos="9350"/>
            </w:tabs>
            <w:rPr>
              <w:rFonts w:eastAsiaTheme="minorEastAsia"/>
              <w:noProof/>
            </w:rPr>
          </w:pPr>
          <w:hyperlink w:anchor="_Toc215921802" w:history="1">
            <w:r w:rsidRPr="00391D39">
              <w:rPr>
                <w:rStyle w:val="Hyperlink"/>
                <w:rFonts w:ascii="Calibri" w:hAnsi="Calibri" w:cs="Calibri"/>
                <w:b/>
                <w:bCs/>
                <w:noProof/>
                <w:lang w:val="en-GB"/>
              </w:rPr>
              <w:t>Political Volatility &amp; The Musharraf Era (1988–2008)</w:t>
            </w:r>
            <w:r>
              <w:rPr>
                <w:noProof/>
                <w:webHidden/>
              </w:rPr>
              <w:tab/>
            </w:r>
            <w:r>
              <w:rPr>
                <w:noProof/>
                <w:webHidden/>
              </w:rPr>
              <w:fldChar w:fldCharType="begin"/>
            </w:r>
            <w:r>
              <w:rPr>
                <w:noProof/>
                <w:webHidden/>
              </w:rPr>
              <w:instrText xml:space="preserve"> PAGEREF _Toc215921802 \h </w:instrText>
            </w:r>
            <w:r>
              <w:rPr>
                <w:noProof/>
                <w:webHidden/>
              </w:rPr>
            </w:r>
            <w:r>
              <w:rPr>
                <w:noProof/>
                <w:webHidden/>
              </w:rPr>
              <w:fldChar w:fldCharType="separate"/>
            </w:r>
            <w:r>
              <w:rPr>
                <w:noProof/>
                <w:webHidden/>
              </w:rPr>
              <w:t>12</w:t>
            </w:r>
            <w:r>
              <w:rPr>
                <w:noProof/>
                <w:webHidden/>
              </w:rPr>
              <w:fldChar w:fldCharType="end"/>
            </w:r>
          </w:hyperlink>
        </w:p>
        <w:p w14:paraId="5E208514" w14:textId="789AC12F" w:rsidR="00E721E9" w:rsidRDefault="00E721E9">
          <w:pPr>
            <w:pStyle w:val="TOC2"/>
            <w:tabs>
              <w:tab w:val="right" w:leader="dot" w:pos="9350"/>
            </w:tabs>
            <w:rPr>
              <w:rFonts w:eastAsiaTheme="minorEastAsia"/>
              <w:noProof/>
            </w:rPr>
          </w:pPr>
          <w:hyperlink w:anchor="_Toc215921803" w:history="1">
            <w:r w:rsidRPr="00391D39">
              <w:rPr>
                <w:rStyle w:val="Hyperlink"/>
                <w:rFonts w:ascii="Calibri" w:hAnsi="Calibri" w:cs="Calibri"/>
                <w:b/>
                <w:bCs/>
                <w:noProof/>
                <w:lang w:val="en-GB"/>
              </w:rPr>
              <w:t>The Modern Democratic Cycle (2008–2025)</w:t>
            </w:r>
            <w:r>
              <w:rPr>
                <w:noProof/>
                <w:webHidden/>
              </w:rPr>
              <w:tab/>
            </w:r>
            <w:r>
              <w:rPr>
                <w:noProof/>
                <w:webHidden/>
              </w:rPr>
              <w:fldChar w:fldCharType="begin"/>
            </w:r>
            <w:r>
              <w:rPr>
                <w:noProof/>
                <w:webHidden/>
              </w:rPr>
              <w:instrText xml:space="preserve"> PAGEREF _Toc215921803 \h </w:instrText>
            </w:r>
            <w:r>
              <w:rPr>
                <w:noProof/>
                <w:webHidden/>
              </w:rPr>
            </w:r>
            <w:r>
              <w:rPr>
                <w:noProof/>
                <w:webHidden/>
              </w:rPr>
              <w:fldChar w:fldCharType="separate"/>
            </w:r>
            <w:r>
              <w:rPr>
                <w:noProof/>
                <w:webHidden/>
              </w:rPr>
              <w:t>12</w:t>
            </w:r>
            <w:r>
              <w:rPr>
                <w:noProof/>
                <w:webHidden/>
              </w:rPr>
              <w:fldChar w:fldCharType="end"/>
            </w:r>
          </w:hyperlink>
        </w:p>
        <w:p w14:paraId="209E338C" w14:textId="5CF172AD" w:rsidR="00E721E9" w:rsidRDefault="00E721E9">
          <w:pPr>
            <w:pStyle w:val="TOC2"/>
            <w:tabs>
              <w:tab w:val="right" w:leader="dot" w:pos="9350"/>
            </w:tabs>
            <w:rPr>
              <w:rFonts w:eastAsiaTheme="minorEastAsia"/>
              <w:noProof/>
            </w:rPr>
          </w:pPr>
          <w:hyperlink w:anchor="_Toc215921804" w:history="1">
            <w:r w:rsidRPr="00391D39">
              <w:rPr>
                <w:rStyle w:val="Hyperlink"/>
                <w:rFonts w:ascii="Calibri" w:hAnsi="Calibri" w:cs="Calibri"/>
                <w:b/>
                <w:bCs/>
                <w:noProof/>
                <w:lang w:val="en-GB"/>
              </w:rPr>
              <w:t>Reasons of Governance crisis</w:t>
            </w:r>
            <w:r>
              <w:rPr>
                <w:noProof/>
                <w:webHidden/>
              </w:rPr>
              <w:tab/>
            </w:r>
            <w:r>
              <w:rPr>
                <w:noProof/>
                <w:webHidden/>
              </w:rPr>
              <w:fldChar w:fldCharType="begin"/>
            </w:r>
            <w:r>
              <w:rPr>
                <w:noProof/>
                <w:webHidden/>
              </w:rPr>
              <w:instrText xml:space="preserve"> PAGEREF _Toc215921804 \h </w:instrText>
            </w:r>
            <w:r>
              <w:rPr>
                <w:noProof/>
                <w:webHidden/>
              </w:rPr>
            </w:r>
            <w:r>
              <w:rPr>
                <w:noProof/>
                <w:webHidden/>
              </w:rPr>
              <w:fldChar w:fldCharType="separate"/>
            </w:r>
            <w:r>
              <w:rPr>
                <w:noProof/>
                <w:webHidden/>
              </w:rPr>
              <w:t>13</w:t>
            </w:r>
            <w:r>
              <w:rPr>
                <w:noProof/>
                <w:webHidden/>
              </w:rPr>
              <w:fldChar w:fldCharType="end"/>
            </w:r>
          </w:hyperlink>
        </w:p>
        <w:p w14:paraId="702C4F2F" w14:textId="033537EA" w:rsidR="00E721E9" w:rsidRDefault="00E721E9">
          <w:pPr>
            <w:pStyle w:val="TOC2"/>
            <w:tabs>
              <w:tab w:val="right" w:leader="dot" w:pos="9350"/>
            </w:tabs>
            <w:rPr>
              <w:rFonts w:eastAsiaTheme="minorEastAsia"/>
              <w:noProof/>
            </w:rPr>
          </w:pPr>
          <w:hyperlink w:anchor="_Toc215921805" w:history="1">
            <w:r w:rsidRPr="00391D39">
              <w:rPr>
                <w:rStyle w:val="Hyperlink"/>
                <w:rFonts w:ascii="Calibri" w:hAnsi="Calibri" w:cs="Calibri"/>
                <w:b/>
                <w:bCs/>
                <w:noProof/>
                <w:lang w:val="en-GB"/>
              </w:rPr>
              <w:t>Effects of Crisis of Governance in Pakistan</w:t>
            </w:r>
            <w:r>
              <w:rPr>
                <w:noProof/>
                <w:webHidden/>
              </w:rPr>
              <w:tab/>
            </w:r>
            <w:r>
              <w:rPr>
                <w:noProof/>
                <w:webHidden/>
              </w:rPr>
              <w:fldChar w:fldCharType="begin"/>
            </w:r>
            <w:r>
              <w:rPr>
                <w:noProof/>
                <w:webHidden/>
              </w:rPr>
              <w:instrText xml:space="preserve"> PAGEREF _Toc215921805 \h </w:instrText>
            </w:r>
            <w:r>
              <w:rPr>
                <w:noProof/>
                <w:webHidden/>
              </w:rPr>
            </w:r>
            <w:r>
              <w:rPr>
                <w:noProof/>
                <w:webHidden/>
              </w:rPr>
              <w:fldChar w:fldCharType="separate"/>
            </w:r>
            <w:r>
              <w:rPr>
                <w:noProof/>
                <w:webHidden/>
              </w:rPr>
              <w:t>13</w:t>
            </w:r>
            <w:r>
              <w:rPr>
                <w:noProof/>
                <w:webHidden/>
              </w:rPr>
              <w:fldChar w:fldCharType="end"/>
            </w:r>
          </w:hyperlink>
        </w:p>
        <w:p w14:paraId="5CAE6B72" w14:textId="6EE6A94B" w:rsidR="00EF7E40" w:rsidRDefault="00EF7E40">
          <w:r>
            <w:rPr>
              <w:b/>
              <w:bCs/>
              <w:noProof/>
            </w:rPr>
            <w:fldChar w:fldCharType="end"/>
          </w:r>
        </w:p>
      </w:sdtContent>
    </w:sdt>
    <w:p w14:paraId="2A91CFA9" w14:textId="77777777" w:rsidR="00EF7E40" w:rsidRPr="00EF7E40" w:rsidRDefault="00EF7E40" w:rsidP="001D6493">
      <w:pPr>
        <w:jc w:val="center"/>
        <w:rPr>
          <w:rFonts w:ascii="Calibri" w:hAnsi="Calibri" w:cs="Calibri"/>
          <w:b/>
          <w:bCs/>
          <w:sz w:val="28"/>
          <w:szCs w:val="28"/>
        </w:rPr>
        <w:sectPr w:rsidR="00EF7E40" w:rsidRPr="00EF7E40">
          <w:headerReference w:type="default" r:id="rId9"/>
          <w:pgSz w:w="12240" w:h="15840"/>
          <w:pgMar w:top="1440" w:right="1440" w:bottom="1440" w:left="1440" w:header="720" w:footer="720" w:gutter="0"/>
          <w:cols w:space="720"/>
          <w:docGrid w:linePitch="360"/>
        </w:sectPr>
      </w:pPr>
    </w:p>
    <w:p w14:paraId="26C3EFA6" w14:textId="77777777" w:rsidR="0090498E" w:rsidRPr="0090498E" w:rsidRDefault="0090498E" w:rsidP="0090498E">
      <w:pPr>
        <w:pStyle w:val="Heading1"/>
        <w:spacing w:before="0" w:after="0"/>
        <w:rPr>
          <w:rFonts w:ascii="Calibri" w:hAnsi="Calibri" w:cs="Calibri"/>
          <w:b/>
          <w:bCs/>
          <w:sz w:val="2"/>
          <w:szCs w:val="2"/>
        </w:rPr>
      </w:pPr>
      <w:bookmarkStart w:id="1" w:name="_Toc215921787"/>
      <w:r w:rsidRPr="0090498E">
        <w:rPr>
          <w:rFonts w:ascii="Calibri" w:hAnsi="Calibri" w:cs="Calibri"/>
          <w:b/>
          <w:bCs/>
          <w:color w:val="FFFFFF" w:themeColor="background1"/>
          <w:sz w:val="2"/>
          <w:szCs w:val="2"/>
        </w:rPr>
        <w:lastRenderedPageBreak/>
        <w:t>Terrorism &amp; Extremism</w:t>
      </w:r>
      <w:bookmarkEnd w:id="1"/>
    </w:p>
    <w:p w14:paraId="6916B252" w14:textId="77777777" w:rsidR="0090498E" w:rsidRDefault="0090498E" w:rsidP="001D6493">
      <w:pPr>
        <w:jc w:val="center"/>
        <w:rPr>
          <w:rFonts w:ascii="Calibri" w:hAnsi="Calibri" w:cs="Calibri"/>
          <w:b/>
          <w:bCs/>
          <w:sz w:val="2"/>
          <w:szCs w:val="2"/>
          <w:lang w:val="en-GB"/>
        </w:rPr>
      </w:pPr>
    </w:p>
    <w:p w14:paraId="648AE3A5" w14:textId="29A63A48" w:rsidR="00B05F70" w:rsidRPr="00E721E9" w:rsidRDefault="00B05F70" w:rsidP="00E721E9">
      <w:pPr>
        <w:jc w:val="center"/>
        <w:rPr>
          <w:rFonts w:ascii="Calibri" w:hAnsi="Calibri" w:cs="Calibri"/>
          <w:b/>
          <w:bCs/>
          <w:sz w:val="28"/>
          <w:szCs w:val="28"/>
          <w:lang w:val="en-GB"/>
        </w:rPr>
      </w:pPr>
      <w:r w:rsidRPr="00E721E9">
        <w:rPr>
          <w:rFonts w:ascii="Calibri" w:hAnsi="Calibri" w:cs="Calibri"/>
          <w:b/>
          <w:bCs/>
          <w:sz w:val="28"/>
          <w:szCs w:val="28"/>
          <w:lang w:val="en-GB"/>
        </w:rPr>
        <w:t>The Statistical Escalation of Violence</w:t>
      </w:r>
    </w:p>
    <w:p w14:paraId="3F4C0A55" w14:textId="77777777" w:rsidR="00B05F70" w:rsidRPr="00C94A12" w:rsidRDefault="00B05F70" w:rsidP="00B05F70">
      <w:pPr>
        <w:rPr>
          <w:rFonts w:ascii="Calibri" w:hAnsi="Calibri" w:cs="Calibri"/>
        </w:rPr>
      </w:pPr>
      <w:r w:rsidRPr="00C94A12">
        <w:rPr>
          <w:rFonts w:ascii="Calibri" w:hAnsi="Calibri" w:cs="Calibri"/>
          <w:lang w:val="en-GB"/>
        </w:rPr>
        <w:t xml:space="preserve">The quantitative data regarding terrorism in Pakistan for the 2024-2025 period indicates a profound escalation in violence, challenging the state's monopoly on force in critical regions. According to the Global Terrorism Index (GTI) 2025, Pakistan remained among the countries most impacted by terrorism globally. The lethality of the operational environment is underscored by the presence of three of the world's four deadliest terrorist groups—Islamic State (IS), Jamaat Nusrat Al-Islam </w:t>
      </w:r>
      <w:proofErr w:type="spellStart"/>
      <w:r w:rsidRPr="00C94A12">
        <w:rPr>
          <w:rFonts w:ascii="Calibri" w:hAnsi="Calibri" w:cs="Calibri"/>
          <w:lang w:val="en-GB"/>
        </w:rPr>
        <w:t>wal</w:t>
      </w:r>
      <w:proofErr w:type="spellEnd"/>
      <w:r w:rsidRPr="00C94A12">
        <w:rPr>
          <w:rFonts w:ascii="Calibri" w:hAnsi="Calibri" w:cs="Calibri"/>
          <w:lang w:val="en-GB"/>
        </w:rPr>
        <w:t xml:space="preserve"> Muslimeen (JNIM), and the Tehrik-e-Taliban Pakistan (TTP)—active within or near its borders.</w:t>
      </w:r>
    </w:p>
    <w:p w14:paraId="7BA211B6" w14:textId="77777777" w:rsidR="00B05F70" w:rsidRPr="00C94A12" w:rsidRDefault="00B05F70" w:rsidP="00B05F70">
      <w:pPr>
        <w:rPr>
          <w:rFonts w:ascii="Calibri" w:hAnsi="Calibri" w:cs="Calibri"/>
        </w:rPr>
      </w:pPr>
      <w:r w:rsidRPr="00C94A12">
        <w:rPr>
          <w:rFonts w:ascii="Calibri" w:hAnsi="Calibri" w:cs="Calibri"/>
          <w:lang w:val="en-GB"/>
        </w:rPr>
        <w:t>In 2024 alone, Pakistan experienced a 70% increase in terrorist attacks compared to the previous year, totalling 521 incidents. This surge is not merely numerical but reflects an intensification of violence, with fatalities rising to 1,950 individuals. The violence in 2025 continued this upward trajectory, with reports from the first quarter of 2025 indicating nearly 300 attacks in Khyber Pakhtunkhwa alone. This incredible density of attacks in a single province suggests that militant groups have moved beyond hit-and-run tactics to establishing a persistent operational tempo that challenges the state's writ.</w:t>
      </w:r>
    </w:p>
    <w:p w14:paraId="0BBB0265" w14:textId="77777777" w:rsidR="00B05F70" w:rsidRPr="00E721E9" w:rsidRDefault="00B05F70" w:rsidP="00E721E9">
      <w:pPr>
        <w:pStyle w:val="Heading2"/>
        <w:jc w:val="center"/>
        <w:rPr>
          <w:rFonts w:ascii="Calibri" w:eastAsiaTheme="minorHAnsi" w:hAnsi="Calibri" w:cs="Calibri"/>
          <w:b/>
          <w:bCs/>
          <w:color w:val="auto"/>
          <w:sz w:val="28"/>
          <w:szCs w:val="28"/>
          <w:lang w:val="en-GB"/>
        </w:rPr>
      </w:pPr>
      <w:bookmarkStart w:id="2" w:name="_Toc215921788"/>
      <w:r w:rsidRPr="00E721E9">
        <w:rPr>
          <w:rFonts w:ascii="Calibri" w:eastAsiaTheme="minorHAnsi" w:hAnsi="Calibri" w:cs="Calibri"/>
          <w:b/>
          <w:bCs/>
          <w:color w:val="auto"/>
          <w:sz w:val="28"/>
          <w:szCs w:val="28"/>
          <w:lang w:val="en-GB"/>
        </w:rPr>
        <w:t>The TTP and IS-K: A Dual-Front War</w:t>
      </w:r>
      <w:bookmarkEnd w:id="2"/>
    </w:p>
    <w:p w14:paraId="0F696A78" w14:textId="5DFFEB17" w:rsidR="001D6493" w:rsidRPr="001D6493" w:rsidRDefault="00B05F70" w:rsidP="00B05F70">
      <w:pPr>
        <w:rPr>
          <w:rFonts w:ascii="Calibri" w:hAnsi="Calibri" w:cs="Calibri"/>
          <w:lang w:val="en-GB"/>
        </w:rPr>
      </w:pPr>
      <w:r w:rsidRPr="00C94A12">
        <w:rPr>
          <w:rFonts w:ascii="Calibri" w:hAnsi="Calibri" w:cs="Calibri"/>
          <w:lang w:val="en-GB"/>
        </w:rPr>
        <w:t>The Tehrik-e-Taliban Pakistan (TTP) has emerged as the "fastest-growing terrorist group" globally in terms of lethality, with a 90% increase in attributed deaths in 2024. This resurgence is not accidental but structural. The group has successfully exploited the strategic depth provided by the Afghan hinterland to reorganize, re-equip, and launch sustained campaigns against the Pakistani state. The TTP’s operational focus has shifted from indiscriminate civilian attacks to precision strikes against the security apparatus, aiming to demoralize the police and military forces stationed in the tribal districts.</w:t>
      </w:r>
    </w:p>
    <w:p w14:paraId="56F46303" w14:textId="3DEAACD8" w:rsidR="00B05F70" w:rsidRPr="00C94A12" w:rsidRDefault="00B05F70">
      <w:pPr>
        <w:rPr>
          <w:rFonts w:ascii="Calibri" w:hAnsi="Calibri" w:cs="Calibri"/>
          <w:lang w:val="en-GB"/>
        </w:rPr>
      </w:pPr>
      <w:r w:rsidRPr="00C94A12">
        <w:rPr>
          <w:rFonts w:ascii="Calibri" w:hAnsi="Calibri" w:cs="Calibri"/>
          <w:lang w:val="en-GB"/>
        </w:rPr>
        <w:t>Simultaneously, the Islamic State (IS), particularly its Khorasan chapter (IS-K), has expanded its footprint. In 2024, IS and its affiliates were responsible for 1,805 deaths across 22 countries, with Pakistan being a primary theatre of operation alongside Syria and the DRC. The interplay between the TTP and IS-K presents a complex threat matrix. While TTP focuses on the state and security forces</w:t>
      </w:r>
      <w:r w:rsidR="001D6493">
        <w:rPr>
          <w:rFonts w:ascii="Calibri" w:hAnsi="Calibri" w:cs="Calibri"/>
          <w:lang w:val="en-GB"/>
        </w:rPr>
        <w:t xml:space="preserve">, </w:t>
      </w:r>
      <w:r w:rsidRPr="00C94A12">
        <w:rPr>
          <w:rFonts w:ascii="Calibri" w:hAnsi="Calibri" w:cs="Calibri"/>
          <w:lang w:val="en-GB"/>
        </w:rPr>
        <w:t>evidenced by the suicide bombing on a police mosque in Peshawar that killed 95 people, mostly police personnel</w:t>
      </w:r>
      <w:r w:rsidR="001D6493">
        <w:rPr>
          <w:rFonts w:ascii="Calibri" w:hAnsi="Calibri" w:cs="Calibri"/>
          <w:lang w:val="en-GB"/>
        </w:rPr>
        <w:t xml:space="preserve">. </w:t>
      </w:r>
      <w:r w:rsidRPr="00C94A12">
        <w:rPr>
          <w:rFonts w:ascii="Calibri" w:hAnsi="Calibri" w:cs="Calibri"/>
          <w:lang w:val="en-GB"/>
        </w:rPr>
        <w:t>IS-K has targeted political and sectarian fault lines. The IS-K claimed responsibility for a suicide attack on a JUI-F political rally in Bajaur, killing over 50 people, and continues to target religious minorities. This division of labour</w:t>
      </w:r>
      <w:r w:rsidR="001D6493">
        <w:rPr>
          <w:rFonts w:ascii="Calibri" w:hAnsi="Calibri" w:cs="Calibri"/>
          <w:lang w:val="en-GB"/>
        </w:rPr>
        <w:t xml:space="preserve"> </w:t>
      </w:r>
      <w:r w:rsidRPr="00C94A12">
        <w:rPr>
          <w:rFonts w:ascii="Calibri" w:hAnsi="Calibri" w:cs="Calibri"/>
          <w:lang w:val="en-GB"/>
        </w:rPr>
        <w:t>TTP attacking the "hard" state and IS-K attacking "soft" societal targets</w:t>
      </w:r>
      <w:r w:rsidR="001D6493">
        <w:rPr>
          <w:rFonts w:ascii="Calibri" w:hAnsi="Calibri" w:cs="Calibri"/>
          <w:lang w:val="en-GB"/>
        </w:rPr>
        <w:t xml:space="preserve"> </w:t>
      </w:r>
      <w:r w:rsidRPr="00C94A12">
        <w:rPr>
          <w:rFonts w:ascii="Calibri" w:hAnsi="Calibri" w:cs="Calibri"/>
          <w:lang w:val="en-GB"/>
        </w:rPr>
        <w:t>creates a pincer movement that stretches the state's counter</w:t>
      </w:r>
      <w:r w:rsidR="001D6493">
        <w:rPr>
          <w:rFonts w:ascii="Calibri" w:hAnsi="Calibri" w:cs="Calibri"/>
          <w:lang w:val="en-GB"/>
        </w:rPr>
        <w:t>-</w:t>
      </w:r>
      <w:r w:rsidRPr="00C94A12">
        <w:rPr>
          <w:rFonts w:ascii="Calibri" w:hAnsi="Calibri" w:cs="Calibri"/>
          <w:lang w:val="en-GB"/>
        </w:rPr>
        <w:t>terrorism capacity to its breaking point</w:t>
      </w:r>
      <w:r w:rsidR="001D6493">
        <w:rPr>
          <w:rFonts w:ascii="Calibri" w:hAnsi="Calibri" w:cs="Calibri"/>
          <w:lang w:val="en-GB"/>
        </w:rPr>
        <w:t>.</w:t>
      </w:r>
    </w:p>
    <w:p w14:paraId="39DF22A2" w14:textId="77777777" w:rsidR="00B05F70" w:rsidRPr="00C94A12" w:rsidRDefault="00B05F70">
      <w:pPr>
        <w:rPr>
          <w:rFonts w:ascii="Calibri" w:hAnsi="Calibri" w:cs="Calibri"/>
          <w:lang w:val="en-GB"/>
        </w:rPr>
      </w:pPr>
      <w:r w:rsidRPr="00C94A12">
        <w:rPr>
          <w:rFonts w:ascii="Calibri" w:hAnsi="Calibri" w:cs="Calibri"/>
          <w:lang w:val="en-GB"/>
        </w:rPr>
        <w:br w:type="page"/>
      </w:r>
    </w:p>
    <w:p w14:paraId="1E20FD54" w14:textId="77777777" w:rsidR="00B05F70" w:rsidRPr="00E721E9" w:rsidRDefault="00B05F70" w:rsidP="00E721E9">
      <w:pPr>
        <w:pStyle w:val="Heading2"/>
        <w:jc w:val="center"/>
        <w:rPr>
          <w:rFonts w:ascii="Calibri" w:eastAsiaTheme="minorHAnsi" w:hAnsi="Calibri" w:cs="Calibri"/>
          <w:b/>
          <w:bCs/>
          <w:color w:val="auto"/>
          <w:sz w:val="28"/>
          <w:szCs w:val="28"/>
          <w:lang w:val="en-GB"/>
        </w:rPr>
      </w:pPr>
      <w:bookmarkStart w:id="3" w:name="_Toc215921789"/>
      <w:r w:rsidRPr="00E721E9">
        <w:rPr>
          <w:rFonts w:ascii="Calibri" w:eastAsiaTheme="minorHAnsi" w:hAnsi="Calibri" w:cs="Calibri"/>
          <w:b/>
          <w:bCs/>
          <w:color w:val="auto"/>
          <w:sz w:val="28"/>
          <w:szCs w:val="28"/>
          <w:lang w:val="en-GB"/>
        </w:rPr>
        <w:lastRenderedPageBreak/>
        <w:t>Geographic Concentration</w:t>
      </w:r>
      <w:bookmarkEnd w:id="3"/>
    </w:p>
    <w:p w14:paraId="72A33E61" w14:textId="77777777" w:rsidR="00B05F70" w:rsidRPr="00C94A12" w:rsidRDefault="00B05F70" w:rsidP="00B05F70">
      <w:pPr>
        <w:rPr>
          <w:rFonts w:ascii="Calibri" w:hAnsi="Calibri" w:cs="Calibri"/>
        </w:rPr>
      </w:pPr>
      <w:r w:rsidRPr="00C94A12">
        <w:rPr>
          <w:rFonts w:ascii="Calibri" w:hAnsi="Calibri" w:cs="Calibri"/>
          <w:lang w:val="en-GB"/>
        </w:rPr>
        <w:t>The distribution of violence in 2024-2025 was highly asymmetric, concentrating heavily on the western border provinces of Khyber Pakhtunkhwa (KP) and Balochistan. These regions have effectively transformed into active conflict zones, distinct from the relative calm of the eastern provinces, although spillover is increasing.</w:t>
      </w:r>
    </w:p>
    <w:p w14:paraId="6D30870B" w14:textId="77777777" w:rsidR="00B05F70" w:rsidRPr="00C94A12" w:rsidRDefault="00B05F70" w:rsidP="00B05F70">
      <w:pPr>
        <w:rPr>
          <w:rFonts w:ascii="Calibri" w:hAnsi="Calibri" w:cs="Calibri"/>
        </w:rPr>
      </w:pPr>
      <w:r w:rsidRPr="001D6493">
        <w:rPr>
          <w:rFonts w:ascii="Calibri" w:hAnsi="Calibri" w:cs="Calibri"/>
          <w:b/>
          <w:bCs/>
          <w:lang w:val="en-GB"/>
        </w:rPr>
        <w:t xml:space="preserve">Khyber Pakhtunkhwa (KP): </w:t>
      </w:r>
      <w:r w:rsidRPr="00C94A12">
        <w:rPr>
          <w:rFonts w:ascii="Calibri" w:hAnsi="Calibri" w:cs="Calibri"/>
          <w:lang w:val="en-GB"/>
        </w:rPr>
        <w:t>The province experienced a 69% increase in terrorist incidents in 2024. The intensity of the conflict here is defined by direct engagements between militants and the military. In September 2023, TTP launched coordinated, large-scale attacks on military checkpoints in Chitral, a tactic that became more frequent throughout 2024. The sheer volume of attacks in early 2025—nearly 300 in a few months—indicates that parts of the province are contesting the state's effective control.</w:t>
      </w:r>
    </w:p>
    <w:p w14:paraId="240150FC" w14:textId="612C5318" w:rsidR="00B05F70" w:rsidRPr="00C94A12" w:rsidRDefault="00B05F70" w:rsidP="00B05F70">
      <w:pPr>
        <w:rPr>
          <w:rFonts w:ascii="Calibri" w:hAnsi="Calibri" w:cs="Calibri"/>
        </w:rPr>
      </w:pPr>
      <w:r w:rsidRPr="001D6493">
        <w:rPr>
          <w:rFonts w:ascii="Calibri" w:hAnsi="Calibri" w:cs="Calibri"/>
          <w:b/>
          <w:bCs/>
          <w:lang w:val="en-GB"/>
        </w:rPr>
        <w:t>Balochistan:</w:t>
      </w:r>
      <w:r w:rsidRPr="00C94A12">
        <w:rPr>
          <w:rFonts w:ascii="Calibri" w:hAnsi="Calibri" w:cs="Calibri"/>
          <w:lang w:val="en-GB"/>
        </w:rPr>
        <w:t xml:space="preserve"> The security situation in Balochistan deteriorated even more sharply than in KP, registering an 84% upsurge in terrorist incidents in 2024. The violence here is driven by a convergence of the ethno-nationalist Baloch Liberation Army (BLA) and Islamist militancy. The province witnessed devastating attacks on civilian gatherings, such as the suicide bombing in Mastung during a religious procession celebrating the Prophet's birthday, which killed at least 60 people. This dual threat of separatist insurgency and religious extremism creates a volatile mix that hampers all development initiatives, including CPEC projects, in the region.</w:t>
      </w:r>
    </w:p>
    <w:p w14:paraId="35858932" w14:textId="21B991EF" w:rsidR="003E63B4" w:rsidRPr="00C94A12" w:rsidRDefault="00B05F70" w:rsidP="00B05F70">
      <w:pPr>
        <w:rPr>
          <w:rFonts w:ascii="Calibri" w:hAnsi="Calibri" w:cs="Calibri"/>
        </w:rPr>
        <w:sectPr w:rsidR="003E63B4" w:rsidRPr="00C94A12" w:rsidSect="0090498E">
          <w:headerReference w:type="default" r:id="rId10"/>
          <w:footerReference w:type="default" r:id="rId11"/>
          <w:pgSz w:w="12240" w:h="15840"/>
          <w:pgMar w:top="1440" w:right="1440" w:bottom="1440" w:left="1440" w:header="720" w:footer="720" w:gutter="0"/>
          <w:pgNumType w:start="1"/>
          <w:cols w:space="720"/>
          <w:docGrid w:linePitch="360"/>
        </w:sectPr>
      </w:pPr>
      <w:r w:rsidRPr="00C94A12">
        <w:rPr>
          <w:rFonts w:ascii="Calibri" w:hAnsi="Calibri" w:cs="Calibri"/>
          <w:lang w:val="en-GB"/>
        </w:rPr>
        <w:t>While KP and Balochistan bore the brunt, Punjab also experienced an 83% upsurge in terrorist violence in 2024, albeit from a much lower base. This "bleed effect" suggests that the containment ring around the border zones is porous, and sleeper cells retain the capability to strike in the heartland. Conversely, Sindh recorded a 20% decline in incidents, the only province to show improvement.</w:t>
      </w:r>
    </w:p>
    <w:p w14:paraId="2C11A684" w14:textId="6C44E02D" w:rsidR="0090498E" w:rsidRPr="0090498E" w:rsidRDefault="0090498E" w:rsidP="0090498E">
      <w:pPr>
        <w:pStyle w:val="Heading1"/>
        <w:spacing w:before="0" w:after="0"/>
        <w:rPr>
          <w:rFonts w:ascii="Calibri" w:hAnsi="Calibri" w:cs="Calibri"/>
          <w:b/>
          <w:bCs/>
          <w:sz w:val="2"/>
          <w:szCs w:val="2"/>
        </w:rPr>
      </w:pPr>
      <w:bookmarkStart w:id="4" w:name="_Toc215921790"/>
      <w:r>
        <w:rPr>
          <w:rFonts w:ascii="Calibri" w:hAnsi="Calibri" w:cs="Calibri"/>
          <w:b/>
          <w:bCs/>
          <w:color w:val="FFFFFF" w:themeColor="background1"/>
          <w:sz w:val="2"/>
          <w:szCs w:val="2"/>
        </w:rPr>
        <w:lastRenderedPageBreak/>
        <w:t>Hybrid Warfare</w:t>
      </w:r>
      <w:bookmarkEnd w:id="4"/>
    </w:p>
    <w:p w14:paraId="3C2DD1D2" w14:textId="77777777" w:rsidR="0090498E" w:rsidRDefault="0090498E" w:rsidP="0090498E">
      <w:pPr>
        <w:jc w:val="center"/>
        <w:rPr>
          <w:rFonts w:ascii="Calibri" w:hAnsi="Calibri" w:cs="Calibri"/>
          <w:b/>
          <w:bCs/>
          <w:sz w:val="2"/>
          <w:szCs w:val="2"/>
          <w:lang w:val="en-GB"/>
        </w:rPr>
      </w:pPr>
    </w:p>
    <w:p w14:paraId="70A95AEA" w14:textId="77777777" w:rsidR="0090498E" w:rsidRDefault="0090498E" w:rsidP="0090498E">
      <w:pPr>
        <w:spacing w:after="0"/>
        <w:rPr>
          <w:rFonts w:ascii="Calibri" w:hAnsi="Calibri" w:cs="Calibri"/>
          <w:sz w:val="2"/>
          <w:szCs w:val="2"/>
        </w:rPr>
      </w:pPr>
    </w:p>
    <w:p w14:paraId="21B440F6" w14:textId="55E5EC5C" w:rsidR="003E63B4" w:rsidRPr="00C94A12" w:rsidRDefault="003E63B4" w:rsidP="003E63B4">
      <w:pPr>
        <w:rPr>
          <w:rFonts w:ascii="Calibri" w:hAnsi="Calibri" w:cs="Calibri"/>
        </w:rPr>
      </w:pPr>
      <w:r w:rsidRPr="00C94A12">
        <w:rPr>
          <w:rFonts w:ascii="Calibri" w:hAnsi="Calibri" w:cs="Calibri"/>
        </w:rPr>
        <w:t>Hybrid warfare refers to a combined use of military and non-military strategies to weaken an opponent without engaging in full-scale war. Instead of only using guns, tanks, or missiles, hybrid warfare uses information, cyberattacks, economy, propaganda, diplomacy, and irregular forces.</w:t>
      </w:r>
    </w:p>
    <w:p w14:paraId="24D877AA" w14:textId="0F19F951" w:rsidR="003E63B4" w:rsidRPr="00C94A12" w:rsidRDefault="003E63B4" w:rsidP="003E63B4">
      <w:pPr>
        <w:rPr>
          <w:rFonts w:ascii="Calibri" w:hAnsi="Calibri" w:cs="Calibri"/>
        </w:rPr>
      </w:pPr>
      <w:r w:rsidRPr="00C94A12">
        <w:rPr>
          <w:rFonts w:ascii="Calibri" w:hAnsi="Calibri" w:cs="Calibri"/>
        </w:rPr>
        <w:t>Countries around the world</w:t>
      </w:r>
      <w:r w:rsidR="00EF7E40">
        <w:rPr>
          <w:rFonts w:ascii="Calibri" w:hAnsi="Calibri" w:cs="Calibri"/>
        </w:rPr>
        <w:t xml:space="preserve">, </w:t>
      </w:r>
      <w:r w:rsidRPr="00C94A12">
        <w:rPr>
          <w:rFonts w:ascii="Calibri" w:hAnsi="Calibri" w:cs="Calibri"/>
        </w:rPr>
        <w:t>including Pakistan</w:t>
      </w:r>
      <w:r w:rsidR="00EF7E40">
        <w:rPr>
          <w:rFonts w:ascii="Calibri" w:hAnsi="Calibri" w:cs="Calibri"/>
        </w:rPr>
        <w:t xml:space="preserve"> </w:t>
      </w:r>
      <w:r w:rsidRPr="00C94A12">
        <w:rPr>
          <w:rFonts w:ascii="Calibri" w:hAnsi="Calibri" w:cs="Calibri"/>
        </w:rPr>
        <w:t>face hybrid threats from both state and non-state actors.</w:t>
      </w:r>
    </w:p>
    <w:p w14:paraId="1F73763F" w14:textId="5A7EF6E2" w:rsidR="003E63B4" w:rsidRPr="00E721E9" w:rsidRDefault="003E63B4" w:rsidP="00E721E9">
      <w:pPr>
        <w:pStyle w:val="Heading2"/>
        <w:jc w:val="center"/>
        <w:rPr>
          <w:rFonts w:ascii="Calibri" w:eastAsiaTheme="minorHAnsi" w:hAnsi="Calibri" w:cs="Calibri"/>
          <w:b/>
          <w:bCs/>
          <w:color w:val="auto"/>
          <w:sz w:val="28"/>
          <w:szCs w:val="28"/>
        </w:rPr>
      </w:pPr>
      <w:bookmarkStart w:id="5" w:name="_Toc215921791"/>
      <w:r w:rsidRPr="00E721E9">
        <w:rPr>
          <w:rFonts w:ascii="Calibri" w:eastAsiaTheme="minorHAnsi" w:hAnsi="Calibri" w:cs="Calibri"/>
          <w:b/>
          <w:bCs/>
          <w:color w:val="auto"/>
          <w:sz w:val="28"/>
          <w:szCs w:val="28"/>
        </w:rPr>
        <w:t>Information &amp; Psychological Warfare (Media, Propaganda, Fake Narratives)</w:t>
      </w:r>
      <w:bookmarkEnd w:id="5"/>
    </w:p>
    <w:p w14:paraId="2B8C1F49" w14:textId="77777777" w:rsidR="003E63B4" w:rsidRPr="00C94A12" w:rsidRDefault="003E63B4" w:rsidP="003E63B4">
      <w:pPr>
        <w:rPr>
          <w:rFonts w:ascii="Calibri" w:hAnsi="Calibri" w:cs="Calibri"/>
        </w:rPr>
      </w:pPr>
      <w:r w:rsidRPr="00C94A12">
        <w:rPr>
          <w:rFonts w:ascii="Calibri" w:hAnsi="Calibri" w:cs="Calibri"/>
        </w:rPr>
        <w:t>Pakistan faces extensive hybrid threats in the information domain, where opponents try to damage the country’s unity, institutions, and international image. </w:t>
      </w:r>
    </w:p>
    <w:p w14:paraId="3999098A" w14:textId="24582DAC" w:rsidR="003E63B4" w:rsidRPr="00C94A12" w:rsidRDefault="003E63B4" w:rsidP="003E63B4">
      <w:pPr>
        <w:rPr>
          <w:rFonts w:ascii="Calibri" w:hAnsi="Calibri" w:cs="Calibri"/>
        </w:rPr>
      </w:pPr>
      <w:r w:rsidRPr="00C94A12">
        <w:rPr>
          <w:rFonts w:ascii="Calibri" w:hAnsi="Calibri" w:cs="Calibri"/>
          <w:b/>
          <w:bCs/>
        </w:rPr>
        <w:t>How this works:</w:t>
      </w:r>
    </w:p>
    <w:p w14:paraId="3F0FBAB1" w14:textId="65DCF5CD" w:rsidR="003E63B4" w:rsidRPr="00C94A12" w:rsidRDefault="003E63B4" w:rsidP="003E63B4">
      <w:pPr>
        <w:numPr>
          <w:ilvl w:val="0"/>
          <w:numId w:val="1"/>
        </w:numPr>
        <w:rPr>
          <w:rFonts w:ascii="Calibri" w:hAnsi="Calibri" w:cs="Calibri"/>
        </w:rPr>
      </w:pPr>
      <w:r w:rsidRPr="00C94A12">
        <w:rPr>
          <w:rFonts w:ascii="Calibri" w:hAnsi="Calibri" w:cs="Calibri"/>
          <w:b/>
          <w:bCs/>
        </w:rPr>
        <w:t>Fake news and disinformation</w:t>
      </w:r>
      <w:r w:rsidRPr="00C94A12">
        <w:rPr>
          <w:rFonts w:ascii="Calibri" w:hAnsi="Calibri" w:cs="Calibri"/>
        </w:rPr>
        <w:t> spread on social media to create confusion.</w:t>
      </w:r>
    </w:p>
    <w:p w14:paraId="5979DDAF" w14:textId="3C4A8A18" w:rsidR="003E63B4" w:rsidRPr="00C94A12" w:rsidRDefault="003E63B4" w:rsidP="003E63B4">
      <w:pPr>
        <w:numPr>
          <w:ilvl w:val="0"/>
          <w:numId w:val="2"/>
        </w:numPr>
        <w:rPr>
          <w:rFonts w:ascii="Calibri" w:hAnsi="Calibri" w:cs="Calibri"/>
        </w:rPr>
      </w:pPr>
      <w:r w:rsidRPr="00C94A12">
        <w:rPr>
          <w:rFonts w:ascii="Calibri" w:hAnsi="Calibri" w:cs="Calibri"/>
          <w:b/>
          <w:bCs/>
        </w:rPr>
        <w:t>Propaganda campaigns</w:t>
      </w:r>
      <w:r w:rsidRPr="00C94A12">
        <w:rPr>
          <w:rFonts w:ascii="Calibri" w:hAnsi="Calibri" w:cs="Calibri"/>
        </w:rPr>
        <w:t> targeting Pakistan’s armed forces, nuclear program, and political stability.</w:t>
      </w:r>
    </w:p>
    <w:p w14:paraId="333A640F" w14:textId="4057380F" w:rsidR="003E63B4" w:rsidRPr="00C94A12" w:rsidRDefault="003E63B4" w:rsidP="003E63B4">
      <w:pPr>
        <w:numPr>
          <w:ilvl w:val="0"/>
          <w:numId w:val="3"/>
        </w:numPr>
        <w:rPr>
          <w:rFonts w:ascii="Calibri" w:hAnsi="Calibri" w:cs="Calibri"/>
        </w:rPr>
      </w:pPr>
      <w:r w:rsidRPr="00C94A12">
        <w:rPr>
          <w:rFonts w:ascii="Calibri" w:hAnsi="Calibri" w:cs="Calibri"/>
          <w:b/>
          <w:bCs/>
        </w:rPr>
        <w:t>Attempts to divide society</w:t>
      </w:r>
      <w:r w:rsidRPr="00C94A12">
        <w:rPr>
          <w:rFonts w:ascii="Calibri" w:hAnsi="Calibri" w:cs="Calibri"/>
        </w:rPr>
        <w:t> by promoting sectarian, ethnic, and political hatred.</w:t>
      </w:r>
    </w:p>
    <w:p w14:paraId="1A058EF3" w14:textId="77777777" w:rsidR="003E63B4" w:rsidRPr="00C94A12" w:rsidRDefault="003E63B4" w:rsidP="003E63B4">
      <w:pPr>
        <w:rPr>
          <w:rFonts w:ascii="Calibri" w:hAnsi="Calibri" w:cs="Calibri"/>
        </w:rPr>
      </w:pPr>
      <w:r w:rsidRPr="00C94A12">
        <w:rPr>
          <w:rFonts w:ascii="Calibri" w:hAnsi="Calibri" w:cs="Calibri"/>
          <w:b/>
          <w:bCs/>
        </w:rPr>
        <w:t>Examples:</w:t>
      </w:r>
      <w:r w:rsidRPr="00C94A12">
        <w:rPr>
          <w:rFonts w:ascii="Calibri" w:hAnsi="Calibri" w:cs="Calibri"/>
        </w:rPr>
        <w:t> </w:t>
      </w:r>
    </w:p>
    <w:p w14:paraId="6249CE5A" w14:textId="54104076" w:rsidR="003E63B4" w:rsidRPr="00C94A12" w:rsidRDefault="003E63B4">
      <w:pPr>
        <w:numPr>
          <w:ilvl w:val="0"/>
          <w:numId w:val="4"/>
        </w:numPr>
        <w:rPr>
          <w:rFonts w:ascii="Calibri" w:hAnsi="Calibri" w:cs="Calibri"/>
        </w:rPr>
      </w:pPr>
      <w:r w:rsidRPr="00C94A12">
        <w:rPr>
          <w:rFonts w:ascii="Calibri" w:hAnsi="Calibri" w:cs="Calibri"/>
        </w:rPr>
        <w:t>Disinformation networks spreading fake reports about Pakistan on platforms like Twitter and YouTube.</w:t>
      </w:r>
    </w:p>
    <w:p w14:paraId="305E35BA" w14:textId="27B7DFC5" w:rsidR="003E63B4" w:rsidRPr="00C94A12" w:rsidRDefault="003E63B4">
      <w:pPr>
        <w:numPr>
          <w:ilvl w:val="0"/>
          <w:numId w:val="5"/>
        </w:numPr>
        <w:rPr>
          <w:rFonts w:ascii="Calibri" w:hAnsi="Calibri" w:cs="Calibri"/>
        </w:rPr>
      </w:pPr>
      <w:r w:rsidRPr="00C94A12">
        <w:rPr>
          <w:rFonts w:ascii="Calibri" w:hAnsi="Calibri" w:cs="Calibri"/>
        </w:rPr>
        <w:t>Anti-Pakistan lobbies abroad creating false claims about human rights and terrorism.</w:t>
      </w:r>
    </w:p>
    <w:p w14:paraId="34CB884E" w14:textId="1536AEE4" w:rsidR="003E63B4" w:rsidRPr="00C94A12" w:rsidRDefault="003E63B4" w:rsidP="003E63B4">
      <w:pPr>
        <w:rPr>
          <w:rFonts w:ascii="Calibri" w:hAnsi="Calibri" w:cs="Calibri"/>
          <w:b/>
          <w:bCs/>
        </w:rPr>
      </w:pPr>
      <w:r w:rsidRPr="00C94A12">
        <w:rPr>
          <w:rFonts w:ascii="Calibri" w:hAnsi="Calibri" w:cs="Calibri"/>
          <w:b/>
          <w:bCs/>
        </w:rPr>
        <w:t>Impact:</w:t>
      </w:r>
    </w:p>
    <w:p w14:paraId="47CE2DA3" w14:textId="639D61A5" w:rsidR="003E63B4" w:rsidRPr="00C94A12" w:rsidRDefault="003E63B4" w:rsidP="003E63B4">
      <w:pPr>
        <w:rPr>
          <w:rFonts w:ascii="Calibri" w:hAnsi="Calibri" w:cs="Calibri"/>
        </w:rPr>
      </w:pPr>
      <w:r w:rsidRPr="00C94A12">
        <w:rPr>
          <w:rFonts w:ascii="Calibri" w:hAnsi="Calibri" w:cs="Calibri"/>
        </w:rPr>
        <w:t>This kind of hybrid warfare directly targets public perception, national unity, morale of institutions, and Pakistan’s international reputation.</w:t>
      </w:r>
    </w:p>
    <w:p w14:paraId="277D5E42" w14:textId="504CE55F" w:rsidR="003E63B4" w:rsidRPr="00E721E9" w:rsidRDefault="003E63B4" w:rsidP="00E721E9">
      <w:pPr>
        <w:pStyle w:val="Heading2"/>
        <w:jc w:val="center"/>
        <w:rPr>
          <w:rFonts w:ascii="Calibri" w:eastAsiaTheme="minorHAnsi" w:hAnsi="Calibri" w:cs="Calibri"/>
          <w:b/>
          <w:bCs/>
          <w:color w:val="auto"/>
          <w:sz w:val="28"/>
          <w:szCs w:val="28"/>
        </w:rPr>
      </w:pPr>
      <w:bookmarkStart w:id="6" w:name="_Toc215921792"/>
      <w:r w:rsidRPr="00E721E9">
        <w:rPr>
          <w:rFonts w:ascii="Calibri" w:eastAsiaTheme="minorHAnsi" w:hAnsi="Calibri" w:cs="Calibri"/>
          <w:b/>
          <w:bCs/>
          <w:color w:val="auto"/>
          <w:sz w:val="28"/>
          <w:szCs w:val="28"/>
        </w:rPr>
        <w:t>Cyber, Economic &amp; Technological Warfare</w:t>
      </w:r>
      <w:bookmarkEnd w:id="6"/>
    </w:p>
    <w:p w14:paraId="0F95E278" w14:textId="77777777" w:rsidR="003E63B4" w:rsidRPr="00C94A12" w:rsidRDefault="003E63B4" w:rsidP="003E63B4">
      <w:pPr>
        <w:rPr>
          <w:rFonts w:ascii="Calibri" w:hAnsi="Calibri" w:cs="Calibri"/>
        </w:rPr>
      </w:pPr>
      <w:r w:rsidRPr="00C94A12">
        <w:rPr>
          <w:rFonts w:ascii="Calibri" w:hAnsi="Calibri" w:cs="Calibri"/>
        </w:rPr>
        <w:t>Modern hybrid threats also attack Pakistan’s digital systems, economy, and technology infrastructure. </w:t>
      </w:r>
    </w:p>
    <w:p w14:paraId="041DDCEE" w14:textId="77777777" w:rsidR="003E63B4" w:rsidRPr="00C94A12" w:rsidRDefault="003E63B4" w:rsidP="003E63B4">
      <w:pPr>
        <w:rPr>
          <w:rFonts w:ascii="Calibri" w:hAnsi="Calibri" w:cs="Calibri"/>
        </w:rPr>
      </w:pPr>
      <w:r w:rsidRPr="00C94A12">
        <w:rPr>
          <w:rFonts w:ascii="Calibri" w:hAnsi="Calibri" w:cs="Calibri"/>
          <w:b/>
          <w:bCs/>
        </w:rPr>
        <w:t>Cyber Warfare:</w:t>
      </w:r>
      <w:r w:rsidRPr="00C94A12">
        <w:rPr>
          <w:rFonts w:ascii="Calibri" w:hAnsi="Calibri" w:cs="Calibri"/>
        </w:rPr>
        <w:t> </w:t>
      </w:r>
    </w:p>
    <w:p w14:paraId="08B146F1" w14:textId="77777777" w:rsidR="003E63B4" w:rsidRPr="00C94A12" w:rsidRDefault="003E63B4">
      <w:pPr>
        <w:numPr>
          <w:ilvl w:val="0"/>
          <w:numId w:val="6"/>
        </w:numPr>
        <w:rPr>
          <w:rFonts w:ascii="Calibri" w:hAnsi="Calibri" w:cs="Calibri"/>
        </w:rPr>
      </w:pPr>
      <w:r w:rsidRPr="00C94A12">
        <w:rPr>
          <w:rFonts w:ascii="Calibri" w:hAnsi="Calibri" w:cs="Calibri"/>
        </w:rPr>
        <w:t>Hacking government databases, banks, and security networks. </w:t>
      </w:r>
    </w:p>
    <w:p w14:paraId="13FB5309" w14:textId="77777777" w:rsidR="003E63B4" w:rsidRPr="00C94A12" w:rsidRDefault="003E63B4">
      <w:pPr>
        <w:numPr>
          <w:ilvl w:val="0"/>
          <w:numId w:val="7"/>
        </w:numPr>
        <w:rPr>
          <w:rFonts w:ascii="Calibri" w:hAnsi="Calibri" w:cs="Calibri"/>
        </w:rPr>
      </w:pPr>
      <w:r w:rsidRPr="00C94A12">
        <w:rPr>
          <w:rFonts w:ascii="Calibri" w:hAnsi="Calibri" w:cs="Calibri"/>
        </w:rPr>
        <w:t>Attempting to steal sensitive information. </w:t>
      </w:r>
    </w:p>
    <w:p w14:paraId="1D49A128" w14:textId="57975D11" w:rsidR="00C94A12" w:rsidRDefault="003E63B4">
      <w:pPr>
        <w:numPr>
          <w:ilvl w:val="0"/>
          <w:numId w:val="8"/>
        </w:numPr>
        <w:rPr>
          <w:rFonts w:ascii="Calibri" w:hAnsi="Calibri" w:cs="Calibri"/>
        </w:rPr>
      </w:pPr>
      <w:r w:rsidRPr="00C94A12">
        <w:rPr>
          <w:rFonts w:ascii="Calibri" w:hAnsi="Calibri" w:cs="Calibri"/>
        </w:rPr>
        <w:t>Disrupting communication systems (websites, servers). </w:t>
      </w:r>
    </w:p>
    <w:p w14:paraId="24BB8673" w14:textId="77777777" w:rsidR="00C94A12" w:rsidRPr="00C94A12" w:rsidRDefault="00C94A12" w:rsidP="00C94A12">
      <w:pPr>
        <w:rPr>
          <w:rFonts w:ascii="Calibri" w:hAnsi="Calibri" w:cs="Calibri"/>
        </w:rPr>
      </w:pPr>
    </w:p>
    <w:p w14:paraId="304AA52E" w14:textId="77777777" w:rsidR="003E63B4" w:rsidRPr="00C94A12" w:rsidRDefault="003E63B4" w:rsidP="003E63B4">
      <w:pPr>
        <w:rPr>
          <w:rFonts w:ascii="Calibri" w:hAnsi="Calibri" w:cs="Calibri"/>
        </w:rPr>
      </w:pPr>
      <w:r w:rsidRPr="00C94A12">
        <w:rPr>
          <w:rFonts w:ascii="Calibri" w:hAnsi="Calibri" w:cs="Calibri"/>
          <w:b/>
          <w:bCs/>
        </w:rPr>
        <w:t>Economic Warfare:</w:t>
      </w:r>
      <w:r w:rsidRPr="00C94A12">
        <w:rPr>
          <w:rFonts w:ascii="Calibri" w:hAnsi="Calibri" w:cs="Calibri"/>
        </w:rPr>
        <w:t> </w:t>
      </w:r>
    </w:p>
    <w:p w14:paraId="3AAF94E0" w14:textId="77777777" w:rsidR="003E63B4" w:rsidRPr="00C94A12" w:rsidRDefault="003E63B4">
      <w:pPr>
        <w:numPr>
          <w:ilvl w:val="0"/>
          <w:numId w:val="9"/>
        </w:numPr>
        <w:rPr>
          <w:rFonts w:ascii="Calibri" w:hAnsi="Calibri" w:cs="Calibri"/>
        </w:rPr>
      </w:pPr>
      <w:r w:rsidRPr="00C94A12">
        <w:rPr>
          <w:rFonts w:ascii="Calibri" w:hAnsi="Calibri" w:cs="Calibri"/>
        </w:rPr>
        <w:t>Targeting Pakistan’s financial stability by influencing global markets. </w:t>
      </w:r>
    </w:p>
    <w:p w14:paraId="7FA83A80" w14:textId="77777777" w:rsidR="003E63B4" w:rsidRPr="00C94A12" w:rsidRDefault="003E63B4">
      <w:pPr>
        <w:numPr>
          <w:ilvl w:val="0"/>
          <w:numId w:val="10"/>
        </w:numPr>
        <w:rPr>
          <w:rFonts w:ascii="Calibri" w:hAnsi="Calibri" w:cs="Calibri"/>
        </w:rPr>
      </w:pPr>
      <w:r w:rsidRPr="00C94A12">
        <w:rPr>
          <w:rFonts w:ascii="Calibri" w:hAnsi="Calibri" w:cs="Calibri"/>
        </w:rPr>
        <w:t>Supporting anti-economic narratives to damage business confidence. </w:t>
      </w:r>
    </w:p>
    <w:p w14:paraId="73D9493E" w14:textId="77777777" w:rsidR="003E63B4" w:rsidRPr="00C94A12" w:rsidRDefault="003E63B4" w:rsidP="003E63B4">
      <w:pPr>
        <w:rPr>
          <w:rFonts w:ascii="Calibri" w:hAnsi="Calibri" w:cs="Calibri"/>
        </w:rPr>
      </w:pPr>
      <w:r w:rsidRPr="00C94A12">
        <w:rPr>
          <w:rFonts w:ascii="Calibri" w:hAnsi="Calibri" w:cs="Calibri"/>
          <w:b/>
          <w:bCs/>
        </w:rPr>
        <w:t>Technological Warfare:</w:t>
      </w:r>
      <w:r w:rsidRPr="00C94A12">
        <w:rPr>
          <w:rFonts w:ascii="Calibri" w:hAnsi="Calibri" w:cs="Calibri"/>
        </w:rPr>
        <w:t> </w:t>
      </w:r>
    </w:p>
    <w:p w14:paraId="71DBBC64" w14:textId="77777777" w:rsidR="003E63B4" w:rsidRPr="00C94A12" w:rsidRDefault="003E63B4">
      <w:pPr>
        <w:numPr>
          <w:ilvl w:val="0"/>
          <w:numId w:val="11"/>
        </w:numPr>
        <w:rPr>
          <w:rFonts w:ascii="Calibri" w:hAnsi="Calibri" w:cs="Calibri"/>
        </w:rPr>
      </w:pPr>
      <w:r w:rsidRPr="00C94A12">
        <w:rPr>
          <w:rFonts w:ascii="Calibri" w:hAnsi="Calibri" w:cs="Calibri"/>
        </w:rPr>
        <w:t>Use of advanced surveillance to monitor Pakistan. </w:t>
      </w:r>
    </w:p>
    <w:p w14:paraId="15D745B0" w14:textId="77777777" w:rsidR="003E63B4" w:rsidRPr="00C94A12" w:rsidRDefault="003E63B4">
      <w:pPr>
        <w:numPr>
          <w:ilvl w:val="0"/>
          <w:numId w:val="12"/>
        </w:numPr>
        <w:rPr>
          <w:rFonts w:ascii="Calibri" w:hAnsi="Calibri" w:cs="Calibri"/>
        </w:rPr>
      </w:pPr>
      <w:r w:rsidRPr="00C94A12">
        <w:rPr>
          <w:rFonts w:ascii="Calibri" w:hAnsi="Calibri" w:cs="Calibri"/>
        </w:rPr>
        <w:t>Attempts to slow down Pakistan’s technological growth. </w:t>
      </w:r>
    </w:p>
    <w:p w14:paraId="7EC23ABE" w14:textId="6F30CE65" w:rsidR="00C94A12" w:rsidRPr="00C94A12" w:rsidRDefault="003E63B4" w:rsidP="003E63B4">
      <w:pPr>
        <w:rPr>
          <w:rFonts w:ascii="Calibri" w:hAnsi="Calibri" w:cs="Calibri"/>
        </w:rPr>
      </w:pPr>
      <w:r w:rsidRPr="00C94A12">
        <w:rPr>
          <w:rFonts w:ascii="Calibri" w:hAnsi="Calibri" w:cs="Calibri"/>
          <w:b/>
          <w:bCs/>
        </w:rPr>
        <w:t>Impact:</w:t>
      </w:r>
      <w:r w:rsidRPr="00C94A12">
        <w:rPr>
          <w:rFonts w:ascii="Calibri" w:hAnsi="Calibri" w:cs="Calibri"/>
        </w:rPr>
        <w:t> </w:t>
      </w:r>
      <w:r w:rsidRPr="00C94A12">
        <w:rPr>
          <w:rFonts w:ascii="Calibri" w:hAnsi="Calibri" w:cs="Calibri"/>
        </w:rPr>
        <w:br/>
        <w:t>These strategies weaken Pakistan’s economy, digital security, foreign investment, and technological development, causing long-term damage without physical conflict. </w:t>
      </w:r>
    </w:p>
    <w:p w14:paraId="37DAB451" w14:textId="51686D83" w:rsidR="003E63B4" w:rsidRPr="00E721E9" w:rsidRDefault="003E63B4" w:rsidP="00E721E9">
      <w:pPr>
        <w:pStyle w:val="Heading2"/>
        <w:jc w:val="center"/>
        <w:rPr>
          <w:rFonts w:ascii="Calibri" w:eastAsiaTheme="minorHAnsi" w:hAnsi="Calibri" w:cs="Calibri"/>
          <w:b/>
          <w:bCs/>
          <w:color w:val="auto"/>
          <w:sz w:val="28"/>
          <w:szCs w:val="28"/>
        </w:rPr>
      </w:pPr>
      <w:bookmarkStart w:id="7" w:name="_Toc215921793"/>
      <w:r w:rsidRPr="00E721E9">
        <w:rPr>
          <w:rFonts w:ascii="Calibri" w:eastAsiaTheme="minorHAnsi" w:hAnsi="Calibri" w:cs="Calibri"/>
          <w:b/>
          <w:bCs/>
          <w:color w:val="auto"/>
          <w:sz w:val="28"/>
          <w:szCs w:val="28"/>
        </w:rPr>
        <w:t>Solutions to Hybrid Warfare Against Pakistan</w:t>
      </w:r>
      <w:bookmarkEnd w:id="7"/>
    </w:p>
    <w:p w14:paraId="4468B57D" w14:textId="28C859ED" w:rsidR="003E63B4" w:rsidRPr="00C94A12" w:rsidRDefault="003E63B4" w:rsidP="003E63B4">
      <w:pPr>
        <w:rPr>
          <w:rFonts w:ascii="Calibri" w:hAnsi="Calibri" w:cs="Calibri"/>
        </w:rPr>
      </w:pPr>
      <w:r w:rsidRPr="00C94A12">
        <w:rPr>
          <w:rFonts w:ascii="Calibri" w:hAnsi="Calibri" w:cs="Calibri"/>
        </w:rPr>
        <w:t>Pakistan can counter hybrid warfare through a mixture of security, technology, public awareness, and strong national unity. Here are the main solutions: </w:t>
      </w:r>
    </w:p>
    <w:p w14:paraId="000763F7" w14:textId="73D8309A" w:rsidR="003E63B4" w:rsidRPr="00C94A12" w:rsidRDefault="003E63B4" w:rsidP="003E63B4">
      <w:pPr>
        <w:rPr>
          <w:rFonts w:ascii="Calibri" w:hAnsi="Calibri" w:cs="Calibri"/>
        </w:rPr>
      </w:pPr>
      <w:r w:rsidRPr="00C94A12">
        <w:rPr>
          <w:rFonts w:ascii="Calibri" w:hAnsi="Calibri" w:cs="Calibri"/>
          <w:b/>
          <w:bCs/>
        </w:rPr>
        <w:t>1. Strengthen Information &amp; Media Defense</w:t>
      </w:r>
    </w:p>
    <w:p w14:paraId="3692AF42" w14:textId="77777777" w:rsidR="003E63B4" w:rsidRPr="00C94A12" w:rsidRDefault="003E63B4" w:rsidP="003E63B4">
      <w:pPr>
        <w:rPr>
          <w:rFonts w:ascii="Calibri" w:hAnsi="Calibri" w:cs="Calibri"/>
        </w:rPr>
      </w:pPr>
      <w:r w:rsidRPr="00C94A12">
        <w:rPr>
          <w:rFonts w:ascii="Calibri" w:hAnsi="Calibri" w:cs="Calibri"/>
        </w:rPr>
        <w:t>Hybrid warfare often attacks Pakistan through fake news, propaganda, and psychological operations. The best response is a strong information shield. </w:t>
      </w:r>
    </w:p>
    <w:p w14:paraId="345A371E" w14:textId="77777777" w:rsidR="003E63B4" w:rsidRPr="00C94A12" w:rsidRDefault="003E63B4" w:rsidP="003E63B4">
      <w:pPr>
        <w:rPr>
          <w:rFonts w:ascii="Calibri" w:hAnsi="Calibri" w:cs="Calibri"/>
        </w:rPr>
      </w:pPr>
      <w:r w:rsidRPr="00C94A12">
        <w:rPr>
          <w:rFonts w:ascii="Calibri" w:hAnsi="Calibri" w:cs="Calibri"/>
        </w:rPr>
        <w:t>Solutions: </w:t>
      </w:r>
    </w:p>
    <w:p w14:paraId="04014D99" w14:textId="77777777" w:rsidR="003E63B4" w:rsidRPr="00C94A12" w:rsidRDefault="003E63B4">
      <w:pPr>
        <w:numPr>
          <w:ilvl w:val="0"/>
          <w:numId w:val="13"/>
        </w:numPr>
        <w:rPr>
          <w:rFonts w:ascii="Calibri" w:hAnsi="Calibri" w:cs="Calibri"/>
        </w:rPr>
      </w:pPr>
      <w:r w:rsidRPr="00C94A12">
        <w:rPr>
          <w:rFonts w:ascii="Calibri" w:hAnsi="Calibri" w:cs="Calibri"/>
        </w:rPr>
        <w:t>Create a national digital media monitoring system to detect and stop fake news quickly. </w:t>
      </w:r>
    </w:p>
    <w:p w14:paraId="410A95F0" w14:textId="77777777" w:rsidR="003E63B4" w:rsidRPr="00C94A12" w:rsidRDefault="003E63B4">
      <w:pPr>
        <w:numPr>
          <w:ilvl w:val="0"/>
          <w:numId w:val="14"/>
        </w:numPr>
        <w:rPr>
          <w:rFonts w:ascii="Calibri" w:hAnsi="Calibri" w:cs="Calibri"/>
        </w:rPr>
      </w:pPr>
      <w:r w:rsidRPr="00C94A12">
        <w:rPr>
          <w:rFonts w:ascii="Calibri" w:hAnsi="Calibri" w:cs="Calibri"/>
        </w:rPr>
        <w:t>Promote responsible journalism and penalize deliberate misinformation. </w:t>
      </w:r>
    </w:p>
    <w:p w14:paraId="4E26EA3C" w14:textId="77777777" w:rsidR="003E63B4" w:rsidRPr="00C94A12" w:rsidRDefault="003E63B4">
      <w:pPr>
        <w:numPr>
          <w:ilvl w:val="0"/>
          <w:numId w:val="15"/>
        </w:numPr>
        <w:rPr>
          <w:rFonts w:ascii="Calibri" w:hAnsi="Calibri" w:cs="Calibri"/>
        </w:rPr>
      </w:pPr>
      <w:r w:rsidRPr="00C94A12">
        <w:rPr>
          <w:rFonts w:ascii="Calibri" w:hAnsi="Calibri" w:cs="Calibri"/>
        </w:rPr>
        <w:t>Strengthen state media to project correct narratives locally and globally. </w:t>
      </w:r>
    </w:p>
    <w:p w14:paraId="45F4D5AA" w14:textId="77777777" w:rsidR="003E63B4" w:rsidRPr="00C94A12" w:rsidRDefault="003E63B4">
      <w:pPr>
        <w:numPr>
          <w:ilvl w:val="0"/>
          <w:numId w:val="16"/>
        </w:numPr>
        <w:rPr>
          <w:rFonts w:ascii="Calibri" w:hAnsi="Calibri" w:cs="Calibri"/>
        </w:rPr>
      </w:pPr>
      <w:r w:rsidRPr="00C94A12">
        <w:rPr>
          <w:rFonts w:ascii="Calibri" w:hAnsi="Calibri" w:cs="Calibri"/>
        </w:rPr>
        <w:t>Educate citizens on how to identify fake news, especially on social media. </w:t>
      </w:r>
    </w:p>
    <w:p w14:paraId="5CB5BABD" w14:textId="77777777" w:rsidR="003E63B4" w:rsidRPr="00C94A12" w:rsidRDefault="003E63B4">
      <w:pPr>
        <w:numPr>
          <w:ilvl w:val="0"/>
          <w:numId w:val="17"/>
        </w:numPr>
        <w:rPr>
          <w:rFonts w:ascii="Calibri" w:hAnsi="Calibri" w:cs="Calibri"/>
        </w:rPr>
      </w:pPr>
      <w:r w:rsidRPr="00C94A12">
        <w:rPr>
          <w:rFonts w:ascii="Calibri" w:hAnsi="Calibri" w:cs="Calibri"/>
        </w:rPr>
        <w:t>Active diplomacy to counter anti-Pakistan propaganda through global platforms. </w:t>
      </w:r>
    </w:p>
    <w:p w14:paraId="54893909" w14:textId="636E876E" w:rsidR="003E63B4" w:rsidRPr="00C94A12" w:rsidRDefault="003E63B4" w:rsidP="003E63B4">
      <w:pPr>
        <w:rPr>
          <w:rFonts w:ascii="Calibri" w:hAnsi="Calibri" w:cs="Calibri"/>
        </w:rPr>
      </w:pPr>
      <w:r w:rsidRPr="00C94A12">
        <w:rPr>
          <w:rFonts w:ascii="Calibri" w:hAnsi="Calibri" w:cs="Calibri"/>
        </w:rPr>
        <w:t>Result: </w:t>
      </w:r>
      <w:r w:rsidRPr="00C94A12">
        <w:rPr>
          <w:rFonts w:ascii="Calibri" w:hAnsi="Calibri" w:cs="Calibri"/>
        </w:rPr>
        <w:br/>
        <w:t>Less confusion, stronger unity, and reduced impact of external propaganda. </w:t>
      </w:r>
    </w:p>
    <w:p w14:paraId="2F5DFB37" w14:textId="47CD6667" w:rsidR="003E63B4" w:rsidRPr="00C94A12" w:rsidRDefault="003E63B4" w:rsidP="003E63B4">
      <w:pPr>
        <w:rPr>
          <w:rFonts w:ascii="Calibri" w:hAnsi="Calibri" w:cs="Calibri"/>
        </w:rPr>
      </w:pPr>
      <w:r w:rsidRPr="00C94A12">
        <w:rPr>
          <w:rFonts w:ascii="Calibri" w:hAnsi="Calibri" w:cs="Calibri"/>
          <w:b/>
          <w:bCs/>
        </w:rPr>
        <w:t>2. Improve Cybersecurity &amp; Technological Defense</w:t>
      </w:r>
    </w:p>
    <w:p w14:paraId="437B4ADE" w14:textId="77777777" w:rsidR="003E63B4" w:rsidRPr="00C94A12" w:rsidRDefault="003E63B4" w:rsidP="003E63B4">
      <w:pPr>
        <w:rPr>
          <w:rFonts w:ascii="Calibri" w:hAnsi="Calibri" w:cs="Calibri"/>
        </w:rPr>
      </w:pPr>
      <w:r w:rsidRPr="00C94A12">
        <w:rPr>
          <w:rFonts w:ascii="Calibri" w:hAnsi="Calibri" w:cs="Calibri"/>
        </w:rPr>
        <w:t>Cyberattacks target Pakistan’s banking, military, and government systems. Strong cyber defense is essential. </w:t>
      </w:r>
    </w:p>
    <w:p w14:paraId="3EF4F3A0" w14:textId="77777777" w:rsidR="00E721E9" w:rsidRDefault="00E721E9" w:rsidP="003E63B4">
      <w:pPr>
        <w:rPr>
          <w:rFonts w:ascii="Calibri" w:hAnsi="Calibri" w:cs="Calibri"/>
          <w:b/>
          <w:bCs/>
        </w:rPr>
      </w:pPr>
    </w:p>
    <w:p w14:paraId="6BF3F0FA" w14:textId="43EEE5DC" w:rsidR="003E63B4" w:rsidRPr="00C94A12" w:rsidRDefault="003E63B4" w:rsidP="003E63B4">
      <w:pPr>
        <w:rPr>
          <w:rFonts w:ascii="Calibri" w:hAnsi="Calibri" w:cs="Calibri"/>
        </w:rPr>
      </w:pPr>
      <w:r w:rsidRPr="00C94A12">
        <w:rPr>
          <w:rFonts w:ascii="Calibri" w:hAnsi="Calibri" w:cs="Calibri"/>
          <w:b/>
          <w:bCs/>
        </w:rPr>
        <w:lastRenderedPageBreak/>
        <w:t>Solutions:</w:t>
      </w:r>
    </w:p>
    <w:p w14:paraId="087087DB" w14:textId="77777777" w:rsidR="003E63B4" w:rsidRPr="00C94A12" w:rsidRDefault="003E63B4">
      <w:pPr>
        <w:numPr>
          <w:ilvl w:val="0"/>
          <w:numId w:val="18"/>
        </w:numPr>
        <w:rPr>
          <w:rFonts w:ascii="Calibri" w:hAnsi="Calibri" w:cs="Calibri"/>
        </w:rPr>
      </w:pPr>
      <w:r w:rsidRPr="00C94A12">
        <w:rPr>
          <w:rFonts w:ascii="Calibri" w:hAnsi="Calibri" w:cs="Calibri"/>
        </w:rPr>
        <w:t>Upgrade national cybersecurity infrastructure with advanced firewalls and monitoring tools. </w:t>
      </w:r>
    </w:p>
    <w:p w14:paraId="601898B9" w14:textId="77777777" w:rsidR="003E63B4" w:rsidRPr="00C94A12" w:rsidRDefault="003E63B4">
      <w:pPr>
        <w:numPr>
          <w:ilvl w:val="0"/>
          <w:numId w:val="19"/>
        </w:numPr>
        <w:rPr>
          <w:rFonts w:ascii="Calibri" w:hAnsi="Calibri" w:cs="Calibri"/>
        </w:rPr>
      </w:pPr>
      <w:r w:rsidRPr="00C94A12">
        <w:rPr>
          <w:rFonts w:ascii="Calibri" w:hAnsi="Calibri" w:cs="Calibri"/>
        </w:rPr>
        <w:t>Establish a National Cyber Command for coordinated cyber defense. </w:t>
      </w:r>
    </w:p>
    <w:p w14:paraId="2AA7EBF1" w14:textId="77777777" w:rsidR="003E63B4" w:rsidRPr="00C94A12" w:rsidRDefault="003E63B4">
      <w:pPr>
        <w:numPr>
          <w:ilvl w:val="0"/>
          <w:numId w:val="20"/>
        </w:numPr>
        <w:rPr>
          <w:rFonts w:ascii="Calibri" w:hAnsi="Calibri" w:cs="Calibri"/>
        </w:rPr>
      </w:pPr>
      <w:r w:rsidRPr="00C94A12">
        <w:rPr>
          <w:rFonts w:ascii="Calibri" w:hAnsi="Calibri" w:cs="Calibri"/>
        </w:rPr>
        <w:t>Train cybersecurity experts in universities and military institutions. </w:t>
      </w:r>
    </w:p>
    <w:p w14:paraId="07134443" w14:textId="77777777" w:rsidR="003E63B4" w:rsidRPr="00C94A12" w:rsidRDefault="003E63B4">
      <w:pPr>
        <w:numPr>
          <w:ilvl w:val="0"/>
          <w:numId w:val="21"/>
        </w:numPr>
        <w:rPr>
          <w:rFonts w:ascii="Calibri" w:hAnsi="Calibri" w:cs="Calibri"/>
        </w:rPr>
      </w:pPr>
      <w:r w:rsidRPr="00C94A12">
        <w:rPr>
          <w:rFonts w:ascii="Calibri" w:hAnsi="Calibri" w:cs="Calibri"/>
        </w:rPr>
        <w:t>Protect sensitive data through encryption and secure networks. </w:t>
      </w:r>
    </w:p>
    <w:p w14:paraId="092E6B4D" w14:textId="77777777" w:rsidR="003E63B4" w:rsidRPr="00C94A12" w:rsidRDefault="003E63B4">
      <w:pPr>
        <w:numPr>
          <w:ilvl w:val="0"/>
          <w:numId w:val="22"/>
        </w:numPr>
        <w:rPr>
          <w:rFonts w:ascii="Calibri" w:hAnsi="Calibri" w:cs="Calibri"/>
        </w:rPr>
      </w:pPr>
      <w:r w:rsidRPr="00C94A12">
        <w:rPr>
          <w:rFonts w:ascii="Calibri" w:hAnsi="Calibri" w:cs="Calibri"/>
        </w:rPr>
        <w:t>Promote local software development to reduce dependence on foreign technologies. </w:t>
      </w:r>
    </w:p>
    <w:p w14:paraId="5B543A7C" w14:textId="0F194A6E" w:rsidR="003E63B4" w:rsidRPr="00C94A12" w:rsidRDefault="003E63B4" w:rsidP="003E63B4">
      <w:pPr>
        <w:rPr>
          <w:rFonts w:ascii="Calibri" w:hAnsi="Calibri" w:cs="Calibri"/>
        </w:rPr>
      </w:pPr>
      <w:r w:rsidRPr="00C94A12">
        <w:rPr>
          <w:rFonts w:ascii="Calibri" w:hAnsi="Calibri" w:cs="Calibri"/>
          <w:b/>
          <w:bCs/>
        </w:rPr>
        <w:t>Result:</w:t>
      </w:r>
      <w:r w:rsidRPr="00C94A12">
        <w:rPr>
          <w:rFonts w:ascii="Calibri" w:hAnsi="Calibri" w:cs="Calibri"/>
        </w:rPr>
        <w:t> </w:t>
      </w:r>
      <w:r w:rsidRPr="00C94A12">
        <w:rPr>
          <w:rFonts w:ascii="Calibri" w:hAnsi="Calibri" w:cs="Calibri"/>
        </w:rPr>
        <w:br/>
        <w:t>Protection of national data, safer digital systems, and reduced cyber vulnerability.</w:t>
      </w:r>
    </w:p>
    <w:p w14:paraId="49547B0B" w14:textId="77777777" w:rsidR="003E63B4" w:rsidRPr="00C94A12" w:rsidRDefault="003E63B4" w:rsidP="003E63B4">
      <w:pPr>
        <w:rPr>
          <w:rFonts w:ascii="Calibri" w:hAnsi="Calibri" w:cs="Calibri"/>
        </w:rPr>
      </w:pPr>
      <w:r w:rsidRPr="00C94A12">
        <w:rPr>
          <w:rFonts w:ascii="Calibri" w:hAnsi="Calibri" w:cs="Calibri"/>
          <w:b/>
          <w:bCs/>
        </w:rPr>
        <w:t>3. Strengthen Internal Stability &amp; National Unity</w:t>
      </w:r>
      <w:r w:rsidRPr="00C94A12">
        <w:rPr>
          <w:rFonts w:ascii="Calibri" w:hAnsi="Calibri" w:cs="Calibri"/>
        </w:rPr>
        <w:t> </w:t>
      </w:r>
    </w:p>
    <w:p w14:paraId="49012039" w14:textId="4C200D90" w:rsidR="003E63B4" w:rsidRPr="00C94A12" w:rsidRDefault="003E63B4" w:rsidP="003E63B4">
      <w:pPr>
        <w:rPr>
          <w:rFonts w:ascii="Calibri" w:hAnsi="Calibri" w:cs="Calibri"/>
        </w:rPr>
      </w:pPr>
      <w:r w:rsidRPr="00C94A12">
        <w:rPr>
          <w:rFonts w:ascii="Calibri" w:hAnsi="Calibri" w:cs="Calibri"/>
        </w:rPr>
        <w:t>Hybrid warfare becomes successful when a country is internally weak. Stability and unity are Pakistan’s most powerful shields.</w:t>
      </w:r>
    </w:p>
    <w:p w14:paraId="4B3E12A2" w14:textId="77777777" w:rsidR="003E63B4" w:rsidRPr="00C94A12" w:rsidRDefault="003E63B4" w:rsidP="003E63B4">
      <w:pPr>
        <w:rPr>
          <w:rFonts w:ascii="Calibri" w:hAnsi="Calibri" w:cs="Calibri"/>
          <w:b/>
          <w:bCs/>
        </w:rPr>
      </w:pPr>
      <w:r w:rsidRPr="00C94A12">
        <w:rPr>
          <w:rFonts w:ascii="Calibri" w:hAnsi="Calibri" w:cs="Calibri"/>
          <w:b/>
          <w:bCs/>
        </w:rPr>
        <w:t>Solutions: </w:t>
      </w:r>
    </w:p>
    <w:p w14:paraId="4F0B3E3D" w14:textId="11C1DF80" w:rsidR="003E63B4" w:rsidRPr="00C94A12" w:rsidRDefault="003E63B4">
      <w:pPr>
        <w:numPr>
          <w:ilvl w:val="0"/>
          <w:numId w:val="23"/>
        </w:numPr>
        <w:rPr>
          <w:rFonts w:ascii="Calibri" w:hAnsi="Calibri" w:cs="Calibri"/>
        </w:rPr>
      </w:pPr>
      <w:r w:rsidRPr="00C94A12">
        <w:rPr>
          <w:rFonts w:ascii="Calibri" w:hAnsi="Calibri" w:cs="Calibri"/>
        </w:rPr>
        <w:t>Promote economic development to reduce the space for anti-state elements.</w:t>
      </w:r>
    </w:p>
    <w:p w14:paraId="7D5F9874" w14:textId="2804BA18" w:rsidR="003E63B4" w:rsidRPr="00C94A12" w:rsidRDefault="003E63B4">
      <w:pPr>
        <w:numPr>
          <w:ilvl w:val="0"/>
          <w:numId w:val="24"/>
        </w:numPr>
        <w:rPr>
          <w:rFonts w:ascii="Calibri" w:hAnsi="Calibri" w:cs="Calibri"/>
        </w:rPr>
      </w:pPr>
      <w:r w:rsidRPr="00C94A12">
        <w:rPr>
          <w:rFonts w:ascii="Calibri" w:hAnsi="Calibri" w:cs="Calibri"/>
        </w:rPr>
        <w:t>Strengthen intelligence agencies to detect foreign-funded groups early.</w:t>
      </w:r>
    </w:p>
    <w:p w14:paraId="5768825D" w14:textId="5863EE14" w:rsidR="003E63B4" w:rsidRPr="00C94A12" w:rsidRDefault="003E63B4">
      <w:pPr>
        <w:numPr>
          <w:ilvl w:val="0"/>
          <w:numId w:val="25"/>
        </w:numPr>
        <w:rPr>
          <w:rFonts w:ascii="Calibri" w:hAnsi="Calibri" w:cs="Calibri"/>
        </w:rPr>
      </w:pPr>
      <w:r w:rsidRPr="00C94A12">
        <w:rPr>
          <w:rFonts w:ascii="Calibri" w:hAnsi="Calibri" w:cs="Calibri"/>
        </w:rPr>
        <w:t>Improve development in Balochistan, KP, and tribal areas to reduce grievances.</w:t>
      </w:r>
    </w:p>
    <w:p w14:paraId="388F36D4" w14:textId="0AE69CF5" w:rsidR="003E63B4" w:rsidRPr="00C94A12" w:rsidRDefault="003E63B4">
      <w:pPr>
        <w:numPr>
          <w:ilvl w:val="0"/>
          <w:numId w:val="26"/>
        </w:numPr>
        <w:rPr>
          <w:rFonts w:ascii="Calibri" w:hAnsi="Calibri" w:cs="Calibri"/>
        </w:rPr>
      </w:pPr>
      <w:r w:rsidRPr="00C94A12">
        <w:rPr>
          <w:rFonts w:ascii="Calibri" w:hAnsi="Calibri" w:cs="Calibri"/>
        </w:rPr>
        <w:t>Regulate foreign-funded organizations (NGOs) to prevent misuse.</w:t>
      </w:r>
    </w:p>
    <w:p w14:paraId="0412D2AB" w14:textId="75CF5277" w:rsidR="003E63B4" w:rsidRPr="00C94A12" w:rsidRDefault="003E63B4" w:rsidP="003E63B4">
      <w:pPr>
        <w:rPr>
          <w:rFonts w:ascii="Calibri" w:hAnsi="Calibri" w:cs="Calibri"/>
        </w:rPr>
      </w:pPr>
      <w:r w:rsidRPr="00C94A12">
        <w:rPr>
          <w:rFonts w:ascii="Calibri" w:hAnsi="Calibri" w:cs="Calibri"/>
          <w:b/>
          <w:bCs/>
        </w:rPr>
        <w:t>Result:</w:t>
      </w:r>
      <w:r w:rsidRPr="00C94A12">
        <w:rPr>
          <w:rFonts w:ascii="Calibri" w:hAnsi="Calibri" w:cs="Calibri"/>
        </w:rPr>
        <w:t> </w:t>
      </w:r>
      <w:r w:rsidRPr="00C94A12">
        <w:rPr>
          <w:rFonts w:ascii="Calibri" w:hAnsi="Calibri" w:cs="Calibri"/>
        </w:rPr>
        <w:br/>
        <w:t>A united, stable Pakistan that is less vulnerable to manipulation. </w:t>
      </w:r>
    </w:p>
    <w:p w14:paraId="6128ADC8" w14:textId="77777777" w:rsidR="003E63B4" w:rsidRPr="00C94A12" w:rsidRDefault="003E63B4" w:rsidP="003E63B4">
      <w:pPr>
        <w:rPr>
          <w:rFonts w:ascii="Calibri" w:hAnsi="Calibri" w:cs="Calibri"/>
        </w:rPr>
      </w:pPr>
      <w:r w:rsidRPr="00C94A12">
        <w:rPr>
          <w:rFonts w:ascii="Calibri" w:hAnsi="Calibri" w:cs="Calibri"/>
          <w:b/>
          <w:bCs/>
        </w:rPr>
        <w:t>4. Build Economic Resilience</w:t>
      </w:r>
      <w:r w:rsidRPr="00C94A12">
        <w:rPr>
          <w:rFonts w:ascii="Calibri" w:hAnsi="Calibri" w:cs="Calibri"/>
        </w:rPr>
        <w:t> </w:t>
      </w:r>
    </w:p>
    <w:p w14:paraId="709FAC51" w14:textId="77777777" w:rsidR="003E63B4" w:rsidRPr="00C94A12" w:rsidRDefault="003E63B4" w:rsidP="003E63B4">
      <w:pPr>
        <w:rPr>
          <w:rFonts w:ascii="Calibri" w:hAnsi="Calibri" w:cs="Calibri"/>
        </w:rPr>
      </w:pPr>
      <w:r w:rsidRPr="00C94A12">
        <w:rPr>
          <w:rFonts w:ascii="Calibri" w:hAnsi="Calibri" w:cs="Calibri"/>
        </w:rPr>
        <w:t>A strong economy is one of the biggest defenses against hybrid threats. </w:t>
      </w:r>
    </w:p>
    <w:p w14:paraId="38A29763" w14:textId="77777777" w:rsidR="003E63B4" w:rsidRPr="00C94A12" w:rsidRDefault="003E63B4" w:rsidP="003E63B4">
      <w:pPr>
        <w:rPr>
          <w:rFonts w:ascii="Calibri" w:hAnsi="Calibri" w:cs="Calibri"/>
          <w:b/>
          <w:bCs/>
        </w:rPr>
      </w:pPr>
      <w:r w:rsidRPr="00C94A12">
        <w:rPr>
          <w:rFonts w:ascii="Calibri" w:hAnsi="Calibri" w:cs="Calibri"/>
          <w:b/>
          <w:bCs/>
        </w:rPr>
        <w:t>Solutions: </w:t>
      </w:r>
    </w:p>
    <w:p w14:paraId="50968376" w14:textId="77777777" w:rsidR="003E63B4" w:rsidRPr="00C94A12" w:rsidRDefault="003E63B4">
      <w:pPr>
        <w:numPr>
          <w:ilvl w:val="0"/>
          <w:numId w:val="27"/>
        </w:numPr>
        <w:rPr>
          <w:rFonts w:ascii="Calibri" w:hAnsi="Calibri" w:cs="Calibri"/>
        </w:rPr>
      </w:pPr>
      <w:r w:rsidRPr="00C94A12">
        <w:rPr>
          <w:rFonts w:ascii="Calibri" w:hAnsi="Calibri" w:cs="Calibri"/>
        </w:rPr>
        <w:t>Promote exports and strengthen industries like IT, agriculture, and textiles. </w:t>
      </w:r>
    </w:p>
    <w:p w14:paraId="393E1F2F" w14:textId="77777777" w:rsidR="003E63B4" w:rsidRPr="00C94A12" w:rsidRDefault="003E63B4">
      <w:pPr>
        <w:numPr>
          <w:ilvl w:val="0"/>
          <w:numId w:val="28"/>
        </w:numPr>
        <w:rPr>
          <w:rFonts w:ascii="Calibri" w:hAnsi="Calibri" w:cs="Calibri"/>
        </w:rPr>
      </w:pPr>
      <w:r w:rsidRPr="00C94A12">
        <w:rPr>
          <w:rFonts w:ascii="Calibri" w:hAnsi="Calibri" w:cs="Calibri"/>
        </w:rPr>
        <w:t>Encourage foreign investment by improving security and stability. </w:t>
      </w:r>
    </w:p>
    <w:p w14:paraId="52222DC0" w14:textId="77777777" w:rsidR="003E63B4" w:rsidRPr="00C94A12" w:rsidRDefault="003E63B4">
      <w:pPr>
        <w:numPr>
          <w:ilvl w:val="0"/>
          <w:numId w:val="29"/>
        </w:numPr>
        <w:rPr>
          <w:rFonts w:ascii="Calibri" w:hAnsi="Calibri" w:cs="Calibri"/>
        </w:rPr>
      </w:pPr>
      <w:r w:rsidRPr="00C94A12">
        <w:rPr>
          <w:rFonts w:ascii="Calibri" w:hAnsi="Calibri" w:cs="Calibri"/>
        </w:rPr>
        <w:t>Expand CPEC projects that support long-term development. </w:t>
      </w:r>
    </w:p>
    <w:p w14:paraId="044210B8" w14:textId="77777777" w:rsidR="003E63B4" w:rsidRPr="00C94A12" w:rsidRDefault="003E63B4">
      <w:pPr>
        <w:numPr>
          <w:ilvl w:val="0"/>
          <w:numId w:val="30"/>
        </w:numPr>
        <w:rPr>
          <w:rFonts w:ascii="Calibri" w:hAnsi="Calibri" w:cs="Calibri"/>
        </w:rPr>
      </w:pPr>
      <w:r w:rsidRPr="00C94A12">
        <w:rPr>
          <w:rFonts w:ascii="Calibri" w:hAnsi="Calibri" w:cs="Calibri"/>
        </w:rPr>
        <w:t>Improve governance to stop corruption and financial mismanagement. </w:t>
      </w:r>
    </w:p>
    <w:p w14:paraId="1E4F8015" w14:textId="7DD4781E" w:rsidR="00C94A12" w:rsidRPr="00C94A12" w:rsidRDefault="003E63B4" w:rsidP="003E63B4">
      <w:pPr>
        <w:rPr>
          <w:rFonts w:ascii="Calibri" w:hAnsi="Calibri" w:cs="Calibri"/>
        </w:rPr>
      </w:pPr>
      <w:r w:rsidRPr="00C94A12">
        <w:rPr>
          <w:rFonts w:ascii="Calibri" w:hAnsi="Calibri" w:cs="Calibri"/>
          <w:b/>
          <w:bCs/>
        </w:rPr>
        <w:lastRenderedPageBreak/>
        <w:t>Result:</w:t>
      </w:r>
      <w:r w:rsidRPr="00C94A12">
        <w:rPr>
          <w:rFonts w:ascii="Calibri" w:hAnsi="Calibri" w:cs="Calibri"/>
        </w:rPr>
        <w:t> </w:t>
      </w:r>
      <w:r w:rsidRPr="00C94A12">
        <w:rPr>
          <w:rFonts w:ascii="Calibri" w:hAnsi="Calibri" w:cs="Calibri"/>
        </w:rPr>
        <w:br/>
        <w:t>A strong, independent economy that cannot easily be destabilized. </w:t>
      </w:r>
    </w:p>
    <w:p w14:paraId="141EEFEB" w14:textId="77777777" w:rsidR="003E63B4" w:rsidRPr="00C94A12" w:rsidRDefault="003E63B4" w:rsidP="003E63B4">
      <w:pPr>
        <w:rPr>
          <w:rFonts w:ascii="Calibri" w:hAnsi="Calibri" w:cs="Calibri"/>
        </w:rPr>
      </w:pPr>
      <w:r w:rsidRPr="00C94A12">
        <w:rPr>
          <w:rFonts w:ascii="Calibri" w:hAnsi="Calibri" w:cs="Calibri"/>
          <w:b/>
          <w:bCs/>
        </w:rPr>
        <w:t>5. Improve Strategic Communication &amp; National Awareness</w:t>
      </w:r>
      <w:r w:rsidRPr="00C94A12">
        <w:rPr>
          <w:rFonts w:ascii="Calibri" w:hAnsi="Calibri" w:cs="Calibri"/>
        </w:rPr>
        <w:t> </w:t>
      </w:r>
    </w:p>
    <w:p w14:paraId="01E6C7AB" w14:textId="77777777" w:rsidR="003E63B4" w:rsidRPr="00C94A12" w:rsidRDefault="003E63B4" w:rsidP="003E63B4">
      <w:pPr>
        <w:rPr>
          <w:rFonts w:ascii="Calibri" w:hAnsi="Calibri" w:cs="Calibri"/>
        </w:rPr>
      </w:pPr>
      <w:r w:rsidRPr="00C94A12">
        <w:rPr>
          <w:rFonts w:ascii="Calibri" w:hAnsi="Calibri" w:cs="Calibri"/>
        </w:rPr>
        <w:t>Hybrid warfare can only succeed if the public is unaware of it. </w:t>
      </w:r>
    </w:p>
    <w:p w14:paraId="0D86A592" w14:textId="77777777" w:rsidR="003E63B4" w:rsidRPr="00C94A12" w:rsidRDefault="003E63B4" w:rsidP="003E63B4">
      <w:pPr>
        <w:rPr>
          <w:rFonts w:ascii="Calibri" w:hAnsi="Calibri" w:cs="Calibri"/>
          <w:b/>
          <w:bCs/>
        </w:rPr>
      </w:pPr>
      <w:r w:rsidRPr="00C94A12">
        <w:rPr>
          <w:rFonts w:ascii="Calibri" w:hAnsi="Calibri" w:cs="Calibri"/>
          <w:b/>
          <w:bCs/>
        </w:rPr>
        <w:t>Solutions: </w:t>
      </w:r>
    </w:p>
    <w:p w14:paraId="018A793C" w14:textId="77777777" w:rsidR="003E63B4" w:rsidRPr="00C94A12" w:rsidRDefault="003E63B4">
      <w:pPr>
        <w:numPr>
          <w:ilvl w:val="0"/>
          <w:numId w:val="31"/>
        </w:numPr>
        <w:rPr>
          <w:rFonts w:ascii="Calibri" w:hAnsi="Calibri" w:cs="Calibri"/>
        </w:rPr>
      </w:pPr>
      <w:r w:rsidRPr="00C94A12">
        <w:rPr>
          <w:rFonts w:ascii="Calibri" w:hAnsi="Calibri" w:cs="Calibri"/>
        </w:rPr>
        <w:t>Include hybrid warfare awareness in school and college education. </w:t>
      </w:r>
    </w:p>
    <w:p w14:paraId="385996D7" w14:textId="77777777" w:rsidR="003E63B4" w:rsidRPr="00C94A12" w:rsidRDefault="003E63B4">
      <w:pPr>
        <w:numPr>
          <w:ilvl w:val="0"/>
          <w:numId w:val="32"/>
        </w:numPr>
        <w:rPr>
          <w:rFonts w:ascii="Calibri" w:hAnsi="Calibri" w:cs="Calibri"/>
        </w:rPr>
      </w:pPr>
      <w:r w:rsidRPr="00C94A12">
        <w:rPr>
          <w:rFonts w:ascii="Calibri" w:hAnsi="Calibri" w:cs="Calibri"/>
        </w:rPr>
        <w:t>Conduct public awareness campaigns on media literacy. </w:t>
      </w:r>
    </w:p>
    <w:p w14:paraId="5FFC77BE" w14:textId="77777777" w:rsidR="003E63B4" w:rsidRPr="00C94A12" w:rsidRDefault="003E63B4">
      <w:pPr>
        <w:numPr>
          <w:ilvl w:val="0"/>
          <w:numId w:val="33"/>
        </w:numPr>
        <w:rPr>
          <w:rFonts w:ascii="Calibri" w:hAnsi="Calibri" w:cs="Calibri"/>
        </w:rPr>
      </w:pPr>
      <w:r w:rsidRPr="00C94A12">
        <w:rPr>
          <w:rFonts w:ascii="Calibri" w:hAnsi="Calibri" w:cs="Calibri"/>
        </w:rPr>
        <w:t>Train government officials, journalists, and students in national security awareness. </w:t>
      </w:r>
    </w:p>
    <w:p w14:paraId="738A9DD2" w14:textId="77777777" w:rsidR="003E63B4" w:rsidRPr="00C94A12" w:rsidRDefault="003E63B4">
      <w:pPr>
        <w:numPr>
          <w:ilvl w:val="0"/>
          <w:numId w:val="34"/>
        </w:numPr>
        <w:rPr>
          <w:rFonts w:ascii="Calibri" w:hAnsi="Calibri" w:cs="Calibri"/>
        </w:rPr>
      </w:pPr>
      <w:r w:rsidRPr="00C94A12">
        <w:rPr>
          <w:rFonts w:ascii="Calibri" w:hAnsi="Calibri" w:cs="Calibri"/>
        </w:rPr>
        <w:t>Encourage think-tanks and universities to study hybrid threats. </w:t>
      </w:r>
    </w:p>
    <w:p w14:paraId="27D56D6A" w14:textId="62EC6705" w:rsidR="003E63B4" w:rsidRPr="00C94A12" w:rsidRDefault="003E63B4" w:rsidP="003E63B4">
      <w:pPr>
        <w:rPr>
          <w:rFonts w:ascii="Calibri" w:hAnsi="Calibri" w:cs="Calibri"/>
        </w:rPr>
      </w:pPr>
      <w:r w:rsidRPr="00C94A12">
        <w:rPr>
          <w:rFonts w:ascii="Calibri" w:hAnsi="Calibri" w:cs="Calibri"/>
          <w:b/>
          <w:bCs/>
        </w:rPr>
        <w:t>Result:</w:t>
      </w:r>
      <w:r w:rsidRPr="00C94A12">
        <w:rPr>
          <w:rFonts w:ascii="Calibri" w:hAnsi="Calibri" w:cs="Calibri"/>
        </w:rPr>
        <w:t> </w:t>
      </w:r>
      <w:r w:rsidRPr="00C94A12">
        <w:rPr>
          <w:rFonts w:ascii="Calibri" w:hAnsi="Calibri" w:cs="Calibri"/>
        </w:rPr>
        <w:br/>
        <w:t>When people understand hybrid warfare, they don’t fall for manipulation or propaganda. </w:t>
      </w:r>
    </w:p>
    <w:p w14:paraId="4921C291" w14:textId="77777777" w:rsidR="00C94A12" w:rsidRDefault="00C94A12">
      <w:pPr>
        <w:rPr>
          <w:rFonts w:ascii="Calibri" w:hAnsi="Calibri" w:cs="Calibri"/>
        </w:rPr>
        <w:sectPr w:rsidR="00C94A12">
          <w:headerReference w:type="default" r:id="rId12"/>
          <w:pgSz w:w="12240" w:h="15840"/>
          <w:pgMar w:top="1440" w:right="1440" w:bottom="1440" w:left="1440" w:header="720" w:footer="720" w:gutter="0"/>
          <w:cols w:space="720"/>
          <w:docGrid w:linePitch="360"/>
        </w:sectPr>
      </w:pPr>
    </w:p>
    <w:p w14:paraId="71F463B9" w14:textId="1EF3048B" w:rsidR="00E721E9" w:rsidRPr="00E721E9" w:rsidRDefault="00E721E9" w:rsidP="00E721E9">
      <w:pPr>
        <w:pStyle w:val="Heading1"/>
        <w:spacing w:before="0" w:after="0"/>
        <w:rPr>
          <w:rFonts w:ascii="Calibri" w:hAnsi="Calibri" w:cs="Calibri"/>
          <w:b/>
          <w:bCs/>
          <w:color w:val="FFFFFF" w:themeColor="background1"/>
          <w:sz w:val="2"/>
          <w:szCs w:val="2"/>
        </w:rPr>
      </w:pPr>
      <w:bookmarkStart w:id="8" w:name="_Toc215921794"/>
      <w:r w:rsidRPr="00E721E9">
        <w:rPr>
          <w:rFonts w:ascii="Calibri" w:hAnsi="Calibri" w:cs="Calibri"/>
          <w:b/>
          <w:bCs/>
          <w:color w:val="FFFFFF" w:themeColor="background1"/>
          <w:sz w:val="2"/>
          <w:szCs w:val="2"/>
        </w:rPr>
        <w:lastRenderedPageBreak/>
        <w:t>Climate Change in Pakistan</w:t>
      </w:r>
      <w:bookmarkEnd w:id="8"/>
    </w:p>
    <w:p w14:paraId="47A2A445" w14:textId="77777777" w:rsidR="00E721E9" w:rsidRDefault="00E721E9" w:rsidP="00E721E9">
      <w:pPr>
        <w:spacing w:after="0"/>
        <w:jc w:val="center"/>
        <w:rPr>
          <w:rFonts w:ascii="Calibri" w:hAnsi="Calibri" w:cs="Calibri"/>
          <w:b/>
          <w:bCs/>
          <w:sz w:val="2"/>
          <w:szCs w:val="2"/>
          <w:lang w:val="en-GB"/>
        </w:rPr>
      </w:pPr>
    </w:p>
    <w:p w14:paraId="608DB08A" w14:textId="77777777" w:rsidR="00E721E9" w:rsidRDefault="00E721E9" w:rsidP="00C94A12">
      <w:pPr>
        <w:jc w:val="center"/>
        <w:rPr>
          <w:rFonts w:ascii="Calibri" w:hAnsi="Calibri" w:cs="Calibri"/>
          <w:b/>
          <w:bCs/>
          <w:sz w:val="2"/>
          <w:szCs w:val="2"/>
          <w:lang w:val="en-GB"/>
        </w:rPr>
      </w:pPr>
    </w:p>
    <w:p w14:paraId="54513D9C" w14:textId="6BB02BD0" w:rsidR="00C94A12" w:rsidRPr="00E721E9" w:rsidRDefault="00C94A12" w:rsidP="00E721E9">
      <w:pPr>
        <w:pStyle w:val="Heading2"/>
        <w:jc w:val="center"/>
        <w:rPr>
          <w:rFonts w:ascii="Calibri" w:hAnsi="Calibri" w:cs="Calibri"/>
          <w:b/>
          <w:bCs/>
        </w:rPr>
      </w:pPr>
      <w:bookmarkStart w:id="9" w:name="_Toc215921795"/>
      <w:r w:rsidRPr="00E721E9">
        <w:rPr>
          <w:rFonts w:ascii="Calibri" w:hAnsi="Calibri" w:cs="Calibri"/>
          <w:b/>
          <w:bCs/>
          <w:color w:val="000000" w:themeColor="text1"/>
          <w:sz w:val="28"/>
          <w:szCs w:val="28"/>
          <w:lang w:val="en-GB"/>
        </w:rPr>
        <w:t>How Climate Change is Affecting Pakistan</w:t>
      </w:r>
      <w:bookmarkEnd w:id="9"/>
    </w:p>
    <w:p w14:paraId="4BB57A83" w14:textId="77777777" w:rsidR="00C94A12" w:rsidRPr="00C94A12" w:rsidRDefault="00C94A12" w:rsidP="00C94A12">
      <w:pPr>
        <w:rPr>
          <w:rFonts w:ascii="Calibri" w:hAnsi="Calibri" w:cs="Calibri"/>
        </w:rPr>
      </w:pPr>
      <w:r w:rsidRPr="00C94A12">
        <w:rPr>
          <w:rFonts w:ascii="Calibri" w:hAnsi="Calibri" w:cs="Calibri"/>
          <w:lang w:val="en-GB"/>
        </w:rPr>
        <w:t>Pakistan, despite contributing less than 1% to global greenhouse gas emissions, is one of the country's most vulnerable to the impacts of climate change. Its geography, heavy reliance on agriculture and water from glacial systems, and socioeconomic challenges make it highly susceptible to climate shifts, transforming it into a case study of climate.</w:t>
      </w:r>
    </w:p>
    <w:p w14:paraId="0C29E290" w14:textId="77777777" w:rsidR="00C94A12" w:rsidRPr="00C94A12" w:rsidRDefault="00C94A12" w:rsidP="00C94A12">
      <w:pPr>
        <w:rPr>
          <w:rFonts w:ascii="Calibri" w:hAnsi="Calibri" w:cs="Calibri"/>
        </w:rPr>
      </w:pPr>
      <w:r w:rsidRPr="00C94A12">
        <w:rPr>
          <w:rFonts w:ascii="Calibri" w:hAnsi="Calibri" w:cs="Calibri"/>
          <w:lang w:val="en-GB"/>
        </w:rPr>
        <w:t>The effects of Climate Change in Pakistan are no longer a future threat; they are a present and intensifying reality. Climate change is already a clear and dangerous reality in Pakistan, seen through five main disasters:</w:t>
      </w:r>
    </w:p>
    <w:p w14:paraId="430EFF2E" w14:textId="77777777" w:rsidR="00C94A12" w:rsidRPr="00C94A12" w:rsidRDefault="00C94A12" w:rsidP="00C94A12">
      <w:pPr>
        <w:rPr>
          <w:rFonts w:ascii="Calibri" w:hAnsi="Calibri" w:cs="Calibri"/>
        </w:rPr>
      </w:pPr>
      <w:r w:rsidRPr="00C94A12">
        <w:rPr>
          <w:rFonts w:ascii="Calibri" w:hAnsi="Calibri" w:cs="Calibri"/>
          <w:b/>
          <w:bCs/>
          <w:lang w:val="en-GB"/>
        </w:rPr>
        <w:t>A. Melting Glaciers and Water Scarcity</w:t>
      </w:r>
    </w:p>
    <w:p w14:paraId="31605A82" w14:textId="77777777" w:rsidR="00C94A12" w:rsidRPr="00C94A12" w:rsidRDefault="00C94A12" w:rsidP="00C94A12">
      <w:pPr>
        <w:rPr>
          <w:rFonts w:ascii="Calibri" w:hAnsi="Calibri" w:cs="Calibri"/>
        </w:rPr>
      </w:pPr>
      <w:r w:rsidRPr="00C94A12">
        <w:rPr>
          <w:rFonts w:ascii="Calibri" w:hAnsi="Calibri" w:cs="Calibri"/>
          <w:b/>
          <w:bCs/>
          <w:lang w:val="en-GB"/>
        </w:rPr>
        <w:t>The Indus River System:</w:t>
      </w:r>
    </w:p>
    <w:p w14:paraId="587CFC0D" w14:textId="77777777" w:rsidR="00C94A12" w:rsidRPr="00C94A12" w:rsidRDefault="00C94A12" w:rsidP="00C94A12">
      <w:pPr>
        <w:rPr>
          <w:rFonts w:ascii="Calibri" w:hAnsi="Calibri" w:cs="Calibri"/>
        </w:rPr>
      </w:pPr>
      <w:r w:rsidRPr="00C94A12">
        <w:rPr>
          <w:rFonts w:ascii="Calibri" w:hAnsi="Calibri" w:cs="Calibri"/>
          <w:lang w:val="en-GB"/>
        </w:rPr>
        <w:t>The Indus River System is a network of rivers, primarily fed by the glaciers in the Hindu Kush, Karakoram, and Himalayan ranges, that forms the hydrological backbone of Pakistan. It is essential for the country’s water supply, agriculture, economy, and food security.</w:t>
      </w:r>
    </w:p>
    <w:p w14:paraId="4DDE5BDC" w14:textId="77777777" w:rsidR="00C94A12" w:rsidRPr="00C94A12" w:rsidRDefault="00C94A12" w:rsidP="00C94A12">
      <w:pPr>
        <w:rPr>
          <w:rFonts w:ascii="Calibri" w:hAnsi="Calibri" w:cs="Calibri"/>
        </w:rPr>
      </w:pPr>
      <w:r w:rsidRPr="00C94A12">
        <w:rPr>
          <w:rFonts w:ascii="Calibri" w:hAnsi="Calibri" w:cs="Calibri"/>
          <w:b/>
          <w:bCs/>
          <w:lang w:val="en-GB"/>
        </w:rPr>
        <w:t>Accelerated Melting:</w:t>
      </w:r>
    </w:p>
    <w:p w14:paraId="6676D84B" w14:textId="77777777" w:rsidR="00C94A12" w:rsidRPr="00C94A12" w:rsidRDefault="00C94A12" w:rsidP="00C94A12">
      <w:pPr>
        <w:rPr>
          <w:rFonts w:ascii="Calibri" w:hAnsi="Calibri" w:cs="Calibri"/>
        </w:rPr>
      </w:pPr>
      <w:r w:rsidRPr="00C94A12">
        <w:rPr>
          <w:rFonts w:ascii="Calibri" w:hAnsi="Calibri" w:cs="Calibri"/>
          <w:lang w:val="en-GB"/>
        </w:rPr>
        <w:t>Rising temperatures are causing these glaciers to melt at a much faster rate than the normal rate. This accelerated melting creates a two-stage crisis:</w:t>
      </w:r>
    </w:p>
    <w:p w14:paraId="7854991F" w14:textId="77777777" w:rsidR="00C94A12" w:rsidRPr="00C94A12" w:rsidRDefault="00C94A12" w:rsidP="00C94A12">
      <w:pPr>
        <w:rPr>
          <w:rFonts w:ascii="Calibri" w:hAnsi="Calibri" w:cs="Calibri"/>
        </w:rPr>
      </w:pPr>
      <w:r w:rsidRPr="00C94A12">
        <w:rPr>
          <w:rFonts w:ascii="Calibri" w:hAnsi="Calibri" w:cs="Calibri"/>
          <w:b/>
          <w:bCs/>
          <w:lang w:val="en-GB"/>
        </w:rPr>
        <w:t xml:space="preserve">Short-Term Impact: </w:t>
      </w:r>
      <w:r w:rsidRPr="00C94A12">
        <w:rPr>
          <w:rFonts w:ascii="Calibri" w:hAnsi="Calibri" w:cs="Calibri"/>
          <w:lang w:val="en-GB"/>
        </w:rPr>
        <w:t>Too much Water (Floods) The massive amount of meltwater, combined with heavy monsoon rains, overwhelms rivers, causing devastating floods (like those recently and in 2022).</w:t>
      </w:r>
    </w:p>
    <w:p w14:paraId="60833F55" w14:textId="77777777" w:rsidR="00C94A12" w:rsidRDefault="00C94A12" w:rsidP="00C94A12">
      <w:pPr>
        <w:rPr>
          <w:rFonts w:ascii="Calibri" w:hAnsi="Calibri" w:cs="Calibri"/>
          <w:lang w:val="en-GB"/>
        </w:rPr>
      </w:pPr>
      <w:r w:rsidRPr="00C94A12">
        <w:rPr>
          <w:rFonts w:ascii="Calibri" w:hAnsi="Calibri" w:cs="Calibri"/>
          <w:b/>
          <w:bCs/>
          <w:lang w:val="en-GB"/>
        </w:rPr>
        <w:t xml:space="preserve">Long-Term Impact: </w:t>
      </w:r>
      <w:r w:rsidRPr="00C94A12">
        <w:rPr>
          <w:rFonts w:ascii="Calibri" w:hAnsi="Calibri" w:cs="Calibri"/>
          <w:lang w:val="en-GB"/>
        </w:rPr>
        <w:t>Too Little Water (Scarcity) Glaciers act as “natural water towers” that store water in winter and release in summer. As they shrink and disappear, this steady water supply vanishes. This leads to a permanent water shortage for rivers like Indus.</w:t>
      </w:r>
    </w:p>
    <w:p w14:paraId="1976567D" w14:textId="6BE0B38D" w:rsidR="00C94A12" w:rsidRDefault="00C94A12">
      <w:pPr>
        <w:rPr>
          <w:rFonts w:ascii="Calibri" w:hAnsi="Calibri" w:cs="Calibri"/>
          <w:lang w:val="en-GB"/>
        </w:rPr>
      </w:pPr>
      <w:r>
        <w:rPr>
          <w:rFonts w:ascii="Calibri" w:hAnsi="Calibri" w:cs="Calibri"/>
          <w:lang w:val="en-GB"/>
        </w:rPr>
        <w:br w:type="page"/>
      </w:r>
    </w:p>
    <w:p w14:paraId="265526A1" w14:textId="77777777" w:rsidR="00C94A12" w:rsidRPr="00C94A12" w:rsidRDefault="00C94A12" w:rsidP="00C94A12">
      <w:pPr>
        <w:rPr>
          <w:rFonts w:ascii="Calibri" w:hAnsi="Calibri" w:cs="Calibri"/>
        </w:rPr>
      </w:pPr>
    </w:p>
    <w:p w14:paraId="49F642F0" w14:textId="77777777" w:rsidR="00C94A12" w:rsidRPr="00C94A12" w:rsidRDefault="00C94A12" w:rsidP="00C94A12">
      <w:pPr>
        <w:rPr>
          <w:rFonts w:ascii="Calibri" w:hAnsi="Calibri" w:cs="Calibri"/>
        </w:rPr>
      </w:pPr>
      <w:r w:rsidRPr="00C94A12">
        <w:rPr>
          <w:rFonts w:ascii="Calibri" w:hAnsi="Calibri" w:cs="Calibri"/>
          <w:b/>
          <w:bCs/>
          <w:lang w:val="en-GB"/>
        </w:rPr>
        <w:t>B. Intensified Monsoon Rains and Flooding</w:t>
      </w:r>
    </w:p>
    <w:p w14:paraId="0772BB72" w14:textId="77777777" w:rsidR="00C94A12" w:rsidRPr="00C94A12" w:rsidRDefault="00C94A12" w:rsidP="00C94A12">
      <w:pPr>
        <w:rPr>
          <w:rFonts w:ascii="Calibri" w:hAnsi="Calibri" w:cs="Calibri"/>
        </w:rPr>
      </w:pPr>
      <w:r w:rsidRPr="00C94A12">
        <w:rPr>
          <w:rFonts w:ascii="Calibri" w:hAnsi="Calibri" w:cs="Calibri"/>
          <w:b/>
          <w:bCs/>
          <w:lang w:val="en-GB"/>
        </w:rPr>
        <w:t>The 2022 Super floods:</w:t>
      </w:r>
    </w:p>
    <w:p w14:paraId="578DB81D" w14:textId="77777777" w:rsidR="00C94A12" w:rsidRPr="00C94A12" w:rsidRDefault="00C94A12" w:rsidP="00C94A12">
      <w:pPr>
        <w:rPr>
          <w:rFonts w:ascii="Calibri" w:hAnsi="Calibri" w:cs="Calibri"/>
        </w:rPr>
      </w:pPr>
      <w:r w:rsidRPr="00C94A12">
        <w:rPr>
          <w:rFonts w:ascii="Calibri" w:hAnsi="Calibri" w:cs="Calibri"/>
          <w:lang w:val="en-GB"/>
        </w:rPr>
        <w:t xml:space="preserve"> A prime example of this intensification, the 2022 monsoon season brought catastrophic floods that submerged a third of the country, affecting the 33 million people, and causing over $30 billion in damages.</w:t>
      </w:r>
    </w:p>
    <w:p w14:paraId="72DD171C" w14:textId="77777777" w:rsidR="00C94A12" w:rsidRPr="00C94A12" w:rsidRDefault="00C94A12" w:rsidP="00C94A12">
      <w:pPr>
        <w:rPr>
          <w:rFonts w:ascii="Calibri" w:hAnsi="Calibri" w:cs="Calibri"/>
        </w:rPr>
      </w:pPr>
      <w:r w:rsidRPr="00C94A12">
        <w:rPr>
          <w:rFonts w:ascii="Calibri" w:hAnsi="Calibri" w:cs="Calibri"/>
          <w:b/>
          <w:bCs/>
          <w:lang w:val="en-GB"/>
        </w:rPr>
        <w:t xml:space="preserve">Warmer oceans: </w:t>
      </w:r>
    </w:p>
    <w:p w14:paraId="26CC8090" w14:textId="77777777" w:rsidR="00C94A12" w:rsidRPr="00C94A12" w:rsidRDefault="00C94A12" w:rsidP="00C94A12">
      <w:pPr>
        <w:rPr>
          <w:rFonts w:ascii="Calibri" w:hAnsi="Calibri" w:cs="Calibri"/>
        </w:rPr>
      </w:pPr>
      <w:r w:rsidRPr="00C94A12">
        <w:rPr>
          <w:rFonts w:ascii="Calibri" w:hAnsi="Calibri" w:cs="Calibri"/>
          <w:lang w:val="en-GB"/>
        </w:rPr>
        <w:t>A warmer Arabian Sea leads to great evaporation, super changing the monsoon system and leading to more intense and erratic</w:t>
      </w:r>
    </w:p>
    <w:p w14:paraId="0E6CE3AA" w14:textId="77777777" w:rsidR="00C94A12" w:rsidRPr="00C94A12" w:rsidRDefault="00C94A12" w:rsidP="00C94A12">
      <w:pPr>
        <w:rPr>
          <w:rFonts w:ascii="Calibri" w:hAnsi="Calibri" w:cs="Calibri"/>
        </w:rPr>
      </w:pPr>
      <w:r w:rsidRPr="00C94A12">
        <w:rPr>
          <w:rFonts w:ascii="Calibri" w:hAnsi="Calibri" w:cs="Calibri"/>
          <w:lang w:val="en-GB"/>
        </w:rPr>
        <w:t>rainfall patterns, overwhelming river systems and causing widespread riverine and urban flooding.</w:t>
      </w:r>
    </w:p>
    <w:p w14:paraId="1F0AAAC8" w14:textId="77777777" w:rsidR="00C94A12" w:rsidRPr="00C94A12" w:rsidRDefault="00C94A12" w:rsidP="00C94A12">
      <w:pPr>
        <w:rPr>
          <w:rFonts w:ascii="Calibri" w:hAnsi="Calibri" w:cs="Calibri"/>
        </w:rPr>
      </w:pPr>
      <w:r w:rsidRPr="00C94A12">
        <w:rPr>
          <w:rFonts w:ascii="Calibri" w:hAnsi="Calibri" w:cs="Calibri"/>
          <w:b/>
          <w:bCs/>
          <w:lang w:val="en-GB"/>
        </w:rPr>
        <w:t>C. Increased Frequency and Severity of Heatwaves:</w:t>
      </w:r>
    </w:p>
    <w:p w14:paraId="77466D3B" w14:textId="77777777" w:rsidR="00C94A12" w:rsidRPr="00C94A12" w:rsidRDefault="00C94A12" w:rsidP="00C94A12">
      <w:pPr>
        <w:rPr>
          <w:rFonts w:ascii="Calibri" w:hAnsi="Calibri" w:cs="Calibri"/>
        </w:rPr>
      </w:pPr>
      <w:r w:rsidRPr="00C94A12">
        <w:rPr>
          <w:rFonts w:ascii="Calibri" w:hAnsi="Calibri" w:cs="Calibri"/>
          <w:b/>
          <w:bCs/>
          <w:lang w:val="en-GB"/>
        </w:rPr>
        <w:t>Record-Breaking Temperatures:</w:t>
      </w:r>
    </w:p>
    <w:p w14:paraId="63D96193" w14:textId="77777777" w:rsidR="00C94A12" w:rsidRPr="00C94A12" w:rsidRDefault="00C94A12" w:rsidP="00C94A12">
      <w:pPr>
        <w:rPr>
          <w:rFonts w:ascii="Calibri" w:hAnsi="Calibri" w:cs="Calibri"/>
        </w:rPr>
      </w:pPr>
      <w:r w:rsidRPr="00C94A12">
        <w:rPr>
          <w:rFonts w:ascii="Calibri" w:hAnsi="Calibri" w:cs="Calibri"/>
          <w:lang w:val="en-GB"/>
        </w:rPr>
        <w:t>Pakistan regularly experiences some of the highest temperatures in the world. Cities like Jacobabad surpassed 52°C (126°F).</w:t>
      </w:r>
    </w:p>
    <w:p w14:paraId="25812908" w14:textId="77777777" w:rsidR="00C94A12" w:rsidRPr="00C94A12" w:rsidRDefault="00C94A12" w:rsidP="00C94A12">
      <w:pPr>
        <w:rPr>
          <w:rFonts w:ascii="Calibri" w:hAnsi="Calibri" w:cs="Calibri"/>
        </w:rPr>
      </w:pPr>
      <w:r w:rsidRPr="00C94A12">
        <w:rPr>
          <w:rFonts w:ascii="Calibri" w:hAnsi="Calibri" w:cs="Calibri"/>
          <w:b/>
          <w:bCs/>
          <w:lang w:val="en-GB"/>
        </w:rPr>
        <w:t>Health and Livelihood Impacts:</w:t>
      </w:r>
    </w:p>
    <w:p w14:paraId="670FEF92" w14:textId="77777777" w:rsidR="00C94A12" w:rsidRPr="00C94A12" w:rsidRDefault="00C94A12" w:rsidP="00C94A12">
      <w:pPr>
        <w:rPr>
          <w:rFonts w:ascii="Calibri" w:hAnsi="Calibri" w:cs="Calibri"/>
        </w:rPr>
      </w:pPr>
      <w:r w:rsidRPr="00C94A12">
        <w:rPr>
          <w:rFonts w:ascii="Calibri" w:hAnsi="Calibri" w:cs="Calibri"/>
          <w:lang w:val="en-GB"/>
        </w:rPr>
        <w:t>Extreme heat poses severe to public health, leads to heat stroke deaths, reduces and damages crops, labour productivity, exacerbating food insecurity.</w:t>
      </w:r>
    </w:p>
    <w:p w14:paraId="1C0A54F9" w14:textId="2BB7B273" w:rsidR="00C94A12" w:rsidRDefault="00C94A12">
      <w:pPr>
        <w:rPr>
          <w:rFonts w:ascii="Calibri" w:hAnsi="Calibri" w:cs="Calibri"/>
        </w:rPr>
      </w:pPr>
      <w:r>
        <w:rPr>
          <w:rFonts w:ascii="Calibri" w:hAnsi="Calibri" w:cs="Calibri"/>
        </w:rPr>
        <w:br w:type="page"/>
      </w:r>
    </w:p>
    <w:p w14:paraId="12A6FD1D" w14:textId="60B3F7E4" w:rsidR="00C94A12" w:rsidRPr="00E721E9" w:rsidRDefault="00C94A12" w:rsidP="00E721E9">
      <w:pPr>
        <w:pStyle w:val="Heading2"/>
        <w:jc w:val="center"/>
        <w:rPr>
          <w:b/>
          <w:bCs/>
          <w:color w:val="000000" w:themeColor="text1"/>
          <w:sz w:val="28"/>
          <w:szCs w:val="28"/>
        </w:rPr>
      </w:pPr>
      <w:bookmarkStart w:id="10" w:name="_Toc215921796"/>
      <w:r w:rsidRPr="00E721E9">
        <w:rPr>
          <w:b/>
          <w:bCs/>
          <w:color w:val="000000" w:themeColor="text1"/>
          <w:sz w:val="28"/>
          <w:szCs w:val="28"/>
          <w:lang w:val="en-GB"/>
        </w:rPr>
        <w:lastRenderedPageBreak/>
        <w:t>Key Vulnerabilities and Contributing Factors</w:t>
      </w:r>
      <w:bookmarkEnd w:id="10"/>
    </w:p>
    <w:p w14:paraId="2B490486" w14:textId="77777777" w:rsidR="00C94A12" w:rsidRPr="00C94A12" w:rsidRDefault="00C94A12" w:rsidP="00C94A12">
      <w:pPr>
        <w:rPr>
          <w:rFonts w:ascii="Calibri" w:hAnsi="Calibri" w:cs="Calibri"/>
        </w:rPr>
      </w:pPr>
      <w:r w:rsidRPr="00C94A12">
        <w:rPr>
          <w:rFonts w:ascii="Calibri" w:hAnsi="Calibri" w:cs="Calibri"/>
          <w:lang w:val="en-GB"/>
        </w:rPr>
        <w:t>Several factors exacerbate Pakistan’s susceptibility to climate change.</w:t>
      </w:r>
    </w:p>
    <w:p w14:paraId="2B3F4AFE" w14:textId="77777777" w:rsidR="00C94A12" w:rsidRPr="00C94A12" w:rsidRDefault="00C94A12" w:rsidP="00C94A12">
      <w:pPr>
        <w:rPr>
          <w:rFonts w:ascii="Calibri" w:hAnsi="Calibri" w:cs="Calibri"/>
        </w:rPr>
      </w:pPr>
      <w:r w:rsidRPr="00C94A12">
        <w:rPr>
          <w:rFonts w:ascii="Calibri" w:hAnsi="Calibri" w:cs="Calibri"/>
          <w:b/>
          <w:bCs/>
          <w:lang w:val="en-GB"/>
        </w:rPr>
        <w:t xml:space="preserve">Agricultural Dependence: </w:t>
      </w:r>
    </w:p>
    <w:p w14:paraId="362CC299" w14:textId="77777777" w:rsidR="00C94A12" w:rsidRPr="00C94A12" w:rsidRDefault="00C94A12" w:rsidP="00C94A12">
      <w:pPr>
        <w:rPr>
          <w:rFonts w:ascii="Calibri" w:hAnsi="Calibri" w:cs="Calibri"/>
        </w:rPr>
      </w:pPr>
      <w:r w:rsidRPr="00C94A12">
        <w:rPr>
          <w:rFonts w:ascii="Calibri" w:hAnsi="Calibri" w:cs="Calibri"/>
          <w:lang w:val="en-GB"/>
        </w:rPr>
        <w:t>A large portion of the population and economy is tied to climate-sensitive agriculture</w:t>
      </w:r>
      <w:r w:rsidRPr="00C94A12">
        <w:rPr>
          <w:rFonts w:ascii="Calibri" w:hAnsi="Calibri" w:cs="Calibri"/>
          <w:b/>
          <w:bCs/>
          <w:lang w:val="en-GB"/>
        </w:rPr>
        <w:t>.</w:t>
      </w:r>
    </w:p>
    <w:p w14:paraId="6E3236A1" w14:textId="77777777" w:rsidR="00C94A12" w:rsidRPr="00C94A12" w:rsidRDefault="00C94A12" w:rsidP="00C94A12">
      <w:pPr>
        <w:rPr>
          <w:rFonts w:ascii="Calibri" w:hAnsi="Calibri" w:cs="Calibri"/>
        </w:rPr>
      </w:pPr>
      <w:r w:rsidRPr="00C94A12">
        <w:rPr>
          <w:rFonts w:ascii="Calibri" w:hAnsi="Calibri" w:cs="Calibri"/>
          <w:b/>
          <w:bCs/>
          <w:lang w:val="en-GB"/>
        </w:rPr>
        <w:t xml:space="preserve">Rapid population growth and Urbanization: </w:t>
      </w:r>
    </w:p>
    <w:p w14:paraId="1766B088" w14:textId="77777777" w:rsidR="00C94A12" w:rsidRPr="00C94A12" w:rsidRDefault="00C94A12" w:rsidP="00C94A12">
      <w:pPr>
        <w:rPr>
          <w:rFonts w:ascii="Calibri" w:hAnsi="Calibri" w:cs="Calibri"/>
        </w:rPr>
      </w:pPr>
      <w:r w:rsidRPr="00C94A12">
        <w:rPr>
          <w:rFonts w:ascii="Calibri" w:hAnsi="Calibri" w:cs="Calibri"/>
          <w:lang w:val="en-GB"/>
        </w:rPr>
        <w:t>This puts immense pressure on limited natural resources and infrastructure, which is often unable to cope with extreme weather events.</w:t>
      </w:r>
    </w:p>
    <w:p w14:paraId="598F1690" w14:textId="77777777" w:rsidR="00C94A12" w:rsidRPr="00C94A12" w:rsidRDefault="00C94A12" w:rsidP="00C94A12">
      <w:pPr>
        <w:rPr>
          <w:rFonts w:ascii="Calibri" w:hAnsi="Calibri" w:cs="Calibri"/>
        </w:rPr>
      </w:pPr>
      <w:r w:rsidRPr="00C94A12">
        <w:rPr>
          <w:rFonts w:ascii="Calibri" w:hAnsi="Calibri" w:cs="Calibri"/>
          <w:b/>
          <w:bCs/>
          <w:lang w:val="en-GB"/>
        </w:rPr>
        <w:t xml:space="preserve">Lack of Infrastructure: </w:t>
      </w:r>
    </w:p>
    <w:p w14:paraId="61618540" w14:textId="77777777" w:rsidR="00C94A12" w:rsidRPr="00C94A12" w:rsidRDefault="00C94A12" w:rsidP="00C94A12">
      <w:pPr>
        <w:rPr>
          <w:rFonts w:ascii="Calibri" w:hAnsi="Calibri" w:cs="Calibri"/>
        </w:rPr>
      </w:pPr>
      <w:r w:rsidRPr="00C94A12">
        <w:rPr>
          <w:rFonts w:ascii="Calibri" w:hAnsi="Calibri" w:cs="Calibri"/>
          <w:lang w:val="en-GB"/>
        </w:rPr>
        <w:t>Weak Infrastructure: Inadequate drainage, poor water management systems, and non-resilient housing make the population highly vulnerable to floods and heatwaves.</w:t>
      </w:r>
    </w:p>
    <w:p w14:paraId="7541DA83" w14:textId="77777777" w:rsidR="00C94A12" w:rsidRPr="00C94A12" w:rsidRDefault="00C94A12" w:rsidP="00C94A12">
      <w:pPr>
        <w:rPr>
          <w:rFonts w:ascii="Calibri" w:hAnsi="Calibri" w:cs="Calibri"/>
        </w:rPr>
      </w:pPr>
      <w:r w:rsidRPr="00C94A12">
        <w:rPr>
          <w:rFonts w:ascii="Calibri" w:hAnsi="Calibri" w:cs="Calibri"/>
          <w:b/>
          <w:bCs/>
          <w:lang w:val="en-GB"/>
        </w:rPr>
        <w:t xml:space="preserve">Socioeconomic Challenges: </w:t>
      </w:r>
    </w:p>
    <w:p w14:paraId="4145B5F3" w14:textId="7A68D3DD" w:rsidR="00AB0F6F" w:rsidRDefault="00C94A12" w:rsidP="00C94A12">
      <w:pPr>
        <w:rPr>
          <w:rFonts w:ascii="Calibri" w:hAnsi="Calibri" w:cs="Calibri"/>
          <w:lang w:val="en-GB"/>
        </w:rPr>
      </w:pPr>
      <w:r w:rsidRPr="00C94A12">
        <w:rPr>
          <w:rFonts w:ascii="Calibri" w:hAnsi="Calibri" w:cs="Calibri"/>
          <w:lang w:val="en-GB"/>
        </w:rPr>
        <w:t>High poverty levels limit the adaptive capacity of individuals and communities, forcing them to live in high-risk areas</w:t>
      </w:r>
    </w:p>
    <w:p w14:paraId="4874AF34" w14:textId="12479F39" w:rsidR="00C94A12" w:rsidRPr="00E721E9" w:rsidRDefault="00C94A12" w:rsidP="00E721E9">
      <w:pPr>
        <w:pStyle w:val="Heading2"/>
        <w:jc w:val="center"/>
        <w:rPr>
          <w:rFonts w:ascii="Calibri" w:hAnsi="Calibri" w:cs="Calibri"/>
          <w:b/>
          <w:bCs/>
          <w:color w:val="000000" w:themeColor="text1"/>
          <w:sz w:val="28"/>
          <w:szCs w:val="28"/>
        </w:rPr>
      </w:pPr>
      <w:bookmarkStart w:id="11" w:name="_Toc215921797"/>
      <w:r w:rsidRPr="00E721E9">
        <w:rPr>
          <w:rFonts w:ascii="Calibri" w:hAnsi="Calibri" w:cs="Calibri"/>
          <w:b/>
          <w:bCs/>
          <w:color w:val="000000" w:themeColor="text1"/>
          <w:sz w:val="28"/>
          <w:szCs w:val="28"/>
          <w:lang w:val="en-GB"/>
        </w:rPr>
        <w:t>National Response and Key Initiatives</w:t>
      </w:r>
      <w:bookmarkEnd w:id="11"/>
    </w:p>
    <w:p w14:paraId="3F7238EE" w14:textId="77777777" w:rsidR="00C94A12" w:rsidRPr="00C94A12" w:rsidRDefault="00C94A12" w:rsidP="00C94A12">
      <w:pPr>
        <w:rPr>
          <w:rFonts w:ascii="Calibri" w:hAnsi="Calibri" w:cs="Calibri"/>
        </w:rPr>
      </w:pPr>
      <w:r w:rsidRPr="00C94A12">
        <w:rPr>
          <w:rFonts w:ascii="Calibri" w:hAnsi="Calibri" w:cs="Calibri"/>
          <w:lang w:val="en-GB"/>
        </w:rPr>
        <w:t>Recognizing the severity of the threat, Pakistan has limited several policies and projects.</w:t>
      </w:r>
    </w:p>
    <w:p w14:paraId="1BFED08A" w14:textId="77777777" w:rsidR="00C94A12" w:rsidRPr="00C94A12" w:rsidRDefault="00C94A12" w:rsidP="00C94A12">
      <w:pPr>
        <w:rPr>
          <w:rFonts w:ascii="Calibri" w:hAnsi="Calibri" w:cs="Calibri"/>
        </w:rPr>
      </w:pPr>
      <w:r w:rsidRPr="00C94A12">
        <w:rPr>
          <w:rFonts w:ascii="Calibri" w:hAnsi="Calibri" w:cs="Calibri"/>
          <w:b/>
          <w:bCs/>
          <w:lang w:val="en-GB"/>
        </w:rPr>
        <w:t xml:space="preserve">National Climate Change Policy (NCCP): </w:t>
      </w:r>
    </w:p>
    <w:p w14:paraId="1992FBF4" w14:textId="77777777" w:rsidR="00C94A12" w:rsidRPr="00C94A12" w:rsidRDefault="00C94A12" w:rsidP="00C94A12">
      <w:pPr>
        <w:rPr>
          <w:rFonts w:ascii="Calibri" w:hAnsi="Calibri" w:cs="Calibri"/>
        </w:rPr>
      </w:pPr>
      <w:r w:rsidRPr="00C94A12">
        <w:rPr>
          <w:rFonts w:ascii="Calibri" w:hAnsi="Calibri" w:cs="Calibri"/>
          <w:lang w:val="en-GB"/>
        </w:rPr>
        <w:t>Provides a comprehensive framework for addressing climate change, focusing on both adaption and mitigation.</w:t>
      </w:r>
    </w:p>
    <w:p w14:paraId="36D86D7F" w14:textId="77777777" w:rsidR="00C94A12" w:rsidRPr="00C94A12" w:rsidRDefault="00C94A12" w:rsidP="00C94A12">
      <w:pPr>
        <w:rPr>
          <w:rFonts w:ascii="Calibri" w:hAnsi="Calibri" w:cs="Calibri"/>
        </w:rPr>
      </w:pPr>
      <w:r w:rsidRPr="00C94A12">
        <w:rPr>
          <w:rFonts w:ascii="Calibri" w:hAnsi="Calibri" w:cs="Calibri"/>
          <w:b/>
          <w:bCs/>
          <w:lang w:val="en-GB"/>
        </w:rPr>
        <w:t xml:space="preserve">Pakistan’s Nationally Determined Contributions (NDCs): </w:t>
      </w:r>
    </w:p>
    <w:p w14:paraId="27ED8146" w14:textId="77777777" w:rsidR="00C94A12" w:rsidRPr="00C94A12" w:rsidRDefault="00C94A12" w:rsidP="00C94A12">
      <w:pPr>
        <w:rPr>
          <w:rFonts w:ascii="Calibri" w:hAnsi="Calibri" w:cs="Calibri"/>
        </w:rPr>
      </w:pPr>
      <w:r w:rsidRPr="00C94A12">
        <w:rPr>
          <w:rFonts w:ascii="Calibri" w:hAnsi="Calibri" w:cs="Calibri"/>
          <w:lang w:val="en-GB"/>
        </w:rPr>
        <w:t>As part of the Paris Agreement, Pakistan has committed to reducing it greenhouse gas emissions by 50% by 2030, conditional on international finance.</w:t>
      </w:r>
    </w:p>
    <w:p w14:paraId="5D850FA1" w14:textId="77777777" w:rsidR="00C94A12" w:rsidRPr="00C94A12" w:rsidRDefault="00C94A12" w:rsidP="00C94A12">
      <w:pPr>
        <w:rPr>
          <w:rFonts w:ascii="Calibri" w:hAnsi="Calibri" w:cs="Calibri"/>
        </w:rPr>
      </w:pPr>
      <w:r w:rsidRPr="00C94A12">
        <w:rPr>
          <w:rFonts w:ascii="Calibri" w:hAnsi="Calibri" w:cs="Calibri"/>
          <w:b/>
          <w:bCs/>
          <w:lang w:val="en-GB"/>
        </w:rPr>
        <w:t>The Living Indus Initiative:</w:t>
      </w:r>
    </w:p>
    <w:p w14:paraId="54B56BFA" w14:textId="77777777" w:rsidR="00C94A12" w:rsidRPr="00C94A12" w:rsidRDefault="00C94A12" w:rsidP="00C94A12">
      <w:pPr>
        <w:rPr>
          <w:rFonts w:ascii="Calibri" w:hAnsi="Calibri" w:cs="Calibri"/>
        </w:rPr>
      </w:pPr>
      <w:r w:rsidRPr="00C94A12">
        <w:rPr>
          <w:rFonts w:ascii="Calibri" w:hAnsi="Calibri" w:cs="Calibri"/>
          <w:b/>
          <w:bCs/>
          <w:lang w:val="en-GB"/>
        </w:rPr>
        <w:t xml:space="preserve"> </w:t>
      </w:r>
      <w:r w:rsidRPr="00C94A12">
        <w:rPr>
          <w:rFonts w:ascii="Calibri" w:hAnsi="Calibri" w:cs="Calibri"/>
          <w:lang w:val="en-GB"/>
        </w:rPr>
        <w:t>A major project focused on the ecological restoration of the Indus River Basin, which is critical for the country’s water, food, and environmental security.</w:t>
      </w:r>
    </w:p>
    <w:p w14:paraId="4EFC4384" w14:textId="77777777" w:rsidR="00C94A12" w:rsidRPr="00C94A12" w:rsidRDefault="00C94A12" w:rsidP="00C94A12">
      <w:pPr>
        <w:rPr>
          <w:rFonts w:ascii="Calibri" w:hAnsi="Calibri" w:cs="Calibri"/>
        </w:rPr>
      </w:pPr>
      <w:r w:rsidRPr="00C94A12">
        <w:rPr>
          <w:rFonts w:ascii="Calibri" w:hAnsi="Calibri" w:cs="Calibri"/>
          <w:b/>
          <w:bCs/>
          <w:lang w:val="en-GB"/>
        </w:rPr>
        <w:t xml:space="preserve">The Ten Billion Tre Tsunami Programme: </w:t>
      </w:r>
    </w:p>
    <w:p w14:paraId="3EB6F5CC" w14:textId="77777777" w:rsidR="00C94A12" w:rsidRPr="00C94A12" w:rsidRDefault="00C94A12" w:rsidP="00C94A12">
      <w:pPr>
        <w:rPr>
          <w:rFonts w:ascii="Calibri" w:hAnsi="Calibri" w:cs="Calibri"/>
        </w:rPr>
      </w:pPr>
      <w:r w:rsidRPr="00C94A12">
        <w:rPr>
          <w:rFonts w:ascii="Calibri" w:hAnsi="Calibri" w:cs="Calibri"/>
          <w:lang w:val="en-GB"/>
        </w:rPr>
        <w:t>A flagship afforestation project aimed at restoring degraded forests, reducing Carbon, and creating green jobs.</w:t>
      </w:r>
    </w:p>
    <w:p w14:paraId="0C005A98" w14:textId="77777777" w:rsidR="00C94A12" w:rsidRPr="00C94A12" w:rsidRDefault="00C94A12" w:rsidP="00C94A12">
      <w:pPr>
        <w:rPr>
          <w:rFonts w:ascii="Calibri" w:hAnsi="Calibri" w:cs="Calibri"/>
        </w:rPr>
      </w:pPr>
      <w:r w:rsidRPr="00C94A12">
        <w:rPr>
          <w:rFonts w:ascii="Calibri" w:hAnsi="Calibri" w:cs="Calibri"/>
          <w:b/>
          <w:bCs/>
          <w:lang w:val="en-GB"/>
        </w:rPr>
        <w:t xml:space="preserve">Early Warning Systems: </w:t>
      </w:r>
    </w:p>
    <w:p w14:paraId="04A037A3" w14:textId="77777777" w:rsidR="00C94A12" w:rsidRDefault="00C94A12" w:rsidP="00C94A12">
      <w:pPr>
        <w:rPr>
          <w:rFonts w:ascii="Calibri" w:hAnsi="Calibri" w:cs="Calibri"/>
          <w:lang w:val="en-GB"/>
        </w:rPr>
      </w:pPr>
      <w:r w:rsidRPr="00C94A12">
        <w:rPr>
          <w:rFonts w:ascii="Calibri" w:hAnsi="Calibri" w:cs="Calibri"/>
          <w:lang w:val="en-GB"/>
        </w:rPr>
        <w:lastRenderedPageBreak/>
        <w:t>Efforts are underway to improve meteorological forecasting and early warning systems for floods and cyclones.</w:t>
      </w:r>
    </w:p>
    <w:p w14:paraId="21497427" w14:textId="15D0702C" w:rsidR="00C94A12" w:rsidRPr="00E721E9" w:rsidRDefault="00C94A12" w:rsidP="00E721E9">
      <w:pPr>
        <w:pStyle w:val="Heading2"/>
        <w:jc w:val="center"/>
        <w:rPr>
          <w:rFonts w:ascii="Calibri" w:hAnsi="Calibri" w:cs="Calibri"/>
          <w:b/>
          <w:bCs/>
          <w:color w:val="000000" w:themeColor="text1"/>
          <w:sz w:val="28"/>
          <w:szCs w:val="28"/>
        </w:rPr>
      </w:pPr>
      <w:bookmarkStart w:id="12" w:name="_Toc215921798"/>
      <w:r w:rsidRPr="00E721E9">
        <w:rPr>
          <w:rFonts w:ascii="Calibri" w:hAnsi="Calibri" w:cs="Calibri"/>
          <w:b/>
          <w:bCs/>
          <w:color w:val="000000" w:themeColor="text1"/>
          <w:sz w:val="28"/>
          <w:szCs w:val="28"/>
          <w:lang w:val="en-GB"/>
        </w:rPr>
        <w:t>The way Forward: Challenges and Recommendations</w:t>
      </w:r>
      <w:bookmarkEnd w:id="12"/>
    </w:p>
    <w:p w14:paraId="19F9C800" w14:textId="77777777" w:rsidR="00C94A12" w:rsidRPr="00C94A12" w:rsidRDefault="00C94A12" w:rsidP="00C94A12">
      <w:pPr>
        <w:rPr>
          <w:rFonts w:ascii="Calibri" w:hAnsi="Calibri" w:cs="Calibri"/>
        </w:rPr>
      </w:pPr>
      <w:r w:rsidRPr="00C94A12">
        <w:rPr>
          <w:rFonts w:ascii="Calibri" w:hAnsi="Calibri" w:cs="Calibri"/>
          <w:lang w:val="en-GB"/>
        </w:rPr>
        <w:t>Addressing climate change in Pakistan requires a multi-pronged approach:</w:t>
      </w:r>
    </w:p>
    <w:p w14:paraId="1E7A5496" w14:textId="77777777" w:rsidR="00C94A12" w:rsidRPr="00C94A12" w:rsidRDefault="00C94A12" w:rsidP="00C94A12">
      <w:pPr>
        <w:rPr>
          <w:rFonts w:ascii="Calibri" w:hAnsi="Calibri" w:cs="Calibri"/>
        </w:rPr>
      </w:pPr>
      <w:r w:rsidRPr="00C94A12">
        <w:rPr>
          <w:rFonts w:ascii="Calibri" w:hAnsi="Calibri" w:cs="Calibri"/>
          <w:b/>
          <w:bCs/>
          <w:lang w:val="en-GB"/>
        </w:rPr>
        <w:t xml:space="preserve">Prioritize Adaptation: </w:t>
      </w:r>
    </w:p>
    <w:p w14:paraId="560BB4E4" w14:textId="77777777" w:rsidR="00C94A12" w:rsidRPr="00C94A12" w:rsidRDefault="00C94A12" w:rsidP="00C94A12">
      <w:pPr>
        <w:rPr>
          <w:rFonts w:ascii="Calibri" w:hAnsi="Calibri" w:cs="Calibri"/>
        </w:rPr>
      </w:pPr>
      <w:r w:rsidRPr="00C94A12">
        <w:rPr>
          <w:rFonts w:ascii="Calibri" w:hAnsi="Calibri" w:cs="Calibri"/>
          <w:lang w:val="en-GB"/>
        </w:rPr>
        <w:t xml:space="preserve">Investing in climate-resilient infrastructure, drought-resistant crops, efficient irrigation, and early warning systems is crucial </w:t>
      </w:r>
      <w:r w:rsidRPr="00C94A12">
        <w:rPr>
          <w:rFonts w:ascii="Calibri" w:hAnsi="Calibri" w:cs="Calibri"/>
          <w:b/>
          <w:bCs/>
          <w:lang w:val="en-GB"/>
        </w:rPr>
        <w:t xml:space="preserve">Integrated Water Resource Management: </w:t>
      </w:r>
    </w:p>
    <w:p w14:paraId="1A2763B9" w14:textId="77777777" w:rsidR="00C94A12" w:rsidRPr="00C94A12" w:rsidRDefault="00C94A12" w:rsidP="00C94A12">
      <w:pPr>
        <w:rPr>
          <w:rFonts w:ascii="Calibri" w:hAnsi="Calibri" w:cs="Calibri"/>
        </w:rPr>
      </w:pPr>
      <w:r w:rsidRPr="00C94A12">
        <w:rPr>
          <w:rFonts w:ascii="Calibri" w:hAnsi="Calibri" w:cs="Calibri"/>
          <w:lang w:val="en-GB"/>
        </w:rPr>
        <w:t>Modernizing water governance, building water storage capacity, and promoting water conservation are essential to managing both floods and droughts.</w:t>
      </w:r>
    </w:p>
    <w:p w14:paraId="74298253" w14:textId="77777777" w:rsidR="00C94A12" w:rsidRPr="00C94A12" w:rsidRDefault="00C94A12" w:rsidP="00C94A12">
      <w:pPr>
        <w:rPr>
          <w:rFonts w:ascii="Calibri" w:hAnsi="Calibri" w:cs="Calibri"/>
        </w:rPr>
      </w:pPr>
      <w:r w:rsidRPr="00C94A12">
        <w:rPr>
          <w:rFonts w:ascii="Calibri" w:hAnsi="Calibri" w:cs="Calibri"/>
          <w:b/>
          <w:bCs/>
          <w:lang w:val="en-GB"/>
        </w:rPr>
        <w:t xml:space="preserve">Mainstreaming Climate Change: </w:t>
      </w:r>
    </w:p>
    <w:p w14:paraId="7779AD59" w14:textId="77777777" w:rsidR="00C94A12" w:rsidRPr="00C94A12" w:rsidRDefault="00C94A12" w:rsidP="00C94A12">
      <w:pPr>
        <w:rPr>
          <w:rFonts w:ascii="Calibri" w:hAnsi="Calibri" w:cs="Calibri"/>
        </w:rPr>
      </w:pPr>
      <w:r w:rsidRPr="00C94A12">
        <w:rPr>
          <w:rFonts w:ascii="Calibri" w:hAnsi="Calibri" w:cs="Calibri"/>
          <w:lang w:val="en-GB"/>
        </w:rPr>
        <w:t>Climate considerations must be integrated into all national planning, from agriculture and urban development to energy and health.</w:t>
      </w:r>
    </w:p>
    <w:p w14:paraId="11FC31A3" w14:textId="77777777" w:rsidR="00C94A12" w:rsidRPr="00C94A12" w:rsidRDefault="00C94A12" w:rsidP="00C94A12">
      <w:pPr>
        <w:rPr>
          <w:rFonts w:ascii="Calibri" w:hAnsi="Calibri" w:cs="Calibri"/>
        </w:rPr>
      </w:pPr>
      <w:r w:rsidRPr="00C94A12">
        <w:rPr>
          <w:rFonts w:ascii="Calibri" w:hAnsi="Calibri" w:cs="Calibri"/>
          <w:b/>
          <w:bCs/>
          <w:lang w:val="en-GB"/>
        </w:rPr>
        <w:t>Access to International Climate Finance:</w:t>
      </w:r>
    </w:p>
    <w:p w14:paraId="1308E8E6" w14:textId="77777777" w:rsidR="00C94A12" w:rsidRPr="00C94A12" w:rsidRDefault="00C94A12" w:rsidP="00C94A12">
      <w:pPr>
        <w:rPr>
          <w:rFonts w:ascii="Calibri" w:hAnsi="Calibri" w:cs="Calibri"/>
        </w:rPr>
      </w:pPr>
      <w:r w:rsidRPr="00C94A12">
        <w:rPr>
          <w:rFonts w:ascii="Calibri" w:hAnsi="Calibri" w:cs="Calibri"/>
          <w:b/>
          <w:bCs/>
          <w:lang w:val="en-GB"/>
        </w:rPr>
        <w:t xml:space="preserve"> </w:t>
      </w:r>
      <w:r w:rsidRPr="00C94A12">
        <w:rPr>
          <w:rFonts w:ascii="Calibri" w:hAnsi="Calibri" w:cs="Calibri"/>
          <w:lang w:val="en-GB"/>
        </w:rPr>
        <w:t>Pakistan urgently needs access to grants and concessional finance from international mechanism like Green Climate Fund to implement its ambitious climate lans.</w:t>
      </w:r>
    </w:p>
    <w:p w14:paraId="37C9A0A0" w14:textId="77777777" w:rsidR="00C94A12" w:rsidRPr="00C94A12" w:rsidRDefault="00C94A12" w:rsidP="00C94A12">
      <w:pPr>
        <w:rPr>
          <w:rFonts w:ascii="Calibri" w:hAnsi="Calibri" w:cs="Calibri"/>
        </w:rPr>
      </w:pPr>
    </w:p>
    <w:p w14:paraId="7E015BE0" w14:textId="77777777" w:rsidR="00C94A12" w:rsidRDefault="00C94A12" w:rsidP="00C94A12">
      <w:pPr>
        <w:rPr>
          <w:rFonts w:ascii="Calibri" w:hAnsi="Calibri" w:cs="Calibri"/>
        </w:rPr>
        <w:sectPr w:rsidR="00C94A12">
          <w:headerReference w:type="default" r:id="rId13"/>
          <w:pgSz w:w="12240" w:h="15840"/>
          <w:pgMar w:top="1440" w:right="1440" w:bottom="1440" w:left="1440" w:header="720" w:footer="720" w:gutter="0"/>
          <w:cols w:space="720"/>
          <w:docGrid w:linePitch="360"/>
        </w:sectPr>
      </w:pPr>
    </w:p>
    <w:p w14:paraId="28D250DC" w14:textId="14CCEA27" w:rsidR="00E721E9" w:rsidRPr="0090498E" w:rsidRDefault="00E721E9" w:rsidP="00E721E9">
      <w:pPr>
        <w:pStyle w:val="Heading1"/>
        <w:spacing w:before="0" w:after="0"/>
        <w:rPr>
          <w:rFonts w:ascii="Calibri" w:hAnsi="Calibri" w:cs="Calibri"/>
          <w:b/>
          <w:bCs/>
          <w:sz w:val="2"/>
          <w:szCs w:val="2"/>
        </w:rPr>
      </w:pPr>
      <w:bookmarkStart w:id="13" w:name="_Toc215921799"/>
      <w:r>
        <w:rPr>
          <w:rFonts w:ascii="Calibri" w:hAnsi="Calibri" w:cs="Calibri"/>
          <w:b/>
          <w:bCs/>
          <w:color w:val="FFFFFF" w:themeColor="background1"/>
          <w:sz w:val="2"/>
          <w:szCs w:val="2"/>
        </w:rPr>
        <w:lastRenderedPageBreak/>
        <w:t>Political History and Governance Crisis</w:t>
      </w:r>
      <w:bookmarkEnd w:id="13"/>
    </w:p>
    <w:p w14:paraId="2774DDDE" w14:textId="77777777" w:rsidR="00E721E9" w:rsidRDefault="00E721E9" w:rsidP="00E721E9">
      <w:pPr>
        <w:spacing w:after="0"/>
        <w:jc w:val="center"/>
        <w:rPr>
          <w:rFonts w:ascii="Calibri" w:hAnsi="Calibri" w:cs="Calibri"/>
          <w:b/>
          <w:bCs/>
          <w:sz w:val="2"/>
          <w:szCs w:val="2"/>
          <w:lang w:val="en-GB"/>
        </w:rPr>
      </w:pPr>
    </w:p>
    <w:p w14:paraId="3475DDFF" w14:textId="77777777" w:rsidR="00E721E9" w:rsidRDefault="00E721E9" w:rsidP="001D6493">
      <w:pPr>
        <w:jc w:val="center"/>
        <w:rPr>
          <w:rFonts w:ascii="Calibri" w:hAnsi="Calibri" w:cs="Calibri"/>
          <w:b/>
          <w:bCs/>
          <w:sz w:val="2"/>
          <w:szCs w:val="2"/>
          <w:lang w:val="en-GB"/>
        </w:rPr>
      </w:pPr>
    </w:p>
    <w:p w14:paraId="202DA101" w14:textId="4643DCAE" w:rsidR="00C94A12" w:rsidRPr="00E721E9" w:rsidRDefault="00C94A12" w:rsidP="00E721E9">
      <w:pPr>
        <w:pStyle w:val="Heading2"/>
        <w:jc w:val="center"/>
        <w:rPr>
          <w:rFonts w:ascii="Calibri" w:hAnsi="Calibri" w:cs="Calibri"/>
          <w:b/>
          <w:bCs/>
          <w:color w:val="000000" w:themeColor="text1"/>
          <w:sz w:val="28"/>
          <w:szCs w:val="28"/>
        </w:rPr>
      </w:pPr>
      <w:bookmarkStart w:id="14" w:name="_Toc215921800"/>
      <w:r w:rsidRPr="00E721E9">
        <w:rPr>
          <w:rFonts w:ascii="Calibri" w:hAnsi="Calibri" w:cs="Calibri"/>
          <w:b/>
          <w:bCs/>
          <w:color w:val="000000" w:themeColor="text1"/>
          <w:sz w:val="28"/>
          <w:szCs w:val="28"/>
          <w:lang w:val="en-GB"/>
        </w:rPr>
        <w:t>Foundational Instability &amp; First Martial Law (1947–1969)</w:t>
      </w:r>
      <w:bookmarkEnd w:id="14"/>
    </w:p>
    <w:p w14:paraId="118677F6" w14:textId="77777777" w:rsidR="00C94A12" w:rsidRPr="00C94A12" w:rsidRDefault="00C94A12" w:rsidP="001D6493">
      <w:pPr>
        <w:rPr>
          <w:rFonts w:ascii="Calibri" w:hAnsi="Calibri" w:cs="Calibri"/>
        </w:rPr>
      </w:pPr>
      <w:r w:rsidRPr="00C94A12">
        <w:rPr>
          <w:rFonts w:ascii="Calibri" w:hAnsi="Calibri" w:cs="Calibri"/>
          <w:b/>
          <w:bCs/>
          <w:lang w:val="en-GB"/>
        </w:rPr>
        <w:t>Early Challenges:</w:t>
      </w:r>
    </w:p>
    <w:p w14:paraId="6EB4CE9D" w14:textId="79AE7143" w:rsidR="00C94A12" w:rsidRPr="00C94A12" w:rsidRDefault="00C94A12" w:rsidP="001D6493">
      <w:pPr>
        <w:rPr>
          <w:rFonts w:ascii="Calibri" w:hAnsi="Calibri" w:cs="Calibri"/>
        </w:rPr>
      </w:pPr>
      <w:r w:rsidRPr="00C94A12">
        <w:rPr>
          <w:rFonts w:ascii="Calibri" w:hAnsi="Calibri" w:cs="Calibri"/>
          <w:lang w:val="en-GB"/>
        </w:rPr>
        <w:t>The new state faced a leadership vacuum, refugee crises, and no constitution (1947–1956). leadership changed frequently; Prime Ministers rarely lasted more than a few months, and Governor Generals were also replaced.</w:t>
      </w:r>
    </w:p>
    <w:p w14:paraId="29674A5B" w14:textId="77777777" w:rsidR="00C94A12" w:rsidRPr="00C94A12" w:rsidRDefault="00C94A12" w:rsidP="001D6493">
      <w:pPr>
        <w:rPr>
          <w:rFonts w:ascii="Calibri" w:hAnsi="Calibri" w:cs="Calibri"/>
        </w:rPr>
      </w:pPr>
      <w:r w:rsidRPr="00C94A12">
        <w:rPr>
          <w:rFonts w:ascii="Calibri" w:hAnsi="Calibri" w:cs="Calibri"/>
          <w:b/>
          <w:bCs/>
          <w:lang w:val="en-GB"/>
        </w:rPr>
        <w:t>1958 Coup:</w:t>
      </w:r>
    </w:p>
    <w:p w14:paraId="7A9C5F7E" w14:textId="511F3C56" w:rsidR="00C94A12" w:rsidRPr="00C94A12" w:rsidRDefault="00C94A12" w:rsidP="001D6493">
      <w:pPr>
        <w:rPr>
          <w:rFonts w:ascii="Calibri" w:hAnsi="Calibri" w:cs="Calibri"/>
        </w:rPr>
      </w:pPr>
      <w:r w:rsidRPr="00C94A12">
        <w:rPr>
          <w:rFonts w:ascii="Calibri" w:hAnsi="Calibri" w:cs="Calibri"/>
          <w:lang w:val="en-GB"/>
        </w:rPr>
        <w:t>Political conflict led General Ayub Khan to impose the first Martial Law, dismissing the 1956 Constitution</w:t>
      </w:r>
    </w:p>
    <w:p w14:paraId="5C086E31" w14:textId="77777777" w:rsidR="00C94A12" w:rsidRPr="00C94A12" w:rsidRDefault="00C94A12" w:rsidP="001D6493">
      <w:pPr>
        <w:rPr>
          <w:rFonts w:ascii="Calibri" w:hAnsi="Calibri" w:cs="Calibri"/>
        </w:rPr>
      </w:pPr>
      <w:r w:rsidRPr="00C94A12">
        <w:rPr>
          <w:rFonts w:ascii="Calibri" w:hAnsi="Calibri" w:cs="Calibri"/>
          <w:b/>
          <w:bCs/>
          <w:lang w:val="en-GB"/>
        </w:rPr>
        <w:t>Ayub Era:</w:t>
      </w:r>
    </w:p>
    <w:p w14:paraId="4A782CBC" w14:textId="0B40D45A" w:rsidR="00C94A12" w:rsidRPr="00C94A12" w:rsidRDefault="00C94A12" w:rsidP="001D6493">
      <w:pPr>
        <w:rPr>
          <w:rFonts w:ascii="Calibri" w:hAnsi="Calibri" w:cs="Calibri"/>
        </w:rPr>
      </w:pPr>
      <w:r w:rsidRPr="00C94A12">
        <w:rPr>
          <w:rFonts w:ascii="Calibri" w:hAnsi="Calibri" w:cs="Calibri"/>
          <w:lang w:val="en-GB"/>
        </w:rPr>
        <w:t>Brought economic growth (Green Revolution) and the 1962 Constitution but suppressed political freedom</w:t>
      </w:r>
    </w:p>
    <w:p w14:paraId="7F590774" w14:textId="77777777" w:rsidR="00C94A12" w:rsidRPr="00C94A12" w:rsidRDefault="00C94A12" w:rsidP="001D6493">
      <w:pPr>
        <w:rPr>
          <w:rFonts w:ascii="Calibri" w:hAnsi="Calibri" w:cs="Calibri"/>
        </w:rPr>
      </w:pPr>
      <w:r w:rsidRPr="00C94A12">
        <w:rPr>
          <w:rFonts w:ascii="Calibri" w:hAnsi="Calibri" w:cs="Calibri"/>
          <w:b/>
          <w:bCs/>
          <w:lang w:val="en-GB"/>
        </w:rPr>
        <w:t xml:space="preserve">Problems and Protests: </w:t>
      </w:r>
    </w:p>
    <w:p w14:paraId="157FE135" w14:textId="4513EBF5" w:rsidR="00C94A12" w:rsidRPr="00C94A12" w:rsidRDefault="00C94A12" w:rsidP="001D6493">
      <w:pPr>
        <w:rPr>
          <w:rFonts w:ascii="Calibri" w:hAnsi="Calibri" w:cs="Calibri"/>
        </w:rPr>
      </w:pPr>
      <w:r w:rsidRPr="00C94A12">
        <w:rPr>
          <w:rFonts w:ascii="Calibri" w:hAnsi="Calibri" w:cs="Calibri"/>
          <w:lang w:val="en-GB"/>
        </w:rPr>
        <w:t xml:space="preserve">Despite economic gains, the populace lacked political freedom, and East Pakistan </w:t>
      </w:r>
      <w:r w:rsidR="001D6493" w:rsidRPr="00C94A12">
        <w:rPr>
          <w:rFonts w:ascii="Calibri" w:hAnsi="Calibri" w:cs="Calibri"/>
          <w:lang w:val="en-GB"/>
        </w:rPr>
        <w:t>felt neglected</w:t>
      </w:r>
      <w:r w:rsidRPr="00C94A12">
        <w:rPr>
          <w:rFonts w:ascii="Calibri" w:hAnsi="Calibri" w:cs="Calibri"/>
          <w:lang w:val="en-GB"/>
        </w:rPr>
        <w:t xml:space="preserve"> or ignored. This resulted in protests led by students and the opposition.</w:t>
      </w:r>
    </w:p>
    <w:p w14:paraId="65EF6FAA" w14:textId="77777777" w:rsidR="00C94A12" w:rsidRPr="00C94A12" w:rsidRDefault="00C94A12" w:rsidP="001D6493">
      <w:pPr>
        <w:rPr>
          <w:rFonts w:ascii="Calibri" w:hAnsi="Calibri" w:cs="Calibri"/>
        </w:rPr>
      </w:pPr>
      <w:r w:rsidRPr="00C94A12">
        <w:rPr>
          <w:rFonts w:ascii="Calibri" w:hAnsi="Calibri" w:cs="Calibri"/>
          <w:b/>
          <w:bCs/>
          <w:lang w:val="en-GB"/>
        </w:rPr>
        <w:t xml:space="preserve">Transfer of Power: </w:t>
      </w:r>
    </w:p>
    <w:p w14:paraId="2D9BBC8D" w14:textId="77777777" w:rsidR="00C94A12" w:rsidRPr="00C94A12" w:rsidRDefault="00C94A12" w:rsidP="001D6493">
      <w:pPr>
        <w:rPr>
          <w:rFonts w:ascii="Calibri" w:hAnsi="Calibri" w:cs="Calibri"/>
        </w:rPr>
      </w:pPr>
      <w:r w:rsidRPr="00C94A12">
        <w:rPr>
          <w:rFonts w:ascii="Calibri" w:hAnsi="Calibri" w:cs="Calibri"/>
          <w:lang w:val="en-GB"/>
        </w:rPr>
        <w:t>When opposition intensified, Ayub Khan transferred power to General Yahya Khan in 1969.</w:t>
      </w:r>
    </w:p>
    <w:p w14:paraId="53ACAAFB" w14:textId="77777777" w:rsidR="001D6493" w:rsidRPr="00E721E9" w:rsidRDefault="001D6493" w:rsidP="00E721E9">
      <w:pPr>
        <w:pStyle w:val="Heading2"/>
        <w:jc w:val="center"/>
        <w:rPr>
          <w:rFonts w:ascii="Calibri" w:hAnsi="Calibri" w:cs="Calibri"/>
          <w:b/>
          <w:bCs/>
          <w:color w:val="000000" w:themeColor="text1"/>
          <w:sz w:val="28"/>
          <w:szCs w:val="28"/>
        </w:rPr>
      </w:pPr>
      <w:bookmarkStart w:id="15" w:name="_Toc215921801"/>
      <w:r w:rsidRPr="00E721E9">
        <w:rPr>
          <w:rFonts w:ascii="Calibri" w:hAnsi="Calibri" w:cs="Calibri"/>
          <w:b/>
          <w:bCs/>
          <w:color w:val="000000" w:themeColor="text1"/>
          <w:sz w:val="28"/>
          <w:szCs w:val="28"/>
          <w:lang w:val="en-GB"/>
        </w:rPr>
        <w:t>Disintegration, Reconstruction &amp; Zia Era (1969–1988)</w:t>
      </w:r>
      <w:bookmarkEnd w:id="15"/>
    </w:p>
    <w:p w14:paraId="22284F47" w14:textId="77777777" w:rsidR="001D6493" w:rsidRPr="001D6493" w:rsidRDefault="001D6493" w:rsidP="001D6493">
      <w:pPr>
        <w:rPr>
          <w:rFonts w:ascii="Calibri" w:hAnsi="Calibri" w:cs="Calibri"/>
        </w:rPr>
      </w:pPr>
      <w:r w:rsidRPr="001D6493">
        <w:rPr>
          <w:rFonts w:ascii="Calibri" w:hAnsi="Calibri" w:cs="Calibri"/>
          <w:b/>
          <w:bCs/>
          <w:lang w:val="en-GB"/>
        </w:rPr>
        <w:t>Fall of Dhaka:</w:t>
      </w:r>
    </w:p>
    <w:p w14:paraId="7F762670" w14:textId="77777777" w:rsidR="001D6493" w:rsidRPr="001D6493" w:rsidRDefault="001D6493" w:rsidP="001D6493">
      <w:pPr>
        <w:rPr>
          <w:rFonts w:ascii="Calibri" w:hAnsi="Calibri" w:cs="Calibri"/>
        </w:rPr>
      </w:pPr>
      <w:r w:rsidRPr="001D6493">
        <w:rPr>
          <w:rFonts w:ascii="Calibri" w:hAnsi="Calibri" w:cs="Calibri"/>
          <w:lang w:val="en-GB"/>
        </w:rPr>
        <w:t>Free elections were announced in 1970. The Awami League won in East Pakistan, while the PPP won in West Pakistan. Despite the Awami League holding the majority, power was not transferred. This decision caused protests, clashes, and military action. Led to the separation of East Pakistan (Bangladesh) in 1971.</w:t>
      </w:r>
    </w:p>
    <w:p w14:paraId="72AD9A1C" w14:textId="77777777" w:rsidR="001D6493" w:rsidRPr="001D6493" w:rsidRDefault="001D6493" w:rsidP="001D6493">
      <w:pPr>
        <w:rPr>
          <w:rFonts w:ascii="Calibri" w:hAnsi="Calibri" w:cs="Calibri"/>
        </w:rPr>
      </w:pPr>
      <w:r w:rsidRPr="001D6493">
        <w:rPr>
          <w:rFonts w:ascii="Calibri" w:hAnsi="Calibri" w:cs="Calibri"/>
          <w:b/>
          <w:bCs/>
          <w:lang w:val="en-GB"/>
        </w:rPr>
        <w:t>The Bhutto Era:</w:t>
      </w:r>
    </w:p>
    <w:p w14:paraId="08FE1518" w14:textId="6385D607" w:rsidR="001D6493" w:rsidRDefault="001D6493" w:rsidP="001D6493">
      <w:pPr>
        <w:rPr>
          <w:rFonts w:ascii="Calibri" w:hAnsi="Calibri" w:cs="Calibri"/>
          <w:lang w:val="en-GB"/>
        </w:rPr>
      </w:pPr>
      <w:r w:rsidRPr="001D6493">
        <w:rPr>
          <w:rFonts w:ascii="Calibri" w:hAnsi="Calibri" w:cs="Calibri"/>
          <w:lang w:val="en-GB"/>
        </w:rPr>
        <w:t>Zulfiqar Ali Bhutto introduced the landmark 1973</w:t>
      </w:r>
      <w:r>
        <w:rPr>
          <w:rFonts w:ascii="Calibri" w:hAnsi="Calibri" w:cs="Calibri"/>
          <w:lang w:val="en-GB"/>
        </w:rPr>
        <w:t>.</w:t>
      </w:r>
      <w:r w:rsidRPr="001D6493">
        <w:rPr>
          <w:rFonts w:ascii="Calibri" w:hAnsi="Calibri" w:cs="Calibri"/>
          <w:lang w:val="en-GB"/>
        </w:rPr>
        <w:t xml:space="preserve"> He implemented economic reforms, pursued nationalization policies, and strengthened foreign policy. Crucially, he introduced the 1973 Constitution, which remains the foundational legal structure today. In 1977, General Zia-ul-Haq imposed martial law, arresting Bhutto, who was later executed. Fazal Ilahi Chaudhry was the President during this time.</w:t>
      </w:r>
      <w:r>
        <w:rPr>
          <w:rFonts w:ascii="Calibri" w:hAnsi="Calibri" w:cs="Calibri"/>
          <w:lang w:val="en-GB"/>
        </w:rPr>
        <w:br w:type="page"/>
      </w:r>
    </w:p>
    <w:p w14:paraId="6DF6F44B" w14:textId="77777777" w:rsidR="001D6493" w:rsidRPr="001D6493" w:rsidRDefault="001D6493" w:rsidP="001D6493">
      <w:pPr>
        <w:rPr>
          <w:rFonts w:ascii="Calibri" w:hAnsi="Calibri" w:cs="Calibri"/>
        </w:rPr>
      </w:pPr>
      <w:r w:rsidRPr="001D6493">
        <w:rPr>
          <w:rFonts w:ascii="Calibri" w:hAnsi="Calibri" w:cs="Calibri"/>
          <w:b/>
          <w:bCs/>
          <w:lang w:val="en-GB"/>
        </w:rPr>
        <w:lastRenderedPageBreak/>
        <w:t>Zia-ul-Haq:</w:t>
      </w:r>
    </w:p>
    <w:p w14:paraId="3606DF0D" w14:textId="77777777" w:rsidR="001D6493" w:rsidRPr="001D6493" w:rsidRDefault="001D6493" w:rsidP="001D6493">
      <w:pPr>
        <w:rPr>
          <w:rFonts w:ascii="Calibri" w:hAnsi="Calibri" w:cs="Calibri"/>
        </w:rPr>
      </w:pPr>
      <w:r w:rsidRPr="001D6493">
        <w:rPr>
          <w:rFonts w:ascii="Calibri" w:hAnsi="Calibri" w:cs="Calibri"/>
          <w:lang w:val="en-GB"/>
        </w:rPr>
        <w:t>Zia's era is the longest military rule in Pakistan's history.</w:t>
      </w:r>
    </w:p>
    <w:p w14:paraId="40A7CEAA" w14:textId="77777777" w:rsidR="001D6493" w:rsidRPr="001D6493" w:rsidRDefault="001D6493" w:rsidP="001D6493">
      <w:pPr>
        <w:rPr>
          <w:rFonts w:ascii="Calibri" w:hAnsi="Calibri" w:cs="Calibri"/>
        </w:rPr>
      </w:pPr>
      <w:r w:rsidRPr="001D6493">
        <w:rPr>
          <w:rFonts w:ascii="Calibri" w:hAnsi="Calibri" w:cs="Calibri"/>
          <w:b/>
          <w:bCs/>
          <w:lang w:val="en-GB"/>
        </w:rPr>
        <w:t xml:space="preserve">Policies: </w:t>
      </w:r>
      <w:r w:rsidRPr="001D6493">
        <w:rPr>
          <w:rFonts w:ascii="Calibri" w:hAnsi="Calibri" w:cs="Calibri"/>
          <w:lang w:val="en-GB"/>
        </w:rPr>
        <w:t>Key aspects included Islamization policies, tough actions against the opposition, and control over newspapers. The economy experienced some stabilization, partly due Afghanistan war.</w:t>
      </w:r>
    </w:p>
    <w:p w14:paraId="00B01A8A" w14:textId="77777777" w:rsidR="001D6493" w:rsidRPr="001D6493" w:rsidRDefault="001D6493" w:rsidP="001D6493">
      <w:pPr>
        <w:rPr>
          <w:rFonts w:ascii="Calibri" w:hAnsi="Calibri" w:cs="Calibri"/>
        </w:rPr>
      </w:pPr>
      <w:r w:rsidRPr="001D6493">
        <w:rPr>
          <w:rFonts w:ascii="Calibri" w:hAnsi="Calibri" w:cs="Calibri"/>
          <w:b/>
          <w:bCs/>
          <w:lang w:val="en-GB"/>
        </w:rPr>
        <w:t xml:space="preserve">Elections: </w:t>
      </w:r>
      <w:r w:rsidRPr="001D6493">
        <w:rPr>
          <w:rFonts w:ascii="Calibri" w:hAnsi="Calibri" w:cs="Calibri"/>
          <w:lang w:val="en-GB"/>
        </w:rPr>
        <w:t>Non-party elections were held in 1985. Zia-ul-Haq was President.</w:t>
      </w:r>
    </w:p>
    <w:p w14:paraId="7EF6DE3F" w14:textId="77777777" w:rsidR="001D6493" w:rsidRPr="001D6493" w:rsidRDefault="001D6493" w:rsidP="001D6493">
      <w:pPr>
        <w:rPr>
          <w:rFonts w:ascii="Calibri" w:hAnsi="Calibri" w:cs="Calibri"/>
        </w:rPr>
      </w:pPr>
      <w:r w:rsidRPr="001D6493">
        <w:rPr>
          <w:rFonts w:ascii="Calibri" w:hAnsi="Calibri" w:cs="Calibri"/>
          <w:b/>
          <w:bCs/>
          <w:lang w:val="en-GB"/>
        </w:rPr>
        <w:t xml:space="preserve">1988: </w:t>
      </w:r>
      <w:r w:rsidRPr="001D6493">
        <w:rPr>
          <w:rFonts w:ascii="Calibri" w:hAnsi="Calibri" w:cs="Calibri"/>
          <w:lang w:val="en-GB"/>
        </w:rPr>
        <w:t xml:space="preserve">Zia died in a plane crash, after which the political system moved back toward </w:t>
      </w:r>
      <w:proofErr w:type="gramStart"/>
      <w:r w:rsidRPr="001D6493">
        <w:rPr>
          <w:rFonts w:ascii="Calibri" w:hAnsi="Calibri" w:cs="Calibri"/>
          <w:lang w:val="en-GB"/>
        </w:rPr>
        <w:t>democracy..</w:t>
      </w:r>
      <w:proofErr w:type="gramEnd"/>
    </w:p>
    <w:p w14:paraId="19D1CAC4" w14:textId="77777777" w:rsidR="001D6493" w:rsidRPr="00E721E9" w:rsidRDefault="001D6493" w:rsidP="00E721E9">
      <w:pPr>
        <w:pStyle w:val="Heading2"/>
        <w:jc w:val="center"/>
        <w:rPr>
          <w:rFonts w:ascii="Calibri" w:hAnsi="Calibri" w:cs="Calibri"/>
          <w:b/>
          <w:bCs/>
          <w:color w:val="000000" w:themeColor="text1"/>
          <w:sz w:val="28"/>
          <w:szCs w:val="28"/>
        </w:rPr>
      </w:pPr>
      <w:bookmarkStart w:id="16" w:name="_Toc215921802"/>
      <w:r w:rsidRPr="00E721E9">
        <w:rPr>
          <w:rFonts w:ascii="Calibri" w:hAnsi="Calibri" w:cs="Calibri"/>
          <w:b/>
          <w:bCs/>
          <w:color w:val="000000" w:themeColor="text1"/>
          <w:sz w:val="28"/>
          <w:szCs w:val="28"/>
          <w:lang w:val="en-GB"/>
        </w:rPr>
        <w:t>Political Volatility &amp; The Musharraf Era (1988–2008)</w:t>
      </w:r>
      <w:bookmarkEnd w:id="16"/>
    </w:p>
    <w:p w14:paraId="205C89F6" w14:textId="7F294F65" w:rsidR="001D6493" w:rsidRPr="001D6493" w:rsidRDefault="001D6493" w:rsidP="001D6493">
      <w:pPr>
        <w:rPr>
          <w:rFonts w:ascii="Calibri" w:hAnsi="Calibri" w:cs="Calibri"/>
        </w:rPr>
      </w:pPr>
      <w:r w:rsidRPr="001D6493">
        <w:rPr>
          <w:rFonts w:ascii="Calibri" w:hAnsi="Calibri" w:cs="Calibri"/>
          <w:b/>
          <w:bCs/>
          <w:lang w:val="en-GB"/>
        </w:rPr>
        <w:t>The 1990s "Musical Chairs “:</w:t>
      </w:r>
    </w:p>
    <w:p w14:paraId="19256428" w14:textId="77777777" w:rsidR="001D6493" w:rsidRPr="001D6493" w:rsidRDefault="001D6493" w:rsidP="001D6493">
      <w:pPr>
        <w:rPr>
          <w:rFonts w:ascii="Calibri" w:hAnsi="Calibri" w:cs="Calibri"/>
        </w:rPr>
      </w:pPr>
      <w:r w:rsidRPr="001D6493">
        <w:rPr>
          <w:rFonts w:ascii="Calibri" w:hAnsi="Calibri" w:cs="Calibri"/>
          <w:lang w:val="en-GB"/>
        </w:rPr>
        <w:t>This period was characterized by conflicts between the executive (PM) and the presidency, often backed by the army, leading to repeated dismissals.</w:t>
      </w:r>
    </w:p>
    <w:p w14:paraId="4A801870" w14:textId="77777777" w:rsidR="001D6493" w:rsidRPr="001D6493" w:rsidRDefault="001D6493" w:rsidP="001D6493">
      <w:pPr>
        <w:rPr>
          <w:rFonts w:ascii="Calibri" w:hAnsi="Calibri" w:cs="Calibri"/>
        </w:rPr>
      </w:pPr>
      <w:r w:rsidRPr="001D6493">
        <w:rPr>
          <w:rFonts w:ascii="Calibri" w:hAnsi="Calibri" w:cs="Calibri"/>
          <w:b/>
          <w:bCs/>
          <w:lang w:val="en-GB"/>
        </w:rPr>
        <w:t>Benazir Bhutto (2 Terms):</w:t>
      </w:r>
    </w:p>
    <w:p w14:paraId="2F366C96" w14:textId="77777777" w:rsidR="001D6493" w:rsidRPr="001D6493" w:rsidRDefault="001D6493" w:rsidP="001D6493">
      <w:pPr>
        <w:rPr>
          <w:rFonts w:ascii="Calibri" w:hAnsi="Calibri" w:cs="Calibri"/>
        </w:rPr>
      </w:pPr>
      <w:r w:rsidRPr="001D6493">
        <w:rPr>
          <w:rFonts w:ascii="Calibri" w:hAnsi="Calibri" w:cs="Calibri"/>
          <w:lang w:val="en-GB"/>
        </w:rPr>
        <w:t>First female Muslim PM. Her governments (1988–90, 1993–96) were dismissed by Presidents Ghulam Ishaq Khan and Farooq Leghari due to corruption allegations and establishment friction.</w:t>
      </w:r>
    </w:p>
    <w:p w14:paraId="55F07F8C" w14:textId="77777777" w:rsidR="001D6493" w:rsidRPr="001D6493" w:rsidRDefault="001D6493" w:rsidP="001D6493">
      <w:pPr>
        <w:rPr>
          <w:rFonts w:ascii="Calibri" w:hAnsi="Calibri" w:cs="Calibri"/>
        </w:rPr>
      </w:pPr>
      <w:r w:rsidRPr="001D6493">
        <w:rPr>
          <w:rFonts w:ascii="Calibri" w:hAnsi="Calibri" w:cs="Calibri"/>
          <w:b/>
          <w:bCs/>
          <w:lang w:val="en-GB"/>
        </w:rPr>
        <w:t>Nawaz Sharif (2 Terms):</w:t>
      </w:r>
    </w:p>
    <w:p w14:paraId="0659FB86" w14:textId="77777777" w:rsidR="001D6493" w:rsidRPr="001D6493" w:rsidRDefault="001D6493" w:rsidP="001D6493">
      <w:pPr>
        <w:rPr>
          <w:rFonts w:ascii="Calibri" w:hAnsi="Calibri" w:cs="Calibri"/>
        </w:rPr>
      </w:pPr>
      <w:r w:rsidRPr="001D6493">
        <w:rPr>
          <w:rFonts w:ascii="Calibri" w:hAnsi="Calibri" w:cs="Calibri"/>
          <w:lang w:val="en-GB"/>
        </w:rPr>
        <w:t>Focused on infrastructure (Motorways) and nuclear tests. His governments (1990–93, 1997–99) faced similar dismissals. His attempt to check military power led to his ouster in 1999.</w:t>
      </w:r>
    </w:p>
    <w:p w14:paraId="4512F91B" w14:textId="77777777" w:rsidR="001D6493" w:rsidRPr="001D6493" w:rsidRDefault="001D6493" w:rsidP="001D6493">
      <w:pPr>
        <w:rPr>
          <w:rFonts w:ascii="Calibri" w:hAnsi="Calibri" w:cs="Calibri"/>
        </w:rPr>
      </w:pPr>
      <w:r w:rsidRPr="001D6493">
        <w:rPr>
          <w:rFonts w:ascii="Calibri" w:hAnsi="Calibri" w:cs="Calibri"/>
          <w:b/>
          <w:bCs/>
          <w:lang w:val="en-GB"/>
        </w:rPr>
        <w:t>The Musharraf Regime (1999–2008):</w:t>
      </w:r>
    </w:p>
    <w:p w14:paraId="03EB47D8" w14:textId="77777777" w:rsidR="001D6493" w:rsidRPr="001D6493" w:rsidRDefault="001D6493" w:rsidP="001D6493">
      <w:pPr>
        <w:rPr>
          <w:rFonts w:ascii="Calibri" w:hAnsi="Calibri" w:cs="Calibri"/>
        </w:rPr>
      </w:pPr>
      <w:r w:rsidRPr="001D6493">
        <w:rPr>
          <w:rFonts w:ascii="Calibri" w:hAnsi="Calibri" w:cs="Calibri"/>
          <w:lang w:val="en-GB"/>
        </w:rPr>
        <w:t>He held dual roles (President &amp; Army Chief), liberalized the media, and oversaw initial economic growth. the Lal Masjid operation, and the 2007 Emergency weakened his grip, leading to his resignation in 2008.</w:t>
      </w:r>
    </w:p>
    <w:p w14:paraId="2DE21982" w14:textId="62CE184D" w:rsidR="001D6493" w:rsidRPr="00E721E9" w:rsidRDefault="001D6493" w:rsidP="00E721E9">
      <w:pPr>
        <w:pStyle w:val="Heading2"/>
        <w:jc w:val="center"/>
        <w:rPr>
          <w:rFonts w:ascii="Calibri" w:hAnsi="Calibri" w:cs="Calibri"/>
          <w:b/>
          <w:bCs/>
          <w:color w:val="000000" w:themeColor="text1"/>
          <w:sz w:val="28"/>
          <w:szCs w:val="28"/>
        </w:rPr>
      </w:pPr>
      <w:bookmarkStart w:id="17" w:name="_Toc215921803"/>
      <w:r w:rsidRPr="00E721E9">
        <w:rPr>
          <w:rFonts w:ascii="Calibri" w:hAnsi="Calibri" w:cs="Calibri"/>
          <w:b/>
          <w:bCs/>
          <w:color w:val="000000" w:themeColor="text1"/>
          <w:sz w:val="28"/>
          <w:szCs w:val="28"/>
          <w:lang w:val="en-GB"/>
        </w:rPr>
        <w:t>The Modern Democratic Cycle (2008–2025)</w:t>
      </w:r>
      <w:bookmarkEnd w:id="17"/>
    </w:p>
    <w:p w14:paraId="5EE12CC9" w14:textId="5C0ECAEA" w:rsidR="001D6493" w:rsidRPr="001D6493" w:rsidRDefault="001D6493" w:rsidP="001D6493">
      <w:pPr>
        <w:rPr>
          <w:rFonts w:ascii="Calibri" w:hAnsi="Calibri" w:cs="Calibri"/>
        </w:rPr>
      </w:pPr>
      <w:r w:rsidRPr="001D6493">
        <w:rPr>
          <w:rFonts w:ascii="Calibri" w:hAnsi="Calibri" w:cs="Calibri"/>
          <w:b/>
          <w:bCs/>
          <w:lang w:val="en-GB"/>
        </w:rPr>
        <w:t>P</w:t>
      </w:r>
      <w:r>
        <w:rPr>
          <w:rFonts w:ascii="Calibri" w:hAnsi="Calibri" w:cs="Calibri"/>
          <w:b/>
          <w:bCs/>
          <w:lang w:val="en-GB"/>
        </w:rPr>
        <w:t>PP</w:t>
      </w:r>
      <w:r w:rsidRPr="001D6493">
        <w:rPr>
          <w:rFonts w:ascii="Calibri" w:hAnsi="Calibri" w:cs="Calibri"/>
          <w:b/>
          <w:bCs/>
          <w:lang w:val="en-GB"/>
        </w:rPr>
        <w:t xml:space="preserve"> Government (20</w:t>
      </w:r>
      <w:r>
        <w:rPr>
          <w:rFonts w:ascii="Calibri" w:hAnsi="Calibri" w:cs="Calibri"/>
          <w:b/>
          <w:bCs/>
          <w:lang w:val="en-GB"/>
        </w:rPr>
        <w:t>08</w:t>
      </w:r>
      <w:r w:rsidRPr="001D6493">
        <w:rPr>
          <w:rFonts w:ascii="Calibri" w:hAnsi="Calibri" w:cs="Calibri"/>
          <w:b/>
          <w:bCs/>
          <w:lang w:val="en-GB"/>
        </w:rPr>
        <w:t>–201</w:t>
      </w:r>
      <w:r>
        <w:rPr>
          <w:rFonts w:ascii="Calibri" w:hAnsi="Calibri" w:cs="Calibri"/>
          <w:b/>
          <w:bCs/>
          <w:lang w:val="en-GB"/>
        </w:rPr>
        <w:t>3</w:t>
      </w:r>
      <w:r w:rsidRPr="001D6493">
        <w:rPr>
          <w:rFonts w:ascii="Calibri" w:hAnsi="Calibri" w:cs="Calibri"/>
          <w:b/>
          <w:bCs/>
          <w:lang w:val="en-GB"/>
        </w:rPr>
        <w:t>):</w:t>
      </w:r>
    </w:p>
    <w:p w14:paraId="55F9510A" w14:textId="7E9CC291" w:rsidR="001D6493" w:rsidRPr="001D6493" w:rsidRDefault="001D6493" w:rsidP="001D6493">
      <w:pPr>
        <w:rPr>
          <w:rFonts w:ascii="Calibri" w:hAnsi="Calibri" w:cs="Calibri"/>
        </w:rPr>
      </w:pPr>
      <w:r w:rsidRPr="001D6493">
        <w:rPr>
          <w:rFonts w:ascii="Calibri" w:hAnsi="Calibri" w:cs="Calibri"/>
          <w:lang w:val="en-GB"/>
        </w:rPr>
        <w:t>President Asif Ali Zardari; PMs Yousaf Raza Gillani &amp; Raja Pervaiz Ashraf Restored the 1973 Constitution's parliamentary spirit but faced security challenges.</w:t>
      </w:r>
    </w:p>
    <w:p w14:paraId="58A6CB0B" w14:textId="77777777" w:rsidR="001D6493" w:rsidRPr="001D6493" w:rsidRDefault="001D6493" w:rsidP="001D6493">
      <w:pPr>
        <w:rPr>
          <w:rFonts w:ascii="Calibri" w:hAnsi="Calibri" w:cs="Calibri"/>
        </w:rPr>
      </w:pPr>
      <w:r w:rsidRPr="001D6493">
        <w:rPr>
          <w:rFonts w:ascii="Calibri" w:hAnsi="Calibri" w:cs="Calibri"/>
          <w:b/>
          <w:bCs/>
          <w:lang w:val="en-GB"/>
        </w:rPr>
        <w:t>PML-N Government (2013–2018):</w:t>
      </w:r>
    </w:p>
    <w:p w14:paraId="11C839BE" w14:textId="77777777" w:rsidR="001D6493" w:rsidRPr="001D6493" w:rsidRDefault="001D6493" w:rsidP="001D6493">
      <w:pPr>
        <w:rPr>
          <w:rFonts w:ascii="Calibri" w:hAnsi="Calibri" w:cs="Calibri"/>
        </w:rPr>
      </w:pPr>
      <w:r w:rsidRPr="001D6493">
        <w:rPr>
          <w:rFonts w:ascii="Calibri" w:hAnsi="Calibri" w:cs="Calibri"/>
          <w:lang w:val="en-GB"/>
        </w:rPr>
        <w:t>PM Nawaz Sharif (later Shahid Khaqan Abbasi) Focused on CPEC and energy projects. Nawaz Sharif was disqualified by the courts before completing his term.</w:t>
      </w:r>
    </w:p>
    <w:p w14:paraId="495BF235" w14:textId="77777777" w:rsidR="001D6493" w:rsidRPr="001D6493" w:rsidRDefault="001D6493" w:rsidP="001D6493">
      <w:pPr>
        <w:rPr>
          <w:rFonts w:ascii="Calibri" w:hAnsi="Calibri" w:cs="Calibri"/>
        </w:rPr>
      </w:pPr>
      <w:r w:rsidRPr="001D6493">
        <w:rPr>
          <w:rFonts w:ascii="Calibri" w:hAnsi="Calibri" w:cs="Calibri"/>
          <w:b/>
          <w:bCs/>
          <w:lang w:val="en-GB"/>
        </w:rPr>
        <w:t>PTI Government (2018–2022):</w:t>
      </w:r>
    </w:p>
    <w:p w14:paraId="6767C055" w14:textId="77777777" w:rsidR="001D6493" w:rsidRPr="001D6493" w:rsidRDefault="001D6493" w:rsidP="001D6493">
      <w:pPr>
        <w:rPr>
          <w:rFonts w:ascii="Calibri" w:hAnsi="Calibri" w:cs="Calibri"/>
        </w:rPr>
      </w:pPr>
      <w:r w:rsidRPr="001D6493">
        <w:rPr>
          <w:rFonts w:ascii="Calibri" w:hAnsi="Calibri" w:cs="Calibri"/>
          <w:lang w:val="en-GB"/>
        </w:rPr>
        <w:lastRenderedPageBreak/>
        <w:t>PM Imran Khan Focused on accountability and social welfare. Removed via a Vote of No Confidence in 2022 amid economic turmoil.</w:t>
      </w:r>
    </w:p>
    <w:p w14:paraId="124A57FF" w14:textId="77777777" w:rsidR="001D6493" w:rsidRPr="001D6493" w:rsidRDefault="001D6493" w:rsidP="001D6493">
      <w:pPr>
        <w:rPr>
          <w:rFonts w:ascii="Calibri" w:hAnsi="Calibri" w:cs="Calibri"/>
        </w:rPr>
      </w:pPr>
      <w:r w:rsidRPr="001D6493">
        <w:rPr>
          <w:rFonts w:ascii="Calibri" w:hAnsi="Calibri" w:cs="Calibri"/>
          <w:b/>
          <w:bCs/>
          <w:lang w:val="en-GB"/>
        </w:rPr>
        <w:t>Coalition &amp; Current Setup (2022–2025):</w:t>
      </w:r>
    </w:p>
    <w:p w14:paraId="2070A5E2" w14:textId="1B5B4950" w:rsidR="001D6493" w:rsidRPr="001D6493" w:rsidRDefault="001D6493" w:rsidP="00E721E9">
      <w:pPr>
        <w:rPr>
          <w:rFonts w:ascii="Calibri" w:hAnsi="Calibri" w:cs="Calibri"/>
        </w:rPr>
      </w:pPr>
      <w:r w:rsidRPr="001D6493">
        <w:rPr>
          <w:rFonts w:ascii="Calibri" w:hAnsi="Calibri" w:cs="Calibri"/>
          <w:lang w:val="en-GB"/>
        </w:rPr>
        <w:t>Leadership: PM Shehbaz Sharif (PDM Coalition, then 2024 elections).  A period marked by severe economic crisis (inflation) and political polarization.</w:t>
      </w:r>
    </w:p>
    <w:p w14:paraId="0A634BAB" w14:textId="4A57B91A" w:rsidR="001D6493" w:rsidRPr="00E721E9" w:rsidRDefault="001D6493" w:rsidP="00E721E9">
      <w:pPr>
        <w:pStyle w:val="Heading2"/>
        <w:jc w:val="center"/>
        <w:rPr>
          <w:rFonts w:ascii="Calibri" w:hAnsi="Calibri" w:cs="Calibri"/>
          <w:b/>
          <w:bCs/>
          <w:color w:val="000000" w:themeColor="text1"/>
          <w:sz w:val="28"/>
          <w:szCs w:val="28"/>
        </w:rPr>
      </w:pPr>
      <w:bookmarkStart w:id="18" w:name="_Toc215921804"/>
      <w:r w:rsidRPr="00E721E9">
        <w:rPr>
          <w:rFonts w:ascii="Calibri" w:hAnsi="Calibri" w:cs="Calibri"/>
          <w:b/>
          <w:bCs/>
          <w:color w:val="000000" w:themeColor="text1"/>
          <w:sz w:val="28"/>
          <w:szCs w:val="28"/>
          <w:lang w:val="en-GB"/>
        </w:rPr>
        <w:t>Reasons of Governance crisis</w:t>
      </w:r>
      <w:bookmarkEnd w:id="18"/>
    </w:p>
    <w:p w14:paraId="1E5AA3AF" w14:textId="77777777" w:rsidR="001D6493" w:rsidRPr="001D6493" w:rsidRDefault="001D6493" w:rsidP="001D6493">
      <w:pPr>
        <w:rPr>
          <w:rFonts w:ascii="Calibri" w:hAnsi="Calibri" w:cs="Calibri"/>
        </w:rPr>
      </w:pPr>
      <w:r w:rsidRPr="001D6493">
        <w:rPr>
          <w:rFonts w:ascii="Calibri" w:hAnsi="Calibri" w:cs="Calibri"/>
          <w:lang w:val="en-GB"/>
        </w:rPr>
        <w:t>• Unnecessary military interference in government matters</w:t>
      </w:r>
    </w:p>
    <w:p w14:paraId="16462BC5" w14:textId="77777777" w:rsidR="001D6493" w:rsidRPr="001D6493" w:rsidRDefault="001D6493" w:rsidP="001D6493">
      <w:pPr>
        <w:rPr>
          <w:rFonts w:ascii="Calibri" w:hAnsi="Calibri" w:cs="Calibri"/>
        </w:rPr>
      </w:pPr>
      <w:r w:rsidRPr="001D6493">
        <w:rPr>
          <w:rFonts w:ascii="Calibri" w:hAnsi="Calibri" w:cs="Calibri"/>
          <w:lang w:val="en-GB"/>
        </w:rPr>
        <w:t>• Political leaders more interested in gaining and holding power</w:t>
      </w:r>
    </w:p>
    <w:p w14:paraId="1D09EB14" w14:textId="77777777" w:rsidR="001D6493" w:rsidRPr="001D6493" w:rsidRDefault="001D6493" w:rsidP="001D6493">
      <w:pPr>
        <w:rPr>
          <w:rFonts w:ascii="Calibri" w:hAnsi="Calibri" w:cs="Calibri"/>
        </w:rPr>
      </w:pPr>
      <w:r w:rsidRPr="001D6493">
        <w:rPr>
          <w:rFonts w:ascii="Calibri" w:hAnsi="Calibri" w:cs="Calibri"/>
          <w:lang w:val="en-GB"/>
        </w:rPr>
        <w:t>• Corruption and misuse of public resources</w:t>
      </w:r>
    </w:p>
    <w:p w14:paraId="208C0ED2" w14:textId="77777777" w:rsidR="001D6493" w:rsidRPr="001D6493" w:rsidRDefault="001D6493" w:rsidP="001D6493">
      <w:pPr>
        <w:rPr>
          <w:rFonts w:ascii="Calibri" w:hAnsi="Calibri" w:cs="Calibri"/>
        </w:rPr>
      </w:pPr>
      <w:r w:rsidRPr="001D6493">
        <w:rPr>
          <w:rFonts w:ascii="Calibri" w:hAnsi="Calibri" w:cs="Calibri"/>
          <w:lang w:val="en-GB"/>
        </w:rPr>
        <w:t>• Frequent conflicts between military and civilian governments</w:t>
      </w:r>
    </w:p>
    <w:p w14:paraId="38215CBD" w14:textId="77777777" w:rsidR="001D6493" w:rsidRPr="001D6493" w:rsidRDefault="001D6493" w:rsidP="001D6493">
      <w:pPr>
        <w:rPr>
          <w:rFonts w:ascii="Calibri" w:hAnsi="Calibri" w:cs="Calibri"/>
        </w:rPr>
      </w:pPr>
      <w:r w:rsidRPr="001D6493">
        <w:rPr>
          <w:rFonts w:ascii="Calibri" w:hAnsi="Calibri" w:cs="Calibri"/>
          <w:lang w:val="en-GB"/>
        </w:rPr>
        <w:t>• Weak democratic institutions and lack of accountability</w:t>
      </w:r>
    </w:p>
    <w:p w14:paraId="7D949212" w14:textId="77777777" w:rsidR="001D6493" w:rsidRPr="00E721E9" w:rsidRDefault="001D6493" w:rsidP="00E721E9">
      <w:pPr>
        <w:pStyle w:val="Heading2"/>
        <w:jc w:val="center"/>
        <w:rPr>
          <w:rFonts w:ascii="Calibri" w:hAnsi="Calibri" w:cs="Calibri"/>
          <w:b/>
          <w:bCs/>
          <w:color w:val="000000" w:themeColor="text1"/>
          <w:sz w:val="28"/>
          <w:szCs w:val="28"/>
        </w:rPr>
      </w:pPr>
      <w:bookmarkStart w:id="19" w:name="_Toc215921805"/>
      <w:r w:rsidRPr="00E721E9">
        <w:rPr>
          <w:rFonts w:ascii="Calibri" w:hAnsi="Calibri" w:cs="Calibri"/>
          <w:b/>
          <w:bCs/>
          <w:color w:val="000000" w:themeColor="text1"/>
          <w:sz w:val="28"/>
          <w:szCs w:val="28"/>
          <w:lang w:val="en-GB"/>
        </w:rPr>
        <w:t>Effects of Crisis of Governance in Pakistan</w:t>
      </w:r>
      <w:bookmarkEnd w:id="19"/>
    </w:p>
    <w:p w14:paraId="47B4B39A" w14:textId="77777777" w:rsidR="001D6493" w:rsidRPr="001D6493" w:rsidRDefault="001D6493" w:rsidP="001D6493">
      <w:pPr>
        <w:rPr>
          <w:rFonts w:ascii="Calibri" w:hAnsi="Calibri" w:cs="Calibri"/>
        </w:rPr>
      </w:pPr>
      <w:r w:rsidRPr="001D6493">
        <w:rPr>
          <w:rFonts w:ascii="Calibri" w:hAnsi="Calibri" w:cs="Calibri"/>
          <w:lang w:val="en-GB"/>
        </w:rPr>
        <w:t>• Slow economic growth</w:t>
      </w:r>
    </w:p>
    <w:p w14:paraId="7A5AE68B" w14:textId="77777777" w:rsidR="001D6493" w:rsidRPr="001D6493" w:rsidRDefault="001D6493" w:rsidP="001D6493">
      <w:pPr>
        <w:rPr>
          <w:rFonts w:ascii="Calibri" w:hAnsi="Calibri" w:cs="Calibri"/>
        </w:rPr>
      </w:pPr>
      <w:r w:rsidRPr="001D6493">
        <w:rPr>
          <w:rFonts w:ascii="Calibri" w:hAnsi="Calibri" w:cs="Calibri"/>
          <w:lang w:val="en-GB"/>
        </w:rPr>
        <w:t>• Poor education and health systems</w:t>
      </w:r>
    </w:p>
    <w:p w14:paraId="0C4B6D44" w14:textId="77777777" w:rsidR="001D6493" w:rsidRPr="001D6493" w:rsidRDefault="001D6493" w:rsidP="001D6493">
      <w:pPr>
        <w:rPr>
          <w:rFonts w:ascii="Calibri" w:hAnsi="Calibri" w:cs="Calibri"/>
        </w:rPr>
      </w:pPr>
      <w:r w:rsidRPr="001D6493">
        <w:rPr>
          <w:rFonts w:ascii="Calibri" w:hAnsi="Calibri" w:cs="Calibri"/>
          <w:lang w:val="en-GB"/>
        </w:rPr>
        <w:t>• Rising corruption</w:t>
      </w:r>
    </w:p>
    <w:p w14:paraId="44AB8C77" w14:textId="77777777" w:rsidR="001D6493" w:rsidRPr="001D6493" w:rsidRDefault="001D6493" w:rsidP="001D6493">
      <w:pPr>
        <w:rPr>
          <w:rFonts w:ascii="Calibri" w:hAnsi="Calibri" w:cs="Calibri"/>
        </w:rPr>
      </w:pPr>
      <w:r w:rsidRPr="001D6493">
        <w:rPr>
          <w:rFonts w:ascii="Calibri" w:hAnsi="Calibri" w:cs="Calibri"/>
          <w:lang w:val="en-GB"/>
        </w:rPr>
        <w:t>• Lack of rule of law</w:t>
      </w:r>
    </w:p>
    <w:p w14:paraId="04388501" w14:textId="77777777" w:rsidR="001D6493" w:rsidRPr="001D6493" w:rsidRDefault="001D6493" w:rsidP="001D6493">
      <w:pPr>
        <w:rPr>
          <w:rFonts w:ascii="Calibri" w:hAnsi="Calibri" w:cs="Calibri"/>
        </w:rPr>
      </w:pPr>
      <w:r w:rsidRPr="001D6493">
        <w:rPr>
          <w:rFonts w:ascii="Calibri" w:hAnsi="Calibri" w:cs="Calibri"/>
          <w:lang w:val="en-GB"/>
        </w:rPr>
        <w:t>• Public dissatisfaction and protests</w:t>
      </w:r>
    </w:p>
    <w:p w14:paraId="07532DB1" w14:textId="77777777" w:rsidR="001D6493" w:rsidRPr="001D6493" w:rsidRDefault="001D6493" w:rsidP="001D6493">
      <w:pPr>
        <w:rPr>
          <w:rFonts w:ascii="Calibri" w:hAnsi="Calibri" w:cs="Calibri"/>
        </w:rPr>
      </w:pPr>
      <w:r w:rsidRPr="001D6493">
        <w:rPr>
          <w:rFonts w:ascii="Calibri" w:hAnsi="Calibri" w:cs="Calibri"/>
          <w:lang w:val="en-GB"/>
        </w:rPr>
        <w:t>• Weak democracy</w:t>
      </w:r>
    </w:p>
    <w:p w14:paraId="1D0C86DE" w14:textId="77777777" w:rsidR="001D6493" w:rsidRPr="001D6493" w:rsidRDefault="001D6493" w:rsidP="001D6493">
      <w:pPr>
        <w:rPr>
          <w:rFonts w:ascii="Calibri" w:hAnsi="Calibri" w:cs="Calibri"/>
        </w:rPr>
      </w:pPr>
      <w:r w:rsidRPr="001D6493">
        <w:rPr>
          <w:rFonts w:ascii="Calibri" w:hAnsi="Calibri" w:cs="Calibri"/>
          <w:lang w:val="en-GB"/>
        </w:rPr>
        <w:t>• Poor global image of Pakistan</w:t>
      </w:r>
    </w:p>
    <w:p w14:paraId="454CFA3D" w14:textId="77777777" w:rsidR="00C94A12" w:rsidRPr="00C94A12" w:rsidRDefault="00C94A12" w:rsidP="00C94A12">
      <w:pPr>
        <w:rPr>
          <w:rFonts w:ascii="Calibri" w:hAnsi="Calibri" w:cs="Calibri"/>
        </w:rPr>
      </w:pPr>
    </w:p>
    <w:sectPr w:rsidR="00C94A12" w:rsidRPr="00C94A12">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E234E7" w14:textId="77777777" w:rsidR="004E558C" w:rsidRDefault="004E558C" w:rsidP="00B05F70">
      <w:pPr>
        <w:spacing w:after="0" w:line="240" w:lineRule="auto"/>
      </w:pPr>
      <w:r>
        <w:separator/>
      </w:r>
    </w:p>
  </w:endnote>
  <w:endnote w:type="continuationSeparator" w:id="0">
    <w:p w14:paraId="235CB4D9" w14:textId="77777777" w:rsidR="004E558C" w:rsidRDefault="004E558C" w:rsidP="00B05F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76654221"/>
      <w:docPartObj>
        <w:docPartGallery w:val="Page Numbers (Bottom of Page)"/>
        <w:docPartUnique/>
      </w:docPartObj>
    </w:sdtPr>
    <w:sdtEndPr>
      <w:rPr>
        <w:noProof/>
      </w:rPr>
    </w:sdtEndPr>
    <w:sdtContent>
      <w:p w14:paraId="518903B4" w14:textId="3A0DE526" w:rsidR="0090498E" w:rsidRDefault="0090498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36AD178" w14:textId="77777777" w:rsidR="0090498E" w:rsidRDefault="009049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7EC3C" w14:textId="77777777" w:rsidR="004E558C" w:rsidRDefault="004E558C" w:rsidP="00B05F70">
      <w:pPr>
        <w:spacing w:after="0" w:line="240" w:lineRule="auto"/>
      </w:pPr>
      <w:r>
        <w:separator/>
      </w:r>
    </w:p>
  </w:footnote>
  <w:footnote w:type="continuationSeparator" w:id="0">
    <w:p w14:paraId="34CACF46" w14:textId="77777777" w:rsidR="004E558C" w:rsidRDefault="004E558C" w:rsidP="00B05F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4E300" w14:textId="0A381E63" w:rsidR="00B05F70" w:rsidRDefault="0090498E" w:rsidP="00EF7E40">
    <w:pPr>
      <w:pStyle w:val="Header"/>
      <w:jc w:val="center"/>
    </w:pPr>
    <w:r>
      <w:rPr>
        <w:noProof/>
      </w:rPr>
      <w:drawing>
        <wp:inline distT="0" distB="0" distL="0" distR="0" wp14:anchorId="25F27609" wp14:editId="61A70857">
          <wp:extent cx="1371600" cy="1371600"/>
          <wp:effectExtent l="0" t="0" r="0" b="0"/>
          <wp:docPr id="182877924" name="Picture 3" descr="A logo of University of Gujrat">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705239" name="Picture 3" descr="A logo of University of Gujrat">
                    <a:extLst>
                      <a:ext uri="{C183D7F6-B498-43B3-948B-1728B52AA6E4}">
                        <adec:decorative xmlns:adec="http://schemas.microsoft.com/office/drawing/2017/decorative" val="0"/>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1371600" cy="1371600"/>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4CB61" w14:textId="77777777" w:rsidR="00EF7E40" w:rsidRDefault="00EF7E40" w:rsidP="00EF7E40">
    <w:pPr>
      <w:pStyle w:val="Header"/>
      <w:jc w:val="center"/>
    </w:pPr>
    <w:r>
      <w:rPr>
        <w:rFonts w:ascii="Calibri" w:hAnsi="Calibri" w:cs="Calibri"/>
        <w:b/>
        <w:bCs/>
        <w:sz w:val="36"/>
        <w:szCs w:val="36"/>
      </w:rPr>
      <w:t>Table Of Contents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8CC4C" w14:textId="77777777" w:rsidR="00EF7E40" w:rsidRPr="00B05F70" w:rsidRDefault="00EF7E40" w:rsidP="00B05F70">
    <w:pPr>
      <w:pStyle w:val="Header"/>
      <w:jc w:val="center"/>
      <w:rPr>
        <w:rFonts w:ascii="Calibri" w:hAnsi="Calibri" w:cs="Calibri"/>
        <w:sz w:val="36"/>
        <w:szCs w:val="36"/>
      </w:rPr>
    </w:pPr>
    <w:r w:rsidRPr="00B05F70">
      <w:rPr>
        <w:rFonts w:ascii="Calibri" w:hAnsi="Calibri" w:cs="Calibri"/>
        <w:b/>
        <w:bCs/>
        <w:sz w:val="36"/>
        <w:szCs w:val="36"/>
      </w:rPr>
      <w:t>Terrorism &amp;</w:t>
    </w:r>
    <w:r w:rsidRPr="00B05F70">
      <w:rPr>
        <w:rFonts w:ascii="Calibri" w:hAnsi="Calibri" w:cs="Calibri"/>
        <w:sz w:val="36"/>
        <w:szCs w:val="36"/>
      </w:rPr>
      <w:t xml:space="preserve"> </w:t>
    </w:r>
    <w:r w:rsidRPr="00B05F70">
      <w:rPr>
        <w:rFonts w:ascii="Calibri" w:hAnsi="Calibri" w:cs="Calibri"/>
        <w:b/>
        <w:bCs/>
        <w:sz w:val="36"/>
        <w:szCs w:val="36"/>
      </w:rPr>
      <w:t>Extremism</w:t>
    </w:r>
  </w:p>
  <w:p w14:paraId="1F127360" w14:textId="77777777" w:rsidR="00EF7E40" w:rsidRDefault="00EF7E4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904BE" w14:textId="49E01613" w:rsidR="003E63B4" w:rsidRDefault="003E63B4" w:rsidP="003E63B4">
    <w:pPr>
      <w:pStyle w:val="Header"/>
      <w:jc w:val="center"/>
    </w:pPr>
    <w:r>
      <w:rPr>
        <w:rFonts w:ascii="Calibri" w:hAnsi="Calibri" w:cs="Calibri"/>
        <w:b/>
        <w:bCs/>
        <w:sz w:val="36"/>
        <w:szCs w:val="36"/>
      </w:rPr>
      <w:t>Hybrid Warfare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BBD7D" w14:textId="77777777" w:rsidR="00C94A12" w:rsidRPr="00C94A12" w:rsidRDefault="00C94A12" w:rsidP="00C94A12">
    <w:pPr>
      <w:pStyle w:val="Header"/>
      <w:jc w:val="center"/>
      <w:rPr>
        <w:rFonts w:ascii="Calibri" w:hAnsi="Calibri" w:cs="Calibri"/>
        <w:b/>
        <w:bCs/>
        <w:sz w:val="36"/>
        <w:szCs w:val="36"/>
      </w:rPr>
    </w:pPr>
    <w:r w:rsidRPr="00C94A12">
      <w:rPr>
        <w:rFonts w:ascii="Calibri" w:hAnsi="Calibri" w:cs="Calibri"/>
        <w:b/>
        <w:bCs/>
        <w:sz w:val="36"/>
        <w:szCs w:val="36"/>
        <w:lang w:val="en-GB"/>
      </w:rPr>
      <w:t>Climate Change in Pakistan: A Nation on the Frontline</w:t>
    </w:r>
  </w:p>
  <w:p w14:paraId="24AC8CD9" w14:textId="4B54A787" w:rsidR="00C94A12" w:rsidRPr="00C94A12" w:rsidRDefault="00C94A12" w:rsidP="00C94A12">
    <w:pPr>
      <w:pStyle w:val="Header"/>
      <w:jc w:val="cent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72D41" w14:textId="77777777" w:rsidR="00C94A12" w:rsidRPr="00C94A12" w:rsidRDefault="00C94A12" w:rsidP="00C94A12">
    <w:pPr>
      <w:pStyle w:val="Header"/>
      <w:jc w:val="center"/>
      <w:rPr>
        <w:rFonts w:ascii="Calibri" w:hAnsi="Calibri" w:cs="Calibri"/>
        <w:b/>
        <w:bCs/>
        <w:sz w:val="36"/>
        <w:szCs w:val="36"/>
      </w:rPr>
    </w:pPr>
    <w:r w:rsidRPr="00C94A12">
      <w:rPr>
        <w:rFonts w:ascii="Calibri" w:hAnsi="Calibri" w:cs="Calibri"/>
        <w:b/>
        <w:bCs/>
        <w:sz w:val="36"/>
        <w:szCs w:val="36"/>
        <w:lang w:val="en-GB"/>
      </w:rPr>
      <w:t>Political History and Governance Crisis in Pakistan</w:t>
    </w:r>
  </w:p>
  <w:p w14:paraId="2A8BE491" w14:textId="77777777" w:rsidR="00C94A12" w:rsidRPr="00C94A12" w:rsidRDefault="00C94A12" w:rsidP="00C94A12">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1515"/>
    <w:multiLevelType w:val="multilevel"/>
    <w:tmpl w:val="E92A8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185579"/>
    <w:multiLevelType w:val="multilevel"/>
    <w:tmpl w:val="83C25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D52ADE"/>
    <w:multiLevelType w:val="multilevel"/>
    <w:tmpl w:val="A7E6D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6A64D2"/>
    <w:multiLevelType w:val="multilevel"/>
    <w:tmpl w:val="0C8A4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866491B"/>
    <w:multiLevelType w:val="multilevel"/>
    <w:tmpl w:val="9FBED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93D7088"/>
    <w:multiLevelType w:val="multilevel"/>
    <w:tmpl w:val="C3205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9D10BE1"/>
    <w:multiLevelType w:val="multilevel"/>
    <w:tmpl w:val="D234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B634B71"/>
    <w:multiLevelType w:val="multilevel"/>
    <w:tmpl w:val="06E61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B7229F9"/>
    <w:multiLevelType w:val="multilevel"/>
    <w:tmpl w:val="E88CD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BD4463F"/>
    <w:multiLevelType w:val="multilevel"/>
    <w:tmpl w:val="4650E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0017209"/>
    <w:multiLevelType w:val="multilevel"/>
    <w:tmpl w:val="40543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6747C7B"/>
    <w:multiLevelType w:val="multilevel"/>
    <w:tmpl w:val="BC1E4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6C46C65"/>
    <w:multiLevelType w:val="multilevel"/>
    <w:tmpl w:val="76806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7367E5C"/>
    <w:multiLevelType w:val="multilevel"/>
    <w:tmpl w:val="BA7E1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31F6107"/>
    <w:multiLevelType w:val="multilevel"/>
    <w:tmpl w:val="3F6E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C1D5318"/>
    <w:multiLevelType w:val="multilevel"/>
    <w:tmpl w:val="FF78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C427128"/>
    <w:multiLevelType w:val="multilevel"/>
    <w:tmpl w:val="CD2CB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D580684"/>
    <w:multiLevelType w:val="multilevel"/>
    <w:tmpl w:val="4A840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F88184A"/>
    <w:multiLevelType w:val="multilevel"/>
    <w:tmpl w:val="1F0EB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07F7E28"/>
    <w:multiLevelType w:val="multilevel"/>
    <w:tmpl w:val="14960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2684E18"/>
    <w:multiLevelType w:val="multilevel"/>
    <w:tmpl w:val="6A780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4BF4159E"/>
    <w:multiLevelType w:val="multilevel"/>
    <w:tmpl w:val="29AE4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9CF311F"/>
    <w:multiLevelType w:val="multilevel"/>
    <w:tmpl w:val="6E8A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B26169C"/>
    <w:multiLevelType w:val="multilevel"/>
    <w:tmpl w:val="04E4D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88F7B42"/>
    <w:multiLevelType w:val="multilevel"/>
    <w:tmpl w:val="AAE0C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CE32258"/>
    <w:multiLevelType w:val="multilevel"/>
    <w:tmpl w:val="676E7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E4234AD"/>
    <w:multiLevelType w:val="multilevel"/>
    <w:tmpl w:val="08D41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4622469"/>
    <w:multiLevelType w:val="multilevel"/>
    <w:tmpl w:val="11C86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851010D"/>
    <w:multiLevelType w:val="multilevel"/>
    <w:tmpl w:val="E8080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8E963E6"/>
    <w:multiLevelType w:val="multilevel"/>
    <w:tmpl w:val="52A05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9923334"/>
    <w:multiLevelType w:val="multilevel"/>
    <w:tmpl w:val="04DCA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B7173F7"/>
    <w:multiLevelType w:val="multilevel"/>
    <w:tmpl w:val="4B903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E4619A3"/>
    <w:multiLevelType w:val="multilevel"/>
    <w:tmpl w:val="5AC0F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FDC64C2"/>
    <w:multiLevelType w:val="multilevel"/>
    <w:tmpl w:val="7D886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22052283">
    <w:abstractNumId w:val="8"/>
  </w:num>
  <w:num w:numId="2" w16cid:durableId="1810324996">
    <w:abstractNumId w:val="22"/>
  </w:num>
  <w:num w:numId="3" w16cid:durableId="1848517613">
    <w:abstractNumId w:val="0"/>
  </w:num>
  <w:num w:numId="4" w16cid:durableId="648022792">
    <w:abstractNumId w:val="25"/>
  </w:num>
  <w:num w:numId="5" w16cid:durableId="1806896691">
    <w:abstractNumId w:val="26"/>
  </w:num>
  <w:num w:numId="6" w16cid:durableId="653029703">
    <w:abstractNumId w:val="29"/>
  </w:num>
  <w:num w:numId="7" w16cid:durableId="1721242703">
    <w:abstractNumId w:val="28"/>
  </w:num>
  <w:num w:numId="8" w16cid:durableId="1529904942">
    <w:abstractNumId w:val="15"/>
  </w:num>
  <w:num w:numId="9" w16cid:durableId="401296169">
    <w:abstractNumId w:val="23"/>
  </w:num>
  <w:num w:numId="10" w16cid:durableId="1867448353">
    <w:abstractNumId w:val="2"/>
  </w:num>
  <w:num w:numId="11" w16cid:durableId="1786730503">
    <w:abstractNumId w:val="3"/>
  </w:num>
  <w:num w:numId="12" w16cid:durableId="799490906">
    <w:abstractNumId w:val="16"/>
  </w:num>
  <w:num w:numId="13" w16cid:durableId="1318267340">
    <w:abstractNumId w:val="24"/>
  </w:num>
  <w:num w:numId="14" w16cid:durableId="599921795">
    <w:abstractNumId w:val="20"/>
  </w:num>
  <w:num w:numId="15" w16cid:durableId="1600334363">
    <w:abstractNumId w:val="11"/>
  </w:num>
  <w:num w:numId="16" w16cid:durableId="1198156983">
    <w:abstractNumId w:val="32"/>
  </w:num>
  <w:num w:numId="17" w16cid:durableId="1972902970">
    <w:abstractNumId w:val="31"/>
  </w:num>
  <w:num w:numId="18" w16cid:durableId="956835632">
    <w:abstractNumId w:val="4"/>
  </w:num>
  <w:num w:numId="19" w16cid:durableId="1727144411">
    <w:abstractNumId w:val="10"/>
  </w:num>
  <w:num w:numId="20" w16cid:durableId="1801193266">
    <w:abstractNumId w:val="27"/>
  </w:num>
  <w:num w:numId="21" w16cid:durableId="75594766">
    <w:abstractNumId w:val="21"/>
  </w:num>
  <w:num w:numId="22" w16cid:durableId="818039263">
    <w:abstractNumId w:val="33"/>
  </w:num>
  <w:num w:numId="23" w16cid:durableId="826479609">
    <w:abstractNumId w:val="13"/>
  </w:num>
  <w:num w:numId="24" w16cid:durableId="8957">
    <w:abstractNumId w:val="30"/>
  </w:num>
  <w:num w:numId="25" w16cid:durableId="815535717">
    <w:abstractNumId w:val="1"/>
  </w:num>
  <w:num w:numId="26" w16cid:durableId="621036712">
    <w:abstractNumId w:val="12"/>
  </w:num>
  <w:num w:numId="27" w16cid:durableId="198277669">
    <w:abstractNumId w:val="5"/>
  </w:num>
  <w:num w:numId="28" w16cid:durableId="1578637498">
    <w:abstractNumId w:val="18"/>
  </w:num>
  <w:num w:numId="29" w16cid:durableId="1936984571">
    <w:abstractNumId w:val="6"/>
  </w:num>
  <w:num w:numId="30" w16cid:durableId="1037850216">
    <w:abstractNumId w:val="9"/>
  </w:num>
  <w:num w:numId="31" w16cid:durableId="849219973">
    <w:abstractNumId w:val="7"/>
  </w:num>
  <w:num w:numId="32" w16cid:durableId="371807585">
    <w:abstractNumId w:val="17"/>
  </w:num>
  <w:num w:numId="33" w16cid:durableId="1827548944">
    <w:abstractNumId w:val="19"/>
  </w:num>
  <w:num w:numId="34" w16cid:durableId="1455975928">
    <w:abstractNumId w:val="14"/>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5F70"/>
    <w:rsid w:val="001D6493"/>
    <w:rsid w:val="00226FE7"/>
    <w:rsid w:val="003E63B4"/>
    <w:rsid w:val="004E558C"/>
    <w:rsid w:val="0062369F"/>
    <w:rsid w:val="006A3422"/>
    <w:rsid w:val="007D0550"/>
    <w:rsid w:val="008279AD"/>
    <w:rsid w:val="0090498E"/>
    <w:rsid w:val="00AB0F6F"/>
    <w:rsid w:val="00B05F70"/>
    <w:rsid w:val="00B10D91"/>
    <w:rsid w:val="00BF5A37"/>
    <w:rsid w:val="00C41FB0"/>
    <w:rsid w:val="00C94A12"/>
    <w:rsid w:val="00E721E9"/>
    <w:rsid w:val="00EF7E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750542"/>
  <w15:chartTrackingRefBased/>
  <w15:docId w15:val="{D3C02FAB-5EB2-4D7D-A270-DFEAEAA49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05F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05F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05F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05F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05F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05F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5F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5F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5F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05F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05F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05F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05F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05F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05F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5F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5F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5F70"/>
    <w:rPr>
      <w:rFonts w:eastAsiaTheme="majorEastAsia" w:cstheme="majorBidi"/>
      <w:color w:val="272727" w:themeColor="text1" w:themeTint="D8"/>
    </w:rPr>
  </w:style>
  <w:style w:type="paragraph" w:styleId="Title">
    <w:name w:val="Title"/>
    <w:basedOn w:val="Normal"/>
    <w:next w:val="Normal"/>
    <w:link w:val="TitleChar"/>
    <w:uiPriority w:val="10"/>
    <w:qFormat/>
    <w:rsid w:val="00B05F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5F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5F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5F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5F70"/>
    <w:pPr>
      <w:spacing w:before="160"/>
      <w:jc w:val="center"/>
    </w:pPr>
    <w:rPr>
      <w:i/>
      <w:iCs/>
      <w:color w:val="404040" w:themeColor="text1" w:themeTint="BF"/>
    </w:rPr>
  </w:style>
  <w:style w:type="character" w:customStyle="1" w:styleId="QuoteChar">
    <w:name w:val="Quote Char"/>
    <w:basedOn w:val="DefaultParagraphFont"/>
    <w:link w:val="Quote"/>
    <w:uiPriority w:val="29"/>
    <w:rsid w:val="00B05F70"/>
    <w:rPr>
      <w:i/>
      <w:iCs/>
      <w:color w:val="404040" w:themeColor="text1" w:themeTint="BF"/>
    </w:rPr>
  </w:style>
  <w:style w:type="paragraph" w:styleId="ListParagraph">
    <w:name w:val="List Paragraph"/>
    <w:basedOn w:val="Normal"/>
    <w:uiPriority w:val="34"/>
    <w:qFormat/>
    <w:rsid w:val="00B05F70"/>
    <w:pPr>
      <w:ind w:left="720"/>
      <w:contextualSpacing/>
    </w:pPr>
  </w:style>
  <w:style w:type="character" w:styleId="IntenseEmphasis">
    <w:name w:val="Intense Emphasis"/>
    <w:basedOn w:val="DefaultParagraphFont"/>
    <w:uiPriority w:val="21"/>
    <w:qFormat/>
    <w:rsid w:val="00B05F70"/>
    <w:rPr>
      <w:i/>
      <w:iCs/>
      <w:color w:val="0F4761" w:themeColor="accent1" w:themeShade="BF"/>
    </w:rPr>
  </w:style>
  <w:style w:type="paragraph" w:styleId="IntenseQuote">
    <w:name w:val="Intense Quote"/>
    <w:basedOn w:val="Normal"/>
    <w:next w:val="Normal"/>
    <w:link w:val="IntenseQuoteChar"/>
    <w:uiPriority w:val="30"/>
    <w:qFormat/>
    <w:rsid w:val="00B05F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05F70"/>
    <w:rPr>
      <w:i/>
      <w:iCs/>
      <w:color w:val="0F4761" w:themeColor="accent1" w:themeShade="BF"/>
    </w:rPr>
  </w:style>
  <w:style w:type="character" w:styleId="IntenseReference">
    <w:name w:val="Intense Reference"/>
    <w:basedOn w:val="DefaultParagraphFont"/>
    <w:uiPriority w:val="32"/>
    <w:qFormat/>
    <w:rsid w:val="00B05F70"/>
    <w:rPr>
      <w:b/>
      <w:bCs/>
      <w:smallCaps/>
      <w:color w:val="0F4761" w:themeColor="accent1" w:themeShade="BF"/>
      <w:spacing w:val="5"/>
    </w:rPr>
  </w:style>
  <w:style w:type="paragraph" w:styleId="Header">
    <w:name w:val="header"/>
    <w:basedOn w:val="Normal"/>
    <w:link w:val="HeaderChar"/>
    <w:uiPriority w:val="99"/>
    <w:unhideWhenUsed/>
    <w:rsid w:val="00B05F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5F70"/>
  </w:style>
  <w:style w:type="paragraph" w:styleId="Footer">
    <w:name w:val="footer"/>
    <w:basedOn w:val="Normal"/>
    <w:link w:val="FooterChar"/>
    <w:uiPriority w:val="99"/>
    <w:unhideWhenUsed/>
    <w:rsid w:val="00B05F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5F70"/>
  </w:style>
  <w:style w:type="paragraph" w:styleId="TOCHeading">
    <w:name w:val="TOC Heading"/>
    <w:basedOn w:val="Heading1"/>
    <w:next w:val="Normal"/>
    <w:uiPriority w:val="39"/>
    <w:unhideWhenUsed/>
    <w:qFormat/>
    <w:rsid w:val="00EF7E4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0498E"/>
    <w:pPr>
      <w:spacing w:after="100"/>
    </w:pPr>
  </w:style>
  <w:style w:type="character" w:styleId="Hyperlink">
    <w:name w:val="Hyperlink"/>
    <w:basedOn w:val="DefaultParagraphFont"/>
    <w:uiPriority w:val="99"/>
    <w:unhideWhenUsed/>
    <w:rsid w:val="0090498E"/>
    <w:rPr>
      <w:color w:val="467886" w:themeColor="hyperlink"/>
      <w:u w:val="single"/>
    </w:rPr>
  </w:style>
  <w:style w:type="paragraph" w:styleId="TOC2">
    <w:name w:val="toc 2"/>
    <w:basedOn w:val="Normal"/>
    <w:next w:val="Normal"/>
    <w:autoRedefine/>
    <w:uiPriority w:val="39"/>
    <w:unhideWhenUsed/>
    <w:rsid w:val="00E721E9"/>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6.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798717-DC05-424D-B586-BF0355A279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15</Pages>
  <Words>3209</Words>
  <Characters>18295</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Aliyan</dc:creator>
  <cp:keywords/>
  <dc:description/>
  <cp:lastModifiedBy>Muhammad Aliyan</cp:lastModifiedBy>
  <cp:revision>6</cp:revision>
  <dcterms:created xsi:type="dcterms:W3CDTF">2025-12-06T07:40:00Z</dcterms:created>
  <dcterms:modified xsi:type="dcterms:W3CDTF">2025-12-07T04:03:00Z</dcterms:modified>
</cp:coreProperties>
</file>