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jc w:val="center"/>
      </w:pPr>
      <w:r>
        <w:rPr>
          <w:rFonts w:ascii="Times New Roman" w:cs="Times New Roman" w:eastAsia="Times New Roman" w:hAnsi="Times New Roman"/>
          <w:b/>
          <w:bCs/>
          <w:sz w:val="32"/>
          <w:szCs w:val="32"/>
        </w:rPr>
        <w:t xml:space="preserve">Report</w:t>
      </w:r>
    </w:p>
    <w:p>
      <w:pPr>
        <w:spacing w:after="80" w:line="360"/>
        <w:jc w:val="center"/>
      </w:pPr>
      <w:r>
        <w:rPr>
          <w:rFonts w:ascii="Times New Roman" w:cs="Times New Roman" w:eastAsia="Times New Roman" w:hAnsi="Times New Roman"/>
          <w:sz w:val="28"/>
          <w:szCs w:val="28"/>
        </w:rPr>
        <w:t xml:space="preserve">Of</w:t>
      </w:r>
    </w:p>
    <w:p>
      <w:pPr>
        <w:spacing w:after="200" w:line="360"/>
        <w:jc w:val="center"/>
      </w:pPr>
      <w:r>
        <w:rPr>
          <w:rFonts w:ascii="Times New Roman" w:cs="Times New Roman" w:eastAsia="Times New Roman" w:hAnsi="Times New Roman"/>
          <w:b/>
          <w:bCs/>
          <w:sz w:val="32"/>
          <w:szCs w:val="32"/>
        </w:rPr>
        <w:t xml:space="preserve">Product Management Internship at YAAP Digital Limited</w:t>
      </w:r>
    </w:p>
    <w:p>
      <w:pPr>
        <w:spacing w:after="80" w:line="360"/>
        <w:jc w:val="center"/>
      </w:pPr>
      <w:r>
        <w:rPr>
          <w:rFonts w:ascii="Times New Roman" w:cs="Times New Roman" w:eastAsia="Times New Roman" w:hAnsi="Times New Roman"/>
          <w:sz w:val="28"/>
          <w:szCs w:val="28"/>
        </w:rPr>
        <w:t xml:space="preserve">Submitted</w:t>
      </w:r>
    </w:p>
    <w:p>
      <w:pPr>
        <w:spacing w:after="80" w:line="360"/>
        <w:jc w:val="center"/>
      </w:pPr>
      <w:r>
        <w:rPr>
          <w:rFonts w:ascii="Times New Roman" w:cs="Times New Roman" w:eastAsia="Times New Roman" w:hAnsi="Times New Roman"/>
          <w:sz w:val="28"/>
          <w:szCs w:val="28"/>
        </w:rPr>
        <w:t xml:space="preserve">To</w:t>
      </w:r>
    </w:p>
    <w:p>
      <w:pPr>
        <w:spacing w:after="80" w:line="360"/>
        <w:jc w:val="center"/>
      </w:pPr>
      <w:r>
        <w:rPr>
          <w:rFonts w:ascii="Times New Roman" w:cs="Times New Roman" w:eastAsia="Times New Roman" w:hAnsi="Times New Roman"/>
          <w:b/>
          <w:bCs/>
          <w:sz w:val="24"/>
          <w:szCs w:val="24"/>
        </w:rPr>
        <w:t xml:space="preserve">School of Computer Science and Engineering</w:t>
      </w:r>
    </w:p>
    <w:p>
      <w:pPr>
        <w:spacing w:after="80" w:line="360"/>
        <w:jc w:val="center"/>
      </w:pPr>
      <w:r>
        <w:rPr>
          <w:rFonts w:ascii="Times New Roman" w:cs="Times New Roman" w:eastAsia="Times New Roman" w:hAnsi="Times New Roman"/>
          <w:b/>
          <w:bCs/>
          <w:sz w:val="24"/>
          <w:szCs w:val="24"/>
        </w:rPr>
        <w:t xml:space="preserve">IILM University, Greater Noida, U.P.</w:t>
      </w:r>
    </w:p>
    <w:p>
      <w:pPr>
        <w:spacing w:after="80" w:line="360"/>
        <w:jc w:val="center"/>
      </w:pPr>
      <w:r>
        <w:rPr>
          <w:rFonts w:ascii="Times New Roman" w:cs="Times New Roman" w:eastAsia="Times New Roman" w:hAnsi="Times New Roman"/>
          <w:sz w:val="24"/>
          <w:szCs w:val="24"/>
        </w:rPr>
        <w:t xml:space="preserve">In partial fulfilment of the requirement of degree of</w:t>
      </w:r>
    </w:p>
    <w:p>
      <w:pPr>
        <w:spacing w:after="80" w:line="360"/>
        <w:jc w:val="center"/>
      </w:pPr>
      <w:r>
        <w:rPr>
          <w:rFonts w:ascii="Times New Roman" w:cs="Times New Roman" w:eastAsia="Times New Roman" w:hAnsi="Times New Roman"/>
          <w:b/>
          <w:bCs/>
          <w:sz w:val="28"/>
          <w:szCs w:val="28"/>
        </w:rPr>
        <w:t xml:space="preserve">B.Tech CSE</w:t>
      </w:r>
    </w:p>
    <w:p>
      <w:pPr>
        <w:spacing w:after="120" w:before="120"/>
        <w:jc w:val="center"/>
      </w:pPr>
      <w:r>
        <w:drawing>
          <wp:inline distT="0" distB="0" distL="0" distR="0">
            <wp:extent cx="1000125" cy="1066800"/>
            <wp:effectExtent t="0" r="0" b="0" l="0"/>
            <wp:docPr id="1" name="logo" descr="IILM University logo" title="II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00125" cy="1066800"/>
                    </a:xfrm>
                    <a:prstGeom prst="rect">
                      <a:avLst/>
                    </a:prstGeom>
                  </pic:spPr>
                </pic:pic>
              </a:graphicData>
            </a:graphic>
          </wp:inline>
        </w:drawing>
      </w:r>
    </w:p>
    <w:p>
      <w:pPr>
        <w:spacing w:after="80" w:line="360"/>
        <w:jc w:val="center"/>
      </w:pPr>
      <w:r>
        <w:rPr>
          <w:rFonts w:ascii="Times New Roman" w:cs="Times New Roman" w:eastAsia="Times New Roman" w:hAnsi="Times New Roman"/>
          <w:b/>
          <w:bCs/>
          <w:sz w:val="24"/>
          <w:szCs w:val="24"/>
        </w:rPr>
        <w:t xml:space="preserve">By</w:t>
      </w:r>
    </w:p>
    <w:p>
      <w:pPr>
        <w:spacing w:after="80" w:line="360"/>
        <w:jc w:val="center"/>
      </w:pPr>
      <w:r>
        <w:rPr>
          <w:rFonts w:ascii="Times New Roman" w:cs="Times New Roman" w:eastAsia="Times New Roman" w:hAnsi="Times New Roman"/>
          <w:sz w:val="24"/>
          <w:szCs w:val="24"/>
        </w:rPr>
        <w:t xml:space="preserve">Roll Number of Student: CS-2341781</w:t>
      </w:r>
    </w:p>
    <w:p>
      <w:pPr>
        <w:spacing w:after="80" w:line="360"/>
        <w:jc w:val="center"/>
      </w:pPr>
      <w:r>
        <w:rPr>
          <w:rFonts w:ascii="Times New Roman" w:cs="Times New Roman" w:eastAsia="Times New Roman" w:hAnsi="Times New Roman"/>
          <w:sz w:val="24"/>
          <w:szCs w:val="24"/>
        </w:rPr>
        <w:t xml:space="preserve">Name of Student: ALIYA SARVAR</w:t>
      </w:r>
    </w:p>
    <w:p>
      <w:pPr>
        <w:spacing w:after="80" w:line="360"/>
        <w:jc w:val="center"/>
      </w:pPr>
      <w:r>
        <w:rPr>
          <w:rFonts w:ascii="Times New Roman" w:cs="Times New Roman" w:eastAsia="Times New Roman" w:hAnsi="Times New Roman"/>
          <w:sz w:val="24"/>
          <w:szCs w:val="24"/>
        </w:rPr>
        <w:t xml:space="preserve">Batch: 2026-27</w:t>
      </w:r>
    </w:p>
    <w:p>
      <w:pPr>
        <w:sectPr>
          <w:footerReference w:type="default" r:id="rId7"/>
          <w:pgSz w:w="11906" w:h="16838" w:orient="portrait"/>
          <w:pgMar w:top="1080" w:right="1440" w:bottom="1440" w:left="2160" w:header="720" w:footer="720" w:gutter="0"/>
          <w:pgNumType/>
          <w:docGrid w:linePitch="360"/>
        </w:sectPr>
      </w:pPr>
    </w:p>
    <w:p>
      <w:pPr>
        <w:pStyle w:val="Heading1"/>
        <w:spacing w:after="200" w:before="120" w:line="360"/>
        <w:jc w:val="center"/>
      </w:pPr>
      <w:r>
        <w:rPr>
          <w:rFonts w:ascii="Times New Roman" w:cs="Times New Roman" w:eastAsia="Times New Roman" w:hAnsi="Times New Roman"/>
          <w:b/>
          <w:bCs/>
          <w:sz w:val="28"/>
          <w:szCs w:val="28"/>
        </w:rPr>
        <w:t xml:space="preserve">CANDIDATE'S DECLARATION</w:t>
      </w:r>
    </w:p>
    <w:p>
      <w:pPr>
        <w:spacing w:after="120" w:line="360"/>
        <w:jc w:val="both"/>
      </w:pPr>
      <w:r>
        <w:rPr>
          <w:rFonts w:ascii="Times New Roman" w:cs="Times New Roman" w:eastAsia="Times New Roman" w:hAnsi="Times New Roman"/>
          <w:sz w:val="24"/>
          <w:szCs w:val="24"/>
        </w:rPr>
        <w:t xml:space="preserve">I, Aliya Sarvar, do hereby declare that the internship report titled </w:t>
      </w:r>
      <w:r>
        <w:rPr>
          <w:rFonts w:ascii="Times New Roman" w:cs="Times New Roman" w:eastAsia="Times New Roman" w:hAnsi="Times New Roman"/>
          <w:b/>
          <w:bCs/>
          <w:sz w:val="24"/>
          <w:szCs w:val="24"/>
        </w:rPr>
        <w:t xml:space="preserve">"Product Management Internship at YAAP Digital Limited"</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360"/>
        <w:jc w:val="right"/>
      </w:pPr>
      <w:r>
        <w:rPr>
          <w:rFonts w:ascii="Times New Roman" w:cs="Times New Roman" w:eastAsia="Times New Roman" w:hAnsi="Times New Roman"/>
          <w:sz w:val="24"/>
          <w:szCs w:val="24"/>
        </w:rPr>
        <w:t xml:space="preserve">Signature</w:t>
      </w:r>
    </w:p>
    <w:p>
      <w:pPr>
        <w:spacing w:line="360"/>
        <w:jc w:val="right"/>
      </w:pPr>
      <w:r>
        <w:rPr>
          <w:rFonts w:ascii="Times New Roman" w:cs="Times New Roman" w:eastAsia="Times New Roman" w:hAnsi="Times New Roman"/>
          <w:sz w:val="24"/>
          <w:szCs w:val="24"/>
        </w:rPr>
        <w:t xml:space="preserve">Student Name: Aliya Sarvar</w:t>
      </w:r>
    </w:p>
    <w:p>
      <w:pPr>
        <w:spacing w:line="360"/>
        <w:jc w:val="right"/>
      </w:pPr>
      <w:r>
        <w:rPr>
          <w:rFonts w:ascii="Times New Roman" w:cs="Times New Roman" w:eastAsia="Times New Roman" w:hAnsi="Times New Roman"/>
          <w:sz w:val="24"/>
          <w:szCs w:val="24"/>
        </w:rPr>
        <w:t xml:space="preserve">Roll No.: CS-2341781</w:t>
      </w:r>
    </w:p>
    <w:p>
      <w:r>
        <w:br w:type="page"/>
      </w:r>
    </w:p>
    <w:p>
      <w:pPr>
        <w:pStyle w:val="Heading1"/>
        <w:spacing w:after="200" w:before="120" w:line="360"/>
        <w:jc w:val="center"/>
      </w:pPr>
      <w:r>
        <w:rPr>
          <w:rFonts w:ascii="Times New Roman" w:cs="Times New Roman" w:eastAsia="Times New Roman" w:hAnsi="Times New Roman"/>
          <w:b/>
          <w:bCs/>
          <w:sz w:val="28"/>
          <w:szCs w:val="28"/>
        </w:rPr>
        <w:t xml:space="preserve">ACKNOWLEDGEMENT</w:t>
      </w:r>
    </w:p>
    <w:p>
      <w:pPr>
        <w:spacing w:after="120" w:line="36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to the Product Management team at YAAP Digital Limited, and in particular to my supervisor, Ajay Mishra (CTO), for the guidance, constructive feedback and encouragement I received during this work. I am also grateful to the product, design, marketing and business teams for sharing their views on the many issues related to this work.</w:t>
      </w:r>
    </w:p>
    <w:p>
      <w:pPr>
        <w:spacing w:after="120" w:line="360"/>
        <w:jc w:val="both"/>
      </w:pPr>
      <w:r>
        <w:rPr>
          <w:rFonts w:ascii="Times New Roman" w:cs="Times New Roman" w:eastAsia="Times New Roman" w:hAnsi="Times New Roman"/>
          <w:sz w:val="24"/>
          <w:szCs w:val="24"/>
        </w:rPr>
        <w:t xml:space="preserve">I am thankful to the faculty of the School of Computer Science and Engineering, IILM University, for their support, and I express my gratitude to my parents for their blessings.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360"/>
        <w:jc w:val="right"/>
      </w:pPr>
      <w:r>
        <w:rPr>
          <w:rFonts w:ascii="Times New Roman" w:cs="Times New Roman" w:eastAsia="Times New Roman" w:hAnsi="Times New Roman"/>
          <w:sz w:val="24"/>
          <w:szCs w:val="24"/>
        </w:rPr>
        <w:t xml:space="preserve">Signature</w:t>
      </w:r>
    </w:p>
    <w:p>
      <w:pPr>
        <w:spacing w:line="360"/>
        <w:jc w:val="right"/>
      </w:pPr>
      <w:r>
        <w:rPr>
          <w:rFonts w:ascii="Times New Roman" w:cs="Times New Roman" w:eastAsia="Times New Roman" w:hAnsi="Times New Roman"/>
          <w:sz w:val="24"/>
          <w:szCs w:val="24"/>
        </w:rPr>
        <w:t xml:space="preserve">Student Name: Aliya Sarvar</w:t>
      </w:r>
    </w:p>
    <w:p>
      <w:pPr>
        <w:spacing w:line="360"/>
        <w:jc w:val="right"/>
      </w:pPr>
      <w:r>
        <w:rPr>
          <w:rFonts w:ascii="Times New Roman" w:cs="Times New Roman" w:eastAsia="Times New Roman" w:hAnsi="Times New Roman"/>
          <w:sz w:val="24"/>
          <w:szCs w:val="24"/>
        </w:rPr>
        <w:t xml:space="preserve">Roll No.: CS-2341781</w:t>
      </w:r>
    </w:p>
    <w:p>
      <w:r>
        <w:br w:type="page"/>
      </w:r>
    </w:p>
    <w:p>
      <w:pPr>
        <w:pStyle w:val="Heading1"/>
        <w:spacing w:after="200" w:before="120" w:line="360"/>
        <w:jc w:val="center"/>
      </w:pPr>
      <w:r>
        <w:rPr>
          <w:rFonts w:ascii="Times New Roman" w:cs="Times New Roman" w:eastAsia="Times New Roman" w:hAnsi="Times New Roman"/>
          <w:b/>
          <w:bCs/>
          <w:sz w:val="28"/>
          <w:szCs w:val="28"/>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806"/>
        <w:gridCol w:w="1400"/>
      </w:tblGrid>
      <w:tr>
        <w:trPr>
          <w:tblHeader/>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b/>
                <w:bCs/>
                <w:sz w:val="22"/>
                <w:szCs w:val="22"/>
              </w:rPr>
              <w:t xml:space="preserve">Chapter No.</w:t>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b/>
                <w:bCs/>
                <w:sz w:val="22"/>
                <w:szCs w:val="22"/>
              </w:rPr>
              <w:t xml:space="preserve">Chapter Name</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b/>
                <w:bCs/>
                <w:sz w:val="22"/>
                <w:szCs w:val="22"/>
              </w:rPr>
              <w:t xml:space="preserve">Page Nos.</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Cover Page</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1.</w:t>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Candidate’s Declaration</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i</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2.</w:t>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Acknowledgement</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ii</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3.</w:t>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Internship Completion Certificate</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4.</w:t>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b/>
                <w:bCs/>
                <w:sz w:val="22"/>
                <w:szCs w:val="22"/>
              </w:rPr>
              <w:t xml:space="preserve">Project Description</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4.1 Introduction</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1</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4.2 Organization Profile</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1</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4.3 Problem Statement</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1</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4.4 Project Objectives</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1</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4.5 Scope of the Project</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2</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4.6 Technologies and Tools Used</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2</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4.7 System Architecture</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2</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4.8 Methodology</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3</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4.9 Expected Outcomes</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3</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4.10 Certificates of Completion and Communication Proof</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3</w:t>
            </w:r>
          </w:p>
        </w:tc>
      </w:tr>
      <w:t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5.</w:t>
            </w:r>
          </w:p>
        </w:tc>
        <w:tc>
          <w:tcPr>
            <w:tcW w:type="dxa" w:w="58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left"/>
            </w:pPr>
            <w:r>
              <w:rPr>
                <w:rFonts w:ascii="Times New Roman" w:cs="Times New Roman" w:eastAsia="Times New Roman" w:hAnsi="Times New Roman"/>
                <w:sz w:val="22"/>
                <w:szCs w:val="22"/>
              </w:rPr>
              <w:t xml:space="preserve">Bibliography/References</w:t>
            </w:r>
          </w:p>
        </w:tc>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jc w:val="center"/>
            </w:pPr>
            <w:r>
              <w:rPr>
                <w:rFonts w:ascii="Times New Roman" w:cs="Times New Roman" w:eastAsia="Times New Roman" w:hAnsi="Times New Roman"/>
                <w:sz w:val="22"/>
                <w:szCs w:val="22"/>
              </w:rPr>
              <w:t xml:space="preserve">4</w:t>
            </w:r>
          </w:p>
        </w:tc>
      </w:tr>
    </w:tbl>
    <w:p>
      <w:r>
        <w:rPr>
          <w:rFonts w:ascii="Times New Roman" w:cs="Times New Roman" w:eastAsia="Times New Roman" w:hAnsi="Times New Roman"/>
          <w:sz w:val="24"/>
          <w:szCs w:val="24"/>
        </w:rPr>
        <w:t xml:space="preserve"/>
      </w:r>
    </w:p>
    <w:p>
      <w:pPr>
        <w:pStyle w:val="Heading1"/>
        <w:spacing w:after="160" w:before="120" w:line="360"/>
      </w:pPr>
      <w:r>
        <w:rPr>
          <w:rFonts w:ascii="Times New Roman" w:cs="Times New Roman" w:eastAsia="Times New Roman" w:hAnsi="Times New Roman"/>
          <w:b/>
          <w:bCs/>
          <w:sz w:val="28"/>
          <w:szCs w:val="28"/>
        </w:rPr>
        <w:t xml:space="preserve">List of Tables</w:t>
      </w:r>
    </w:p>
    <w:p>
      <w:pPr>
        <w:tabs>
          <w:tab w:val="right" w:pos="8306"/>
        </w:tabs>
        <w:spacing w:line="360"/>
      </w:pPr>
      <w:r>
        <w:rPr>
          <w:rFonts w:ascii="Times New Roman" w:cs="Times New Roman" w:eastAsia="Times New Roman" w:hAnsi="Times New Roman"/>
          <w:sz w:val="24"/>
          <w:szCs w:val="24"/>
        </w:rPr>
        <w:t xml:space="preserve">Table 4.1  Technologies and tools used</w:t>
      </w:r>
      <w:r>
        <w:rPr>
          <w:rFonts w:ascii="Times New Roman" w:cs="Times New Roman" w:eastAsia="Times New Roman" w:hAnsi="Times New Roman"/>
          <w:sz w:val="24"/>
          <w:szCs w:val="24"/>
        </w:rPr>
        <w:t xml:space="preserve">	2</w:t>
      </w:r>
    </w:p>
    <w:p>
      <w:pPr>
        <w:pStyle w:val="Heading1"/>
        <w:spacing w:after="160" w:before="120" w:line="360"/>
      </w:pPr>
      <w:r>
        <w:rPr>
          <w:rFonts w:ascii="Times New Roman" w:cs="Times New Roman" w:eastAsia="Times New Roman" w:hAnsi="Times New Roman"/>
          <w:b/>
          <w:bCs/>
          <w:sz w:val="28"/>
          <w:szCs w:val="28"/>
        </w:rPr>
        <w:t xml:space="preserve">List of Figures</w:t>
      </w:r>
    </w:p>
    <w:p>
      <w:pPr>
        <w:tabs>
          <w:tab w:val="right" w:pos="8306"/>
        </w:tabs>
        <w:spacing w:line="360"/>
      </w:pPr>
      <w:r>
        <w:rPr>
          <w:rFonts w:ascii="Times New Roman" w:cs="Times New Roman" w:eastAsia="Times New Roman" w:hAnsi="Times New Roman"/>
          <w:sz w:val="24"/>
          <w:szCs w:val="24"/>
        </w:rPr>
        <w:t xml:space="preserve">Figure 4.1  Tags by Oplifi – platform layers</w:t>
      </w:r>
      <w:r>
        <w:rPr>
          <w:rFonts w:ascii="Times New Roman" w:cs="Times New Roman" w:eastAsia="Times New Roman" w:hAnsi="Times New Roman"/>
          <w:sz w:val="24"/>
          <w:szCs w:val="24"/>
        </w:rPr>
        <w:t xml:space="preserve">	3</w:t>
      </w:r>
    </w:p>
    <w:p>
      <w:pPr>
        <w:sectPr>
          <w:footerReference w:type="default" r:id="rId8"/>
          <w:type w:val="nextPage"/>
          <w:pgSz w:w="11906" w:h="16838" w:orient="portrait"/>
          <w:pgMar w:top="1080" w:right="1440" w:bottom="1440" w:left="2160" w:header="720" w:footer="720" w:gutter="0"/>
          <w:pgNumType w:start="1" w:fmt="lowerRoman"/>
          <w:docGrid w:linePitch="360"/>
        </w:sectPr>
      </w:pPr>
    </w:p>
    <w:p>
      <w:pPr>
        <w:jc w:val="center"/>
      </w:pPr>
      <w:r>
        <w:drawing>
          <wp:inline distT="0" distB="0" distL="0" distR="0">
            <wp:extent cx="5715000" cy="7391400"/>
            <wp:effectExtent t="0" r="0" b="0" l="0"/>
            <wp:docPr id="1" name="cert" descr="Internship completion letter from YAAP Digital Limited" titl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391400"/>
                    </a:xfrm>
                    <a:prstGeom prst="rect">
                      <a:avLst/>
                    </a:prstGeom>
                  </pic:spPr>
                </pic:pic>
              </a:graphicData>
            </a:graphic>
          </wp:inline>
        </w:drawing>
      </w:r>
    </w:p>
    <w:p>
      <w:pPr>
        <w:sectPr>
          <w:footerReference w:type="default" r:id="rId9"/>
          <w:type w:val="nextPage"/>
          <w:pgSz w:w="11906" w:h="16838" w:orient="portrait"/>
          <w:pgMar w:top="720" w:right="1440" w:bottom="720" w:left="1440" w:header="360" w:footer="360" w:gutter="0"/>
          <w:pgNumType/>
          <w:docGrid w:linePitch="360"/>
        </w:sectPr>
      </w:pPr>
    </w:p>
    <w:p>
      <w:pPr>
        <w:pStyle w:val="Heading1"/>
        <w:spacing w:after="200" w:before="120" w:line="360"/>
        <w:jc w:val="center"/>
      </w:pPr>
      <w:r>
        <w:rPr>
          <w:rFonts w:ascii="Times New Roman" w:cs="Times New Roman" w:eastAsia="Times New Roman" w:hAnsi="Times New Roman"/>
          <w:b/>
          <w:bCs/>
          <w:sz w:val="28"/>
          <w:szCs w:val="28"/>
        </w:rPr>
        <w:t xml:space="preserve">CHAPTER 4</w:t>
      </w:r>
    </w:p>
    <w:p>
      <w:pPr>
        <w:pStyle w:val="Heading1"/>
        <w:spacing w:after="200" w:line="360"/>
        <w:jc w:val="center"/>
      </w:pPr>
      <w:r>
        <w:rPr>
          <w:rFonts w:ascii="Times New Roman" w:cs="Times New Roman" w:eastAsia="Times New Roman" w:hAnsi="Times New Roman"/>
          <w:b/>
          <w:bCs/>
          <w:sz w:val="28"/>
          <w:szCs w:val="28"/>
        </w:rPr>
        <w:t xml:space="preserve">PROJECT DESCRIPTION</w:t>
      </w:r>
    </w:p>
    <w:p>
      <w:pPr>
        <w:pStyle w:val="Heading2"/>
        <w:keepNext/>
        <w:spacing w:after="80" w:before="160" w:line="360"/>
      </w:pPr>
      <w:r>
        <w:rPr>
          <w:rFonts w:ascii="Times New Roman" w:cs="Times New Roman" w:eastAsia="Times New Roman" w:hAnsi="Times New Roman"/>
          <w:b/>
          <w:bCs/>
          <w:sz w:val="24"/>
          <w:szCs w:val="24"/>
        </w:rPr>
        <w:t xml:space="preserve">4.1 Introduction</w:t>
      </w:r>
    </w:p>
    <w:p>
      <w:pPr>
        <w:spacing w:after="120" w:line="360"/>
        <w:jc w:val="both"/>
      </w:pPr>
      <w:r>
        <w:rPr>
          <w:rFonts w:ascii="Times New Roman" w:cs="Times New Roman" w:eastAsia="Times New Roman" w:hAnsi="Times New Roman"/>
          <w:sz w:val="24"/>
          <w:szCs w:val="24"/>
        </w:rPr>
        <w:t xml:space="preserve">I completed a two-month Product Management internship at YAAP Digital Limited from 1 July 2026 to 31 August 2026, under the supervision of Ajay Mishra, CTO. My work was centred on two of YAAP’s proprietary platforms: Buzzar, a creator and influencer marketing platform, and Tags by Oplifi, a B2B SaaS platform for campaign analytics and video intelligence. My role covered UX design, product operations, data analysis, testing and market research, giving me first-hand exposure to how a product team in the martech space prioritizes, ships and measures features.</w:t>
      </w:r>
    </w:p>
    <w:p>
      <w:pPr>
        <w:pStyle w:val="Heading2"/>
        <w:keepNext/>
        <w:spacing w:after="80" w:before="160" w:line="360"/>
      </w:pPr>
      <w:r>
        <w:rPr>
          <w:rFonts w:ascii="Times New Roman" w:cs="Times New Roman" w:eastAsia="Times New Roman" w:hAnsi="Times New Roman"/>
          <w:b/>
          <w:bCs/>
          <w:sz w:val="24"/>
          <w:szCs w:val="24"/>
        </w:rPr>
        <w:t xml:space="preserve">4.2 Organization Profile</w:t>
      </w:r>
    </w:p>
    <w:p>
      <w:pPr>
        <w:spacing w:after="120" w:line="360"/>
        <w:jc w:val="both"/>
      </w:pPr>
      <w:r>
        <w:rPr>
          <w:rFonts w:ascii="Times New Roman" w:cs="Times New Roman" w:eastAsia="Times New Roman" w:hAnsi="Times New Roman"/>
          <w:sz w:val="24"/>
          <w:szCs w:val="24"/>
        </w:rPr>
        <w:t xml:space="preserve">YAAP Digital Limited is an integrated digital marketing, content and technology company headquartered in Mumbai, with offices in India, Singapore and the UAE. Founded in 2016 by Atul Hegde, it brings creative, media, influencer marketing, data analytics and marketing technology under one roof. Its subsidiaries include Oplifi Digital Private Limited, which owns Tags, and Brand Planet Consultants India Private Limited. YAAP listed on the NSE Emerge platform in early 2026.</w:t>
      </w:r>
    </w:p>
    <w:p>
      <w:pPr>
        <w:pStyle w:val="Heading2"/>
        <w:keepNext/>
        <w:spacing w:after="80" w:before="160" w:line="360"/>
      </w:pPr>
      <w:r>
        <w:rPr>
          <w:rFonts w:ascii="Times New Roman" w:cs="Times New Roman" w:eastAsia="Times New Roman" w:hAnsi="Times New Roman"/>
          <w:b/>
          <w:bCs/>
          <w:sz w:val="24"/>
          <w:szCs w:val="24"/>
        </w:rPr>
        <w:t xml:space="preserve">4.3 Problem Statement</w:t>
      </w:r>
    </w:p>
    <w:p>
      <w:pPr>
        <w:spacing w:after="120" w:line="360"/>
        <w:jc w:val="both"/>
      </w:pPr>
      <w:r>
        <w:rPr>
          <w:rFonts w:ascii="Times New Roman" w:cs="Times New Roman" w:eastAsia="Times New Roman" w:hAnsi="Times New Roman"/>
          <w:sz w:val="24"/>
          <w:szCs w:val="24"/>
        </w:rPr>
        <w:t xml:space="preserve">Influencer marketing still relies on manual, fragmented workflows. Brands and creators lack a single system to discover each other, assess fit, collaborate and track results, which causes slow onboarding, scattered communication and payment delays. Shortlisting often rests on follower count alone, ignoring audience authenticity, engagement quality and brand fit.</w:t>
      </w:r>
    </w:p>
    <w:p>
      <w:pPr>
        <w:spacing w:after="120" w:line="360"/>
        <w:jc w:val="both"/>
      </w:pPr>
      <w:r>
        <w:rPr>
          <w:rFonts w:ascii="Times New Roman" w:cs="Times New Roman" w:eastAsia="Times New Roman" w:hAnsi="Times New Roman"/>
          <w:sz w:val="24"/>
          <w:szCs w:val="24"/>
        </w:rPr>
        <w:t xml:space="preserve">On the analytics side, Tags must turn large volumes of campaign and content data into insights that teams can act on, and internal datasets contained inconsistencies that weakened confidence in reporting. This created a need for a clearer user experience, stricter data validation and structured competitor and creator research.</w:t>
      </w:r>
    </w:p>
    <w:p>
      <w:pPr>
        <w:pStyle w:val="Heading2"/>
        <w:keepNext/>
        <w:spacing w:after="80" w:before="160" w:line="36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Redesign key Tags by Oplifi user flows through wireframes and high-fidelity Figma prototypes.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Support product operations and creator onboarding workflows on Buzzar.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Gather requirements and help prioritize features with product, design, marketing and business teams.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Support feature testing, bug reporting and issue tracking.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Analyze platform data and clean internal databases to improve reporting accuracy.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Conduct brand mapping and influencer fit analysis to support product strategy.</w:t>
      </w:r>
    </w:p>
    <w:p>
      <w:pPr>
        <w:pStyle w:val="Heading2"/>
        <w:keepNext/>
        <w:spacing w:after="80" w:before="160" w:line="360"/>
      </w:pPr>
      <w:r>
        <w:rPr>
          <w:rFonts w:ascii="Times New Roman" w:cs="Times New Roman" w:eastAsia="Times New Roman" w:hAnsi="Times New Roman"/>
          <w:b/>
          <w:bCs/>
          <w:sz w:val="24"/>
          <w:szCs w:val="24"/>
        </w:rPr>
        <w:t xml:space="preserve">4.5 Scope of the Project</w:t>
      </w:r>
    </w:p>
    <w:p>
      <w:pPr>
        <w:spacing w:after="120" w:line="360"/>
        <w:jc w:val="both"/>
      </w:pPr>
      <w:r>
        <w:rPr>
          <w:rFonts w:ascii="Times New Roman" w:cs="Times New Roman" w:eastAsia="Times New Roman" w:hAnsi="Times New Roman"/>
          <w:sz w:val="24"/>
          <w:szCs w:val="24"/>
        </w:rPr>
        <w:t xml:space="preserve">The internship was scoped to product management support, not engineering or roadmap ownership. On Tags, I focused on UX redesign at the presentation layer: flow mapping, wireframes and prototypes. On Buzzar, I supported onboarding workflows and feature operations. I also contributed to testing, data analysis, brand mapping and influencer fit analysis. Roadmap ownership, client negotiations and core development remained with the full-time teams, and my work fed into their decisions.</w:t>
      </w:r>
    </w:p>
    <w:p>
      <w:pPr>
        <w:pStyle w:val="Heading2"/>
        <w:keepNext/>
        <w:spacing w:after="80" w:before="160" w:line="360"/>
      </w:pPr>
      <w:r>
        <w:rPr>
          <w:rFonts w:ascii="Times New Roman" w:cs="Times New Roman" w:eastAsia="Times New Roman" w:hAnsi="Times New Roman"/>
          <w:b/>
          <w:bCs/>
          <w:sz w:val="24"/>
          <w:szCs w:val="24"/>
        </w:rPr>
        <w:t xml:space="preserve">4.6 Technologies and Tools Used</w:t>
      </w:r>
    </w:p>
    <w:p>
      <w:pPr>
        <w:keepNext/>
        <w:spacing w:after="80" w:before="120" w:line="360"/>
        <w:jc w:val="center"/>
      </w:pPr>
      <w:r>
        <w:rPr>
          <w:rFonts w:ascii="Times New Roman" w:cs="Times New Roman" w:eastAsia="Times New Roman" w:hAnsi="Times New Roman"/>
          <w:b/>
          <w:bCs/>
          <w:sz w:val="24"/>
          <w:szCs w:val="24"/>
        </w:rPr>
        <w:t xml:space="preserve">Table 4.1: Technologies and tools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00"/>
        <w:gridCol w:w="5606"/>
      </w:tblGrid>
      <w:tr>
        <w:trPr>
          <w:tblHeader/>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bCs/>
                <w:sz w:val="22"/>
                <w:szCs w:val="22"/>
              </w:rPr>
              <w:t xml:space="preserve">Tool</w:t>
            </w:r>
          </w:p>
        </w:tc>
        <w:tc>
          <w:tcPr>
            <w:tcW w:type="dxa" w:w="56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bCs/>
                <w:sz w:val="22"/>
                <w:szCs w:val="22"/>
              </w:rPr>
              <w:t xml:space="preserve">Purpose</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Figma</w:t>
            </w:r>
          </w:p>
        </w:tc>
        <w:tc>
          <w:tcPr>
            <w:tcW w:type="dxa" w:w="56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User flows, wireframes and high-fidelity prototypes for the Tags by Oplifi redesign</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Excel / Google Sheets</w:t>
            </w:r>
          </w:p>
        </w:tc>
        <w:tc>
          <w:tcPr>
            <w:tcW w:type="dxa" w:w="56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Data analysis, cleaning, validation and reporting</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Buzzar and Tags by Oplifi</w:t>
            </w:r>
          </w:p>
        </w:tc>
        <w:tc>
          <w:tcPr>
            <w:tcW w:type="dxa" w:w="56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Onboarding workflows, feature testing, redesign target</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Bug and issue trackers</w:t>
            </w:r>
          </w:p>
        </w:tc>
        <w:tc>
          <w:tcPr>
            <w:tcW w:type="dxa" w:w="56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Logging, prioritizing and tracking defects</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Social media analytics tools</w:t>
            </w:r>
          </w:p>
        </w:tc>
        <w:tc>
          <w:tcPr>
            <w:tcW w:type="dxa" w:w="56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Audience demographics, engagement and content-quality checks</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Slack and project boards</w:t>
            </w:r>
          </w:p>
        </w:tc>
        <w:tc>
          <w:tcPr>
            <w:tcW w:type="dxa" w:w="560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00"/>
            </w:pPr>
            <w:r>
              <w:rPr>
                <w:rFonts w:ascii="Times New Roman" w:cs="Times New Roman" w:eastAsia="Times New Roman" w:hAnsi="Times New Roman"/>
                <w:b w:val="false"/>
                <w:bCs w:val="false"/>
                <w:sz w:val="22"/>
                <w:szCs w:val="22"/>
              </w:rPr>
              <w:t xml:space="preserve">Cross-functional coordination</w:t>
            </w:r>
          </w:p>
        </w:tc>
      </w:tr>
    </w:tbl>
    <w:p>
      <w:r>
        <w:rPr>
          <w:rFonts w:ascii="Times New Roman" w:cs="Times New Roman" w:eastAsia="Times New Roman" w:hAnsi="Times New Roman"/>
          <w:sz w:val="24"/>
          <w:szCs w:val="24"/>
        </w:rPr>
        <w:t xml:space="preserve"/>
      </w:r>
    </w:p>
    <w:p>
      <w:pPr>
        <w:pStyle w:val="Heading2"/>
        <w:keepNext/>
        <w:spacing w:after="80" w:before="160" w:line="360"/>
      </w:pPr>
      <w:r>
        <w:rPr>
          <w:rFonts w:ascii="Times New Roman" w:cs="Times New Roman" w:eastAsia="Times New Roman" w:hAnsi="Times New Roman"/>
          <w:b/>
          <w:bCs/>
          <w:sz w:val="24"/>
          <w:szCs w:val="24"/>
        </w:rPr>
        <w:t xml:space="preserve">4.7 System Architecture</w:t>
      </w:r>
    </w:p>
    <w:p>
      <w:pPr>
        <w:spacing w:after="120" w:line="360"/>
        <w:jc w:val="both"/>
      </w:pPr>
      <w:r>
        <w:rPr>
          <w:rFonts w:ascii="Times New Roman" w:cs="Times New Roman" w:eastAsia="Times New Roman" w:hAnsi="Times New Roman"/>
          <w:b/>
          <w:bCs/>
          <w:sz w:val="24"/>
          <w:szCs w:val="24"/>
        </w:rPr>
        <w:t xml:space="preserve">Buzzar</w:t>
      </w:r>
      <w:r>
        <w:rPr>
          <w:rFonts w:ascii="Times New Roman" w:cs="Times New Roman" w:eastAsia="Times New Roman" w:hAnsi="Times New Roman"/>
          <w:sz w:val="24"/>
          <w:szCs w:val="24"/>
        </w:rPr>
        <w:t xml:space="preserve"> is a two-sided marketplace. Creators build profiles and apply to campaigns, brands list campaigns and manage applicants, and a backend layer handles matching, workflows, communication and payments. A matching layer uses profile and performance data to recommend campaigns to creators and suitable creators to brands.</w:t>
      </w:r>
    </w:p>
    <w:p>
      <w:pPr>
        <w:keepNext/>
        <w:spacing w:after="120" w:line="360"/>
        <w:jc w:val="both"/>
      </w:pPr>
      <w:r>
        <w:rPr>
          <w:rFonts w:ascii="Times New Roman" w:cs="Times New Roman" w:eastAsia="Times New Roman" w:hAnsi="Times New Roman"/>
          <w:b/>
          <w:bCs/>
          <w:sz w:val="24"/>
          <w:szCs w:val="24"/>
        </w:rPr>
        <w:t xml:space="preserve">Tags by Oplifi</w:t>
      </w:r>
      <w:r>
        <w:rPr>
          <w:rFonts w:ascii="Times New Roman" w:cs="Times New Roman" w:eastAsia="Times New Roman" w:hAnsi="Times New Roman"/>
          <w:sz w:val="24"/>
          <w:szCs w:val="24"/>
        </w:rPr>
        <w:t xml:space="preserve"> has three layers, shown in Figure 4.1. My redesign work sat almost entirely at the presentation layer.</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tcBorders>
              <w:top w:val="single" w:color="000000" w:sz="4"/>
              <w:left w:val="single" w:color="000000" w:sz="4"/>
              <w:bottom w:val="single" w:color="000000" w:sz="4"/>
              <w:right w:val="single" w:color="000000" w:sz="4"/>
            </w:tcBorders>
            <w:shd w:fill="E8EEF7" w:color="auto" w:val="clear"/>
            <w:tcMar>
              <w:top w:type="dxa" w:w="80"/>
              <w:left w:type="dxa" w:w="120"/>
              <w:bottom w:type="dxa" w:w="80"/>
              <w:right w:type="dxa" w:w="120"/>
            </w:tcMar>
          </w:tcPr>
          <w:p>
            <w:pPr>
              <w:keepNext/>
              <w:spacing w:line="276"/>
              <w:jc w:val="center"/>
            </w:pPr>
            <w:r>
              <w:rPr>
                <w:rFonts w:ascii="Times New Roman" w:cs="Times New Roman" w:eastAsia="Times New Roman" w:hAnsi="Times New Roman"/>
                <w:b/>
                <w:bCs/>
                <w:sz w:val="22"/>
                <w:szCs w:val="22"/>
              </w:rPr>
              <w:t xml:space="preserve">Presentation layer</w:t>
            </w:r>
          </w:p>
          <w:p>
            <w:pPr>
              <w:keepNext/>
              <w:spacing w:line="276"/>
              <w:jc w:val="center"/>
            </w:pPr>
            <w:r>
              <w:rPr>
                <w:rFonts w:ascii="Times New Roman" w:cs="Times New Roman" w:eastAsia="Times New Roman" w:hAnsi="Times New Roman"/>
                <w:sz w:val="20"/>
                <w:szCs w:val="20"/>
              </w:rPr>
              <w:t xml:space="preserve">Real-time interactive dashboards (redesign focus)</w:t>
            </w:r>
          </w:p>
        </w:tc>
      </w:tr>
    </w:tbl>
    <w:p>
      <w:pPr>
        <w:keepNext/>
        <w:spacing w:line="240"/>
        <w:jc w:val="center"/>
      </w:pPr>
      <w:r>
        <w:rPr>
          <w:rFonts w:ascii="Times New Roman" w:cs="Times New Roman" w:eastAsia="Times New Roman" w:hAnsi="Times New Roman"/>
          <w:sz w:val="24"/>
          <w:szCs w:val="24"/>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tcBorders>
              <w:top w:val="single" w:color="000000" w:sz="4"/>
              <w:left w:val="single" w:color="000000" w:sz="4"/>
              <w:bottom w:val="single" w:color="000000" w:sz="4"/>
              <w:right w:val="single" w:color="000000" w:sz="4"/>
            </w:tcBorders>
            <w:shd w:fill="E8EEF7" w:color="auto" w:val="clear"/>
            <w:tcMar>
              <w:top w:type="dxa" w:w="80"/>
              <w:left w:type="dxa" w:w="120"/>
              <w:bottom w:type="dxa" w:w="80"/>
              <w:right w:type="dxa" w:w="120"/>
            </w:tcMar>
          </w:tcPr>
          <w:p>
            <w:pPr>
              <w:keepNext/>
              <w:spacing w:line="276"/>
              <w:jc w:val="center"/>
            </w:pPr>
            <w:r>
              <w:rPr>
                <w:rFonts w:ascii="Times New Roman" w:cs="Times New Roman" w:eastAsia="Times New Roman" w:hAnsi="Times New Roman"/>
                <w:b/>
                <w:bCs/>
                <w:sz w:val="22"/>
                <w:szCs w:val="22"/>
              </w:rPr>
              <w:t xml:space="preserve">Processing layer</w:t>
            </w:r>
          </w:p>
          <w:p>
            <w:pPr>
              <w:keepNext/>
              <w:spacing w:line="276"/>
              <w:jc w:val="center"/>
            </w:pPr>
            <w:r>
              <w:rPr>
                <w:rFonts w:ascii="Times New Roman" w:cs="Times New Roman" w:eastAsia="Times New Roman" w:hAnsi="Times New Roman"/>
                <w:sz w:val="20"/>
                <w:szCs w:val="20"/>
              </w:rPr>
              <w:t xml:space="preserve">Contextual and AI-driven analysis</w:t>
            </w:r>
          </w:p>
        </w:tc>
      </w:tr>
    </w:tbl>
    <w:p>
      <w:pPr>
        <w:keepNext/>
        <w:spacing w:line="240"/>
        <w:jc w:val="center"/>
      </w:pPr>
      <w:r>
        <w:rPr>
          <w:rFonts w:ascii="Times New Roman" w:cs="Times New Roman" w:eastAsia="Times New Roman" w:hAnsi="Times New Roman"/>
          <w:sz w:val="24"/>
          <w:szCs w:val="24"/>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tcBorders>
              <w:top w:val="single" w:color="000000" w:sz="4"/>
              <w:left w:val="single" w:color="000000" w:sz="4"/>
              <w:bottom w:val="single" w:color="000000" w:sz="4"/>
              <w:right w:val="single" w:color="000000" w:sz="4"/>
            </w:tcBorders>
            <w:shd w:fill="E8EEF7" w:color="auto" w:val="clear"/>
            <w:tcMar>
              <w:top w:type="dxa" w:w="80"/>
              <w:left w:type="dxa" w:w="120"/>
              <w:bottom w:type="dxa" w:w="80"/>
              <w:right w:type="dxa" w:w="120"/>
            </w:tcMar>
          </w:tcPr>
          <w:p>
            <w:pPr>
              <w:keepNext/>
              <w:spacing w:line="276"/>
              <w:jc w:val="center"/>
            </w:pPr>
            <w:r>
              <w:rPr>
                <w:rFonts w:ascii="Times New Roman" w:cs="Times New Roman" w:eastAsia="Times New Roman" w:hAnsi="Times New Roman"/>
                <w:b/>
                <w:bCs/>
                <w:sz w:val="22"/>
                <w:szCs w:val="22"/>
              </w:rPr>
              <w:t xml:space="preserve">Data ingestion layer</w:t>
            </w:r>
          </w:p>
          <w:p>
            <w:pPr>
              <w:keepNext/>
              <w:spacing w:line="276"/>
              <w:jc w:val="center"/>
            </w:pPr>
            <w:r>
              <w:rPr>
                <w:rFonts w:ascii="Times New Roman" w:cs="Times New Roman" w:eastAsia="Times New Roman" w:hAnsi="Times New Roman"/>
                <w:sz w:val="20"/>
                <w:szCs w:val="20"/>
              </w:rPr>
              <w:t xml:space="preserve">Campaign, content and video data</w:t>
            </w:r>
          </w:p>
        </w:tc>
      </w:tr>
    </w:tbl>
    <w:p>
      <w:pPr>
        <w:spacing w:after="160" w:before="80" w:line="360"/>
        <w:jc w:val="center"/>
      </w:pPr>
      <w:r>
        <w:rPr>
          <w:rFonts w:ascii="Times New Roman" w:cs="Times New Roman" w:eastAsia="Times New Roman" w:hAnsi="Times New Roman"/>
          <w:b/>
          <w:bCs/>
          <w:sz w:val="24"/>
          <w:szCs w:val="24"/>
        </w:rPr>
        <w:t xml:space="preserve">Figure 4.1: Tags by Oplifi – platform layers</w:t>
      </w:r>
    </w:p>
    <w:p>
      <w:pPr>
        <w:pStyle w:val="Heading2"/>
        <w:keepNext/>
        <w:spacing w:after="80" w:before="160" w:line="360"/>
      </w:pPr>
      <w:r>
        <w:rPr>
          <w:rFonts w:ascii="Times New Roman" w:cs="Times New Roman" w:eastAsia="Times New Roman" w:hAnsi="Times New Roman"/>
          <w:b/>
          <w:bCs/>
          <w:sz w:val="24"/>
          <w:szCs w:val="24"/>
        </w:rPr>
        <w:t xml:space="preserve">4.8 Methodology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UX redesign: </w:t>
      </w:r>
      <w:r>
        <w:rPr>
          <w:rFonts w:ascii="Times New Roman" w:cs="Times New Roman" w:eastAsia="Times New Roman" w:hAnsi="Times New Roman"/>
          <w:sz w:val="24"/>
          <w:szCs w:val="24"/>
        </w:rPr>
        <w:t xml:space="preserve">identified user pain points, mapped current versus proposed flows, built low-fidelity wireframes and then high-fidelity prototypes, which were reviewed by product and design teams and revised before handoff.</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Feature testing: </w:t>
      </w:r>
      <w:r>
        <w:rPr>
          <w:rFonts w:ascii="Times New Roman" w:cs="Times New Roman" w:eastAsia="Times New Roman" w:hAnsi="Times New Roman"/>
          <w:sz w:val="24"/>
          <w:szCs w:val="24"/>
        </w:rPr>
        <w:t xml:space="preserve">explored each new feature, logged bugs with clear reproduction steps, and tracked them to resolution.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Data cleaning: </w:t>
      </w:r>
      <w:r>
        <w:rPr>
          <w:rFonts w:ascii="Times New Roman" w:cs="Times New Roman" w:eastAsia="Times New Roman" w:hAnsi="Times New Roman"/>
          <w:sz w:val="24"/>
          <w:szCs w:val="24"/>
        </w:rPr>
        <w:t xml:space="preserve">pulled datasets, flagged duplicates and errors, applied validation rules, and summarized trends for reporting.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Brand mapping and influencer fit: </w:t>
      </w:r>
      <w:r>
        <w:rPr>
          <w:rFonts w:ascii="Times New Roman" w:cs="Times New Roman" w:eastAsia="Times New Roman" w:hAnsi="Times New Roman"/>
          <w:sz w:val="24"/>
          <w:szCs w:val="24"/>
        </w:rPr>
        <w:t xml:space="preserve">used secondary research on competitor positioning, audience demographics, engagement metrics and content quality against campaign goals.</w:t>
      </w:r>
    </w:p>
    <w:p>
      <w:pPr>
        <w:pStyle w:val="Heading2"/>
        <w:keepNext/>
        <w:spacing w:after="80" w:before="160" w:line="36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more intuitive, better-validated Tags user experience backed by tested flows and prototypes.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Smoother creator onboarding and operations on Buzzar.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Better release quality on both platforms through structured testing and bug reporting.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More accurate internal data to support product and business decisions.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clearer view of competitive positioning and better brand-creator matches.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Practical experience of cross-functional product management in a martech company.</w:t>
      </w:r>
    </w:p>
    <w:p>
      <w:pPr>
        <w:pStyle w:val="Heading2"/>
        <w:keepNext/>
        <w:spacing w:after="80" w:before="160" w:line="360"/>
      </w:pPr>
      <w:r>
        <w:rPr>
          <w:rFonts w:ascii="Times New Roman" w:cs="Times New Roman" w:eastAsia="Times New Roman" w:hAnsi="Times New Roman"/>
          <w:b/>
          <w:bCs/>
          <w:sz w:val="24"/>
          <w:szCs w:val="24"/>
        </w:rPr>
        <w:t xml:space="preserve">4.10 Certificates of Completion and Communication Proof</w:t>
      </w:r>
    </w:p>
    <w:p>
      <w:pPr>
        <w:spacing w:after="120" w:line="360"/>
        <w:jc w:val="both"/>
      </w:pPr>
      <w:r>
        <w:rPr>
          <w:rFonts w:ascii="Times New Roman" w:cs="Times New Roman" w:eastAsia="Times New Roman" w:hAnsi="Times New Roman"/>
          <w:sz w:val="24"/>
          <w:szCs w:val="24"/>
        </w:rPr>
        <w:t xml:space="preserve">The completion certificate issued by YAAP Digital Limited follows the Acknowledgement. The offer letter (Internship Program Agreement) is attached after the References.</w:t>
      </w:r>
    </w:p>
    <w:p>
      <w:pPr>
        <w:pStyle w:val="Heading1"/>
        <w:pageBreakBefore/>
        <w:spacing w:after="160" w:before="120" w:line="360"/>
      </w:pPr>
      <w:r>
        <w:rPr>
          <w:rFonts w:ascii="Times New Roman" w:cs="Times New Roman" w:eastAsia="Times New Roman" w:hAnsi="Times New Roman"/>
          <w:b/>
          <w:bCs/>
          <w:sz w:val="28"/>
          <w:szCs w:val="28"/>
        </w:rPr>
        <w:t xml:space="preserve">Bibliography/References</w:t>
      </w:r>
    </w:p>
    <w:p>
      <w:pPr>
        <w:spacing w:after="120" w:line="240"/>
        <w:ind w:left="540" w:hanging="540"/>
        <w:jc w:val="both"/>
      </w:pPr>
      <w:r>
        <w:rPr>
          <w:rFonts w:ascii="Times New Roman" w:cs="Times New Roman" w:eastAsia="Times New Roman" w:hAnsi="Times New Roman"/>
          <w:sz w:val="24"/>
          <w:szCs w:val="24"/>
        </w:rPr>
        <w:t xml:space="preserve">[1]  YAAP Digital Limited (2026). Company website. https://www.yaap.in</w:t>
      </w:r>
    </w:p>
    <w:p>
      <w:pPr>
        <w:spacing w:after="120" w:line="240"/>
        <w:ind w:left="540" w:hanging="540"/>
        <w:jc w:val="both"/>
      </w:pPr>
      <w:r>
        <w:rPr>
          <w:rFonts w:ascii="Times New Roman" w:cs="Times New Roman" w:eastAsia="Times New Roman" w:hAnsi="Times New Roman"/>
          <w:sz w:val="24"/>
          <w:szCs w:val="24"/>
        </w:rPr>
        <w:t xml:space="preserve">[2]  YAAP Digital Limited (2026). Internship Completion Letter issued to Aliya Sarvar, 15 September 2026.</w:t>
      </w:r>
    </w:p>
    <w:p>
      <w:pPr>
        <w:spacing w:after="120" w:line="240"/>
        <w:ind w:left="540" w:hanging="540"/>
        <w:jc w:val="both"/>
      </w:pPr>
      <w:r>
        <w:rPr>
          <w:rFonts w:ascii="Times New Roman" w:cs="Times New Roman" w:eastAsia="Times New Roman" w:hAnsi="Times New Roman"/>
          <w:sz w:val="24"/>
          <w:szCs w:val="24"/>
        </w:rPr>
        <w:t xml:space="preserve">[3]  YAAP Digital Limited (2026). Internal product documentation for Buzzar and Tags by Oplifi, accessed during internship.</w:t>
      </w:r>
    </w:p>
    <w:p>
      <w:pPr>
        <w:sectPr>
          <w:footerReference w:type="default" r:id="rId10"/>
          <w:type w:val="nextPage"/>
          <w:pgSz w:w="11906" w:h="16838" w:orient="portrait"/>
          <w:pgMar w:top="1080" w:right="1440" w:bottom="1440" w:left="2160" w:header="720" w:footer="720" w:gutter="0"/>
          <w:pgNumType w:start="1" w:fmt="decimal"/>
          <w:docGrid w:linePitch="360"/>
        </w:sectPr>
      </w:pPr>
    </w:p>
    <w:p>
      <w:pPr>
        <w:jc w:val="center"/>
      </w:pPr>
      <w:r>
        <w:drawing>
          <wp:inline distT="0" distB="0" distL="0" distR="0">
            <wp:extent cx="5715000" cy="7391400"/>
            <wp:effectExtent t="0" r="0" b="0" l="0"/>
            <wp:docPr id="1" name="offer1" descr="Internship Program Agreement page 1" title="Off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391400"/>
                    </a:xfrm>
                    <a:prstGeom prst="rect">
                      <a:avLst/>
                    </a:prstGeom>
                  </pic:spPr>
                </pic:pic>
              </a:graphicData>
            </a:graphic>
          </wp:inline>
        </w:drawing>
      </w:r>
    </w:p>
    <w:p>
      <w:pPr>
        <w:pageBreakBefore/>
        <w:jc w:val="center"/>
      </w:pPr>
      <w:r>
        <w:drawing>
          <wp:inline distT="0" distB="0" distL="0" distR="0">
            <wp:extent cx="5715000" cy="7391400"/>
            <wp:effectExtent t="0" r="0" b="0" l="0"/>
            <wp:docPr id="1" name="offer2" descr="Internship Program Agreement page 2" title="Off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7391400"/>
                    </a:xfrm>
                    <a:prstGeom prst="rect">
                      <a:avLst/>
                    </a:prstGeom>
                  </pic:spPr>
                </pic:pic>
              </a:graphicData>
            </a:graphic>
          </wp:inline>
        </w:drawing>
      </w:r>
    </w:p>
    <w:p>
      <w:pPr>
        <w:pageBreakBefore/>
        <w:jc w:val="center"/>
      </w:pPr>
      <w:r>
        <w:drawing>
          <wp:inline distT="0" distB="0" distL="0" distR="0">
            <wp:extent cx="5715000" cy="7391400"/>
            <wp:effectExtent t="0" r="0" b="0" l="0"/>
            <wp:docPr id="1" name="offer3" descr="Internship Program Agreement page 3" title="Off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391400"/>
                    </a:xfrm>
                    <a:prstGeom prst="rect">
                      <a:avLst/>
                    </a:prstGeom>
                  </pic:spPr>
                </pic:pic>
              </a:graphicData>
            </a:graphic>
          </wp:inline>
        </w:drawing>
      </w:r>
    </w:p>
    <w:sectPr>
      <w:footerReference w:type="default" r:id="rId11"/>
      <w:type w:val="nextPage"/>
      <w:pgSz w:w="11906" w:h="16838" w:orient="portrait"/>
      <w:pgMar w:top="720" w:right="1440" w:bottom="720" w:left="144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85e0c69f588ac5387122cb375b3d7dc9872c23e5.png"/><Relationship Id="rId13" Type="http://schemas.openxmlformats.org/officeDocument/2006/relationships/image" Target="media/508d55f0b85dfc47bbfaada99403b60eeabe2b6f.png"/><Relationship Id="rId14" Type="http://schemas.openxmlformats.org/officeDocument/2006/relationships/image" Target="media/5d1880e5f3f562c5cba003a4b9d0f15d82050e68.png"/><Relationship Id="rId15" Type="http://schemas.openxmlformats.org/officeDocument/2006/relationships/image" Target="media/36cb6e71d267c3ef058b6a72e983ce9f145dcc9b.png"/><Relationship Id="rId16" Type="http://schemas.openxmlformats.org/officeDocument/2006/relationships/image" Target="media/4ce458fd8b6b0b42dba09edf644e8486f071b0b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creator>Aliya Sarvar</dc:creator>
  <cp:lastModifiedBy>Un-named</cp:lastModifiedBy>
  <cp:revision>1</cp:revision>
  <dcterms:created xsi:type="dcterms:W3CDTF">2026-10-09T12:56:02.852Z</dcterms:created>
  <dcterms:modified xsi:type="dcterms:W3CDTF">2026-10-09T12:56:02.852Z</dcterms:modified>
</cp:coreProperties>
</file>

<file path=docProps/custom.xml><?xml version="1.0" encoding="utf-8"?>
<Properties xmlns="http://schemas.openxmlformats.org/officeDocument/2006/custom-properties" xmlns:vt="http://schemas.openxmlformats.org/officeDocument/2006/docPropsVTypes"/>
</file>