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63" w:rsidRPr="00370563" w:rsidRDefault="00370563">
      <w:pPr>
        <w:rPr>
          <w:color w:val="FF0000"/>
        </w:rPr>
      </w:pPr>
      <w:bookmarkStart w:id="0" w:name="_GoBack"/>
      <w:r w:rsidRPr="00370563">
        <w:rPr>
          <w:color w:val="FF0000"/>
        </w:rPr>
        <w:t>новости</w:t>
      </w:r>
    </w:p>
    <w:bookmarkEnd w:id="0"/>
    <w:p w:rsidR="00B75831" w:rsidRPr="00370563" w:rsidRDefault="00370563">
      <w:pPr>
        <w:rPr>
          <w:lang w:val="en-US"/>
        </w:rPr>
      </w:pPr>
      <w:r>
        <w:fldChar w:fldCharType="begin"/>
      </w:r>
      <w:r w:rsidRPr="00370563">
        <w:rPr>
          <w:lang w:val="en-US"/>
        </w:rPr>
        <w:instrText xml:space="preserve"> HYPERLINK "https://uzpharmagency.uz/ru/news/razvitie-sotrudnichestva-v-oblasti-traditsionnoj-meditsiny-obsuzhdeny-mezhdu-uzfarmagentstvom-i-indijskim-ministerstvom-" </w:instrText>
      </w:r>
      <w:r>
        <w:fldChar w:fldCharType="separate"/>
      </w:r>
      <w:r w:rsidRPr="00370563">
        <w:rPr>
          <w:rStyle w:val="a3"/>
          <w:lang w:val="en-US"/>
        </w:rPr>
        <w:t>https://uzpharmagency.uz/ru/news/razvitie-sotrudnichestva-v-oblasti-traditsionnoj-meditsiny-obsuzhdeny-mezhdu-uzfarmagentstvom-i-indijskim-ministerstvom-</w:t>
      </w:r>
      <w:r>
        <w:fldChar w:fldCharType="end"/>
      </w:r>
    </w:p>
    <w:p w:rsidR="00370563" w:rsidRDefault="00370563">
      <w:hyperlink r:id="rId4" w:history="1">
        <w:r w:rsidRPr="00B6508E">
          <w:rPr>
            <w:rStyle w:val="a3"/>
          </w:rPr>
          <w:t>https://uzpharmagency.uz/ru/news/kitajskaja-diasia-biomedical-technology-namerena-zanjatsja-lokalizatsiej-proizvodstva-reagentov-i-meditsinskih-izdelij-v-uzbekistane-</w:t>
        </w:r>
      </w:hyperlink>
    </w:p>
    <w:p w:rsidR="00370563" w:rsidRDefault="00370563">
      <w:hyperlink r:id="rId5" w:history="1">
        <w:r w:rsidRPr="00B6508E">
          <w:rPr>
            <w:rStyle w:val="a3"/>
          </w:rPr>
          <w:t>https://uzpharmagency.uz/ru/news/indijskaja-avantika-medex-gotova-investirovat-v-farmatsevticheskuju-otrasl-uzbekistana</w:t>
        </w:r>
      </w:hyperlink>
    </w:p>
    <w:p w:rsidR="00370563" w:rsidRDefault="00370563">
      <w:hyperlink r:id="rId6" w:history="1">
        <w:r w:rsidRPr="00B6508E">
          <w:rPr>
            <w:rStyle w:val="a3"/>
          </w:rPr>
          <w:t>https://gmpnews.ru/2020/01/v-uzbekistane-sozdaetsya-farmacevticheskij-klaster-tashkent-pharma-park/</w:t>
        </w:r>
      </w:hyperlink>
    </w:p>
    <w:p w:rsidR="00370563" w:rsidRDefault="00370563"/>
    <w:p w:rsidR="00370563" w:rsidRPr="00370563" w:rsidRDefault="00370563" w:rsidP="00370563">
      <w:pPr>
        <w:rPr>
          <w:color w:val="FF0000"/>
        </w:rPr>
      </w:pPr>
      <w:r w:rsidRPr="00370563">
        <w:rPr>
          <w:bCs/>
          <w:iCs/>
          <w:color w:val="FF0000"/>
        </w:rPr>
        <w:t>локации:</w:t>
      </w:r>
    </w:p>
    <w:p w:rsidR="00370563" w:rsidRPr="00370563" w:rsidRDefault="00370563" w:rsidP="00370563">
      <w:r w:rsidRPr="00370563">
        <w:rPr>
          <w:b/>
          <w:bCs/>
          <w:i/>
          <w:iCs/>
        </w:rPr>
        <w:t xml:space="preserve">г. Самарканд, ул. </w:t>
      </w:r>
      <w:proofErr w:type="spellStart"/>
      <w:r w:rsidRPr="00370563">
        <w:rPr>
          <w:b/>
          <w:bCs/>
          <w:i/>
          <w:iCs/>
        </w:rPr>
        <w:t>Спитамен</w:t>
      </w:r>
      <w:proofErr w:type="spellEnd"/>
      <w:r w:rsidRPr="00370563">
        <w:rPr>
          <w:b/>
          <w:bCs/>
          <w:i/>
          <w:iCs/>
        </w:rPr>
        <w:t xml:space="preserve"> </w:t>
      </w:r>
      <w:proofErr w:type="spellStart"/>
      <w:r w:rsidRPr="00370563">
        <w:rPr>
          <w:b/>
          <w:bCs/>
          <w:i/>
          <w:iCs/>
        </w:rPr>
        <w:t>Шох</w:t>
      </w:r>
      <w:proofErr w:type="spellEnd"/>
      <w:r w:rsidRPr="00370563">
        <w:rPr>
          <w:b/>
          <w:bCs/>
          <w:i/>
          <w:iCs/>
        </w:rPr>
        <w:t>, дом 100Б. (Ориентир Чай Фабрика)</w:t>
      </w:r>
    </w:p>
    <w:p w:rsidR="00370563" w:rsidRPr="00370563" w:rsidRDefault="00370563" w:rsidP="00370563">
      <w:r w:rsidRPr="00370563">
        <w:rPr>
          <w:b/>
          <w:bCs/>
          <w:i/>
          <w:iCs/>
        </w:rPr>
        <w:t xml:space="preserve">Филиал Ташкент: </w:t>
      </w:r>
    </w:p>
    <w:p w:rsidR="00370563" w:rsidRPr="00370563" w:rsidRDefault="00370563" w:rsidP="00370563">
      <w:r w:rsidRPr="00370563">
        <w:rPr>
          <w:b/>
          <w:bCs/>
          <w:i/>
          <w:iCs/>
        </w:rPr>
        <w:t xml:space="preserve">г. Ташкент, </w:t>
      </w:r>
      <w:proofErr w:type="spellStart"/>
      <w:r w:rsidRPr="00370563">
        <w:rPr>
          <w:b/>
          <w:bCs/>
          <w:i/>
          <w:iCs/>
        </w:rPr>
        <w:t>Сергелийский</w:t>
      </w:r>
      <w:proofErr w:type="spellEnd"/>
      <w:r w:rsidRPr="00370563">
        <w:rPr>
          <w:b/>
          <w:bCs/>
          <w:i/>
          <w:iCs/>
        </w:rPr>
        <w:t xml:space="preserve"> р-н, ул. </w:t>
      </w:r>
      <w:proofErr w:type="spellStart"/>
      <w:r w:rsidRPr="00370563">
        <w:rPr>
          <w:b/>
          <w:bCs/>
          <w:i/>
          <w:iCs/>
        </w:rPr>
        <w:t>Безакчилик</w:t>
      </w:r>
      <w:proofErr w:type="spellEnd"/>
      <w:r w:rsidRPr="00370563">
        <w:rPr>
          <w:b/>
          <w:bCs/>
          <w:i/>
          <w:iCs/>
        </w:rPr>
        <w:t>, дом 14. (Ориентир Карго Аэропорт)</w:t>
      </w:r>
    </w:p>
    <w:p w:rsidR="00370563" w:rsidRPr="00370563" w:rsidRDefault="00370563" w:rsidP="00370563">
      <w:r w:rsidRPr="00370563">
        <w:rPr>
          <w:b/>
          <w:bCs/>
          <w:i/>
          <w:iCs/>
        </w:rPr>
        <w:t xml:space="preserve">Филиал Хорезм: </w:t>
      </w:r>
    </w:p>
    <w:p w:rsidR="00370563" w:rsidRPr="00370563" w:rsidRDefault="00370563" w:rsidP="00370563">
      <w:r w:rsidRPr="00370563">
        <w:rPr>
          <w:b/>
          <w:bCs/>
          <w:i/>
          <w:iCs/>
        </w:rPr>
        <w:t xml:space="preserve">г. Ургенч, ул. </w:t>
      </w:r>
      <w:proofErr w:type="spellStart"/>
      <w:r w:rsidRPr="00370563">
        <w:rPr>
          <w:b/>
          <w:bCs/>
          <w:i/>
          <w:iCs/>
        </w:rPr>
        <w:t>Саноатчилар</w:t>
      </w:r>
      <w:proofErr w:type="spellEnd"/>
      <w:r w:rsidRPr="00370563">
        <w:rPr>
          <w:b/>
          <w:bCs/>
          <w:i/>
          <w:iCs/>
        </w:rPr>
        <w:t>, дом 129. (Ориентир ДЭУ Салон)</w:t>
      </w:r>
    </w:p>
    <w:p w:rsidR="00370563" w:rsidRPr="00370563" w:rsidRDefault="00370563" w:rsidP="00370563">
      <w:r w:rsidRPr="00370563">
        <w:rPr>
          <w:b/>
          <w:bCs/>
          <w:i/>
          <w:iCs/>
        </w:rPr>
        <w:t xml:space="preserve">Филиал Сурхандарья: </w:t>
      </w:r>
    </w:p>
    <w:p w:rsidR="00370563" w:rsidRPr="00370563" w:rsidRDefault="00370563" w:rsidP="00370563">
      <w:r w:rsidRPr="00370563">
        <w:rPr>
          <w:b/>
          <w:bCs/>
          <w:i/>
          <w:iCs/>
        </w:rPr>
        <w:t xml:space="preserve">г. Термез, ул. </w:t>
      </w:r>
      <w:proofErr w:type="spellStart"/>
      <w:r w:rsidRPr="00370563">
        <w:rPr>
          <w:b/>
          <w:bCs/>
          <w:i/>
          <w:iCs/>
        </w:rPr>
        <w:t>Айритом</w:t>
      </w:r>
      <w:proofErr w:type="spellEnd"/>
      <w:r w:rsidRPr="00370563">
        <w:rPr>
          <w:b/>
          <w:bCs/>
          <w:i/>
          <w:iCs/>
        </w:rPr>
        <w:t>, дом 103.</w:t>
      </w:r>
    </w:p>
    <w:p w:rsidR="00370563" w:rsidRPr="00370563" w:rsidRDefault="00370563" w:rsidP="00370563">
      <w:r w:rsidRPr="00370563">
        <w:rPr>
          <w:b/>
          <w:bCs/>
          <w:i/>
          <w:iCs/>
        </w:rPr>
        <w:t xml:space="preserve">Филиал Фергана: </w:t>
      </w:r>
    </w:p>
    <w:p w:rsidR="00370563" w:rsidRDefault="00370563" w:rsidP="00370563">
      <w:pPr>
        <w:rPr>
          <w:b/>
          <w:bCs/>
          <w:i/>
          <w:iCs/>
        </w:rPr>
      </w:pPr>
      <w:r w:rsidRPr="00370563">
        <w:rPr>
          <w:b/>
          <w:bCs/>
          <w:i/>
          <w:iCs/>
        </w:rPr>
        <w:t xml:space="preserve">г. Фергана, ул. </w:t>
      </w:r>
      <w:proofErr w:type="spellStart"/>
      <w:r w:rsidRPr="00370563">
        <w:rPr>
          <w:b/>
          <w:bCs/>
          <w:i/>
          <w:iCs/>
        </w:rPr>
        <w:t>Истиклол</w:t>
      </w:r>
      <w:proofErr w:type="spellEnd"/>
      <w:r w:rsidRPr="00370563">
        <w:rPr>
          <w:b/>
          <w:bCs/>
          <w:i/>
          <w:iCs/>
        </w:rPr>
        <w:t>, дом 2.</w:t>
      </w:r>
    </w:p>
    <w:p w:rsidR="00370563" w:rsidRPr="00370563" w:rsidRDefault="00370563" w:rsidP="00370563">
      <w:pPr>
        <w:rPr>
          <w:bCs/>
          <w:iCs/>
          <w:color w:val="FF0000"/>
        </w:rPr>
      </w:pPr>
      <w:r w:rsidRPr="00370563">
        <w:rPr>
          <w:bCs/>
          <w:iCs/>
          <w:color w:val="FF0000"/>
        </w:rPr>
        <w:t>Номера телефонов к локациям:</w:t>
      </w:r>
    </w:p>
    <w:p w:rsidR="00370563" w:rsidRPr="00370563" w:rsidRDefault="00370563" w:rsidP="00370563">
      <w:pPr>
        <w:rPr>
          <w:b/>
          <w:bCs/>
          <w:i/>
          <w:iCs/>
        </w:rPr>
      </w:pPr>
      <w:r w:rsidRPr="00370563">
        <w:rPr>
          <w:b/>
          <w:bCs/>
          <w:i/>
          <w:iCs/>
        </w:rPr>
        <w:t>Отдел продаж:</w:t>
      </w:r>
    </w:p>
    <w:p w:rsidR="00370563" w:rsidRPr="00370563" w:rsidRDefault="00370563" w:rsidP="00370563">
      <w:pPr>
        <w:rPr>
          <w:b/>
          <w:bCs/>
          <w:i/>
          <w:iCs/>
        </w:rPr>
      </w:pPr>
      <w:r w:rsidRPr="00370563">
        <w:rPr>
          <w:b/>
          <w:bCs/>
          <w:i/>
          <w:iCs/>
        </w:rPr>
        <w:t>Самарканд +99899 7766165</w:t>
      </w:r>
    </w:p>
    <w:p w:rsidR="00370563" w:rsidRPr="00370563" w:rsidRDefault="00370563" w:rsidP="00370563">
      <w:pPr>
        <w:rPr>
          <w:b/>
          <w:bCs/>
          <w:i/>
          <w:iCs/>
        </w:rPr>
      </w:pPr>
      <w:r w:rsidRPr="00370563">
        <w:rPr>
          <w:b/>
          <w:bCs/>
          <w:i/>
          <w:iCs/>
        </w:rPr>
        <w:t>Ташкент +998977359668</w:t>
      </w:r>
    </w:p>
    <w:p w:rsidR="00370563" w:rsidRPr="00370563" w:rsidRDefault="00370563" w:rsidP="00370563">
      <w:pPr>
        <w:rPr>
          <w:b/>
          <w:bCs/>
          <w:i/>
          <w:iCs/>
        </w:rPr>
      </w:pPr>
      <w:proofErr w:type="spellStart"/>
      <w:r w:rsidRPr="00370563">
        <w:rPr>
          <w:b/>
          <w:bCs/>
          <w:i/>
          <w:iCs/>
        </w:rPr>
        <w:t>Хоразм</w:t>
      </w:r>
      <w:proofErr w:type="spellEnd"/>
      <w:r w:rsidRPr="00370563">
        <w:rPr>
          <w:b/>
          <w:bCs/>
          <w:i/>
          <w:iCs/>
        </w:rPr>
        <w:t xml:space="preserve"> +998999510769</w:t>
      </w:r>
    </w:p>
    <w:p w:rsidR="00370563" w:rsidRPr="00370563" w:rsidRDefault="00370563" w:rsidP="00370563">
      <w:pPr>
        <w:rPr>
          <w:b/>
          <w:bCs/>
          <w:i/>
          <w:iCs/>
        </w:rPr>
      </w:pPr>
      <w:proofErr w:type="spellStart"/>
      <w:r w:rsidRPr="00370563">
        <w:rPr>
          <w:b/>
          <w:bCs/>
          <w:i/>
          <w:iCs/>
        </w:rPr>
        <w:t>Сурхондарьё</w:t>
      </w:r>
      <w:proofErr w:type="spellEnd"/>
      <w:r w:rsidRPr="00370563">
        <w:rPr>
          <w:b/>
          <w:bCs/>
          <w:i/>
          <w:iCs/>
        </w:rPr>
        <w:t xml:space="preserve"> +998905197377</w:t>
      </w:r>
    </w:p>
    <w:p w:rsidR="00370563" w:rsidRDefault="00370563" w:rsidP="00370563">
      <w:pPr>
        <w:rPr>
          <w:b/>
          <w:bCs/>
          <w:i/>
          <w:iCs/>
        </w:rPr>
      </w:pPr>
      <w:r w:rsidRPr="00370563">
        <w:rPr>
          <w:b/>
          <w:bCs/>
          <w:i/>
          <w:iCs/>
        </w:rPr>
        <w:t>Фергана +998995953795</w:t>
      </w:r>
    </w:p>
    <w:p w:rsidR="00370563" w:rsidRDefault="00370563" w:rsidP="00370563">
      <w:pPr>
        <w:rPr>
          <w:b/>
          <w:bCs/>
          <w:i/>
          <w:iCs/>
        </w:rPr>
      </w:pPr>
    </w:p>
    <w:p w:rsidR="00370563" w:rsidRDefault="00370563" w:rsidP="00370563">
      <w:pPr>
        <w:rPr>
          <w:b/>
          <w:bCs/>
          <w:i/>
          <w:iCs/>
        </w:rPr>
      </w:pPr>
    </w:p>
    <w:p w:rsidR="00370563" w:rsidRPr="00370563" w:rsidRDefault="00370563" w:rsidP="00370563"/>
    <w:p w:rsidR="00370563" w:rsidRDefault="00370563"/>
    <w:sectPr w:rsidR="0037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1"/>
    <w:rsid w:val="00370563"/>
    <w:rsid w:val="00B7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D71F"/>
  <w15:chartTrackingRefBased/>
  <w15:docId w15:val="{354A6492-3930-43F6-AEEE-E6069AB4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mpnews.ru/2020/01/v-uzbekistane-sozdaetsya-farmacevticheskij-klaster-tashkent-pharma-park/" TargetMode="External"/><Relationship Id="rId5" Type="http://schemas.openxmlformats.org/officeDocument/2006/relationships/hyperlink" Target="https://uzpharmagency.uz/ru/news/indijskaja-avantika-medex-gotova-investirovat-v-farmatsevticheskuju-otrasl-uzbekistana" TargetMode="External"/><Relationship Id="rId4" Type="http://schemas.openxmlformats.org/officeDocument/2006/relationships/hyperlink" Target="https://uzpharmagency.uz/ru/news/kitajskaja-diasia-biomedical-technology-namerena-zanjatsja-lokalizatsiej-proizvodstva-reagentov-i-meditsinskih-izdelij-v-uzbekistane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3</cp:revision>
  <dcterms:created xsi:type="dcterms:W3CDTF">2020-12-26T11:41:00Z</dcterms:created>
  <dcterms:modified xsi:type="dcterms:W3CDTF">2020-12-26T11:45:00Z</dcterms:modified>
</cp:coreProperties>
</file>