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70" w:rsidRDefault="00F94A70" w:rsidP="006701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</w:t>
      </w:r>
    </w:p>
    <w:p w:rsidR="00AB46D0" w:rsidRDefault="00AB46D0" w:rsidP="006701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016C" w:rsidRDefault="0033074C" w:rsidP="00330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web based</w:t>
      </w:r>
      <w:r w:rsidR="00F94A70">
        <w:rPr>
          <w:rFonts w:ascii="Times New Roman" w:hAnsi="Times New Roman" w:cs="Times New Roman"/>
          <w:sz w:val="24"/>
          <w:szCs w:val="24"/>
        </w:rPr>
        <w:t xml:space="preserve"> Git repository hosting service</w:t>
      </w:r>
      <w:r>
        <w:rPr>
          <w:rFonts w:ascii="Times New Roman" w:hAnsi="Times New Roman" w:cs="Times New Roman"/>
          <w:sz w:val="24"/>
          <w:szCs w:val="24"/>
        </w:rPr>
        <w:t xml:space="preserve"> created in 2008. The site was launched by Tom Preston-Werner, Chris Wanstrath, and PJ Hyett to provide a web platform for hosting code, version control and developer collaboration, and it is based on the Git software developed by Linus Torvalds in 2005.</w:t>
      </w:r>
      <w:r w:rsidR="0067016C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B46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itbucket and </w:t>
      </w:r>
      <w:r w:rsidR="00AB46D0">
        <w:rPr>
          <w:rFonts w:ascii="Times New Roman" w:hAnsi="Times New Roman" w:cs="Times New Roman"/>
          <w:sz w:val="24"/>
          <w:szCs w:val="24"/>
        </w:rPr>
        <w:t>Gitorious</w:t>
      </w:r>
      <w:r>
        <w:rPr>
          <w:rFonts w:ascii="Times New Roman" w:hAnsi="Times New Roman" w:cs="Times New Roman"/>
          <w:sz w:val="24"/>
          <w:szCs w:val="24"/>
        </w:rPr>
        <w:t xml:space="preserve"> are two other similar platforms, but Github is currently the most popular. Github is a place for developers to host their code and track all of their changes, providing comprehensive version control. It enables collaboration between multiple developers, provides a social platform for discovering the work of open source developers, and makes it easy to contribute.</w:t>
      </w:r>
    </w:p>
    <w:p w:rsidR="00F61009" w:rsidRDefault="00F61009" w:rsidP="003307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009" w:rsidRDefault="00F61009" w:rsidP="00330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4: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'blue_octocat.txt'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'red_octocat.txt'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br/>
        <w:t>You need to specify something to remove.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$ git rm '*.txt'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'blue_octocat.txt'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'octofamily/baby_octocat.txt'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'octofamily/momma_octocat.txt'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rm 'red_octocat.txt'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$ git status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On branch clean_up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Changes to be committed: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(use "git reset HEAD &lt;file&gt;..." to unstage)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blue_octocat.txt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octofamily/baby_octocat.txt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octofamily/momma_octocat.txt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red_octocat.txt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Untracked files: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(use "git add &lt;file&gt;..." to include in what will be committed)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lastRenderedPageBreak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octofamily/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br/>
        <w:t>Did not use git commit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$ git commit -m "Remove all the cats"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[clean_up 63540fe] Remove all the cats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5 files changed, 5 deletions(-)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blue_octocat.txt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octofamily/baby_octocat.txt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octofamily/momma_octocat.txt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red_octocat.txt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$ git checkout master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Switched to branch 'master'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$ git merge clean_up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Updating 3852b4d..ec6888b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Fast-forward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blue_octocat.txt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octofamily/baby_octocat.txt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octofamily/momma_octocat.txt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red_octocat.txt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5 files changed, 5 deletions(-)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blue_octocat.txt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octofamily/baby_octocat.txt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octofamily/momma_octocat.txt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red_octocat.txt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$ git branch -d clean_up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Deleted branch clean_up (was ec6888b).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lastRenderedPageBreak/>
        <w:t>$ git push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To https://github.com/try-git/try_git.git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3e70b0f..93bd093 master -&gt; master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&gt; </w:t>
      </w:r>
    </w:p>
    <w:p w:rsidR="00F61009" w:rsidRDefault="00F61009" w:rsidP="004201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009" w:rsidRDefault="00F61009" w:rsidP="004201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009" w:rsidRPr="00F61009" w:rsidRDefault="00F61009" w:rsidP="00F6100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0106" w:rsidRPr="002F328B" w:rsidRDefault="00F61009" w:rsidP="00F61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009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="00420106">
        <w:rPr>
          <w:rFonts w:ascii="Times New Roman" w:hAnsi="Times New Roman" w:cs="Times New Roman"/>
          <w:b/>
          <w:sz w:val="24"/>
          <w:szCs w:val="24"/>
        </w:rPr>
        <w:t>Part 5</w:t>
      </w:r>
      <w:r w:rsidR="00420106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420106" w:rsidRPr="002F328B" w:rsidRDefault="00420106" w:rsidP="0042010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directory</w:t>
      </w:r>
      <w:r w:rsidR="0043349E">
        <w:rPr>
          <w:rFonts w:ascii="Times New Roman" w:hAnsi="Times New Roman" w:cs="Times New Roman"/>
          <w:sz w:val="24"/>
          <w:szCs w:val="24"/>
        </w:rPr>
        <w:t xml:space="preserve"> where Git has been initialized</w:t>
      </w:r>
    </w:p>
    <w:p w:rsidR="00420106" w:rsidRPr="002F328B" w:rsidRDefault="00420106" w:rsidP="00264D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4D7F">
        <w:rPr>
          <w:rFonts w:ascii="Times New Roman" w:hAnsi="Times New Roman" w:cs="Times New Roman"/>
          <w:sz w:val="24"/>
          <w:szCs w:val="24"/>
        </w:rPr>
        <w:t xml:space="preserve">record changes to the </w:t>
      </w:r>
      <w:r w:rsidR="00AE6F07">
        <w:rPr>
          <w:rFonts w:ascii="Times New Roman" w:hAnsi="Times New Roman" w:cs="Times New Roman"/>
          <w:sz w:val="24"/>
          <w:szCs w:val="24"/>
        </w:rPr>
        <w:t xml:space="preserve">local </w:t>
      </w:r>
      <w:r w:rsidR="00264D7F">
        <w:rPr>
          <w:rFonts w:ascii="Times New Roman" w:hAnsi="Times New Roman" w:cs="Times New Roman"/>
          <w:sz w:val="24"/>
          <w:szCs w:val="24"/>
        </w:rPr>
        <w:t>repository, creates a hash id for every change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264D7F">
        <w:rPr>
          <w:rFonts w:ascii="Times New Roman" w:hAnsi="Times New Roman" w:cs="Times New Roman"/>
          <w:sz w:val="24"/>
          <w:szCs w:val="24"/>
        </w:rPr>
        <w:t xml:space="preserve"> – send </w:t>
      </w:r>
      <w:r w:rsidR="00AE6F07">
        <w:rPr>
          <w:rFonts w:ascii="Times New Roman" w:hAnsi="Times New Roman" w:cs="Times New Roman"/>
          <w:sz w:val="24"/>
          <w:szCs w:val="24"/>
        </w:rPr>
        <w:t>committed changes to a remote repository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009">
        <w:rPr>
          <w:rFonts w:ascii="Times New Roman" w:hAnsi="Times New Roman" w:cs="Times New Roman"/>
          <w:sz w:val="24"/>
          <w:szCs w:val="24"/>
        </w:rPr>
        <w:t xml:space="preserve">– create </w:t>
      </w:r>
      <w:r w:rsidR="00264D7F">
        <w:rPr>
          <w:rFonts w:ascii="Times New Roman" w:hAnsi="Times New Roman" w:cs="Times New Roman"/>
          <w:sz w:val="24"/>
          <w:szCs w:val="24"/>
        </w:rPr>
        <w:t>a parallel version of a repository. It is contained within the repo but doesn’t affect the  primary/master branch</w:t>
      </w:r>
      <w:r w:rsidR="00AE6F07">
        <w:rPr>
          <w:rFonts w:ascii="Times New Roman" w:hAnsi="Times New Roman" w:cs="Times New Roman"/>
          <w:sz w:val="24"/>
          <w:szCs w:val="24"/>
        </w:rPr>
        <w:t>, can easily merge later</w:t>
      </w:r>
    </w:p>
    <w:p w:rsidR="00420106" w:rsidRPr="002F328B" w:rsidRDefault="00420106" w:rsidP="00AE6F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E6F07">
        <w:rPr>
          <w:rFonts w:ascii="Times New Roman" w:hAnsi="Times New Roman" w:cs="Times New Roman"/>
          <w:sz w:val="24"/>
          <w:szCs w:val="24"/>
        </w:rPr>
        <w:t>personal copy of another user’s repository, allow changes without affecting the original, need to submit pull request to have changes added back to original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F61009">
        <w:rPr>
          <w:rFonts w:ascii="Times New Roman" w:hAnsi="Times New Roman" w:cs="Times New Roman"/>
          <w:sz w:val="24"/>
          <w:szCs w:val="24"/>
        </w:rPr>
        <w:t xml:space="preserve"> – copy changes into original (master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AE6F07">
        <w:rPr>
          <w:rFonts w:ascii="Times New Roman" w:hAnsi="Times New Roman" w:cs="Times New Roman"/>
          <w:sz w:val="24"/>
          <w:szCs w:val="24"/>
        </w:rPr>
        <w:t xml:space="preserve"> – copy of a repository on one’s computer, connected to remote version so you can sync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AE6F07">
        <w:rPr>
          <w:rFonts w:ascii="Times New Roman" w:hAnsi="Times New Roman" w:cs="Times New Roman"/>
          <w:sz w:val="24"/>
          <w:szCs w:val="24"/>
        </w:rPr>
        <w:t xml:space="preserve"> – taking in changes and merging</w:t>
      </w:r>
    </w:p>
    <w:p w:rsidR="00420106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AE6F07">
        <w:rPr>
          <w:rFonts w:ascii="Times New Roman" w:hAnsi="Times New Roman" w:cs="Times New Roman"/>
          <w:sz w:val="24"/>
          <w:szCs w:val="24"/>
        </w:rPr>
        <w:t xml:space="preserve"> - proposed changes submitted by user and either accepted or rejected by a repository’s collaborators</w:t>
      </w:r>
    </w:p>
    <w:p w:rsidR="006E1114" w:rsidRDefault="006E1114" w:rsidP="006E11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1114" w:rsidRDefault="006E1114" w:rsidP="006E111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114"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</w:rPr>
        <w:t>Part 7</w:t>
      </w:r>
    </w:p>
    <w:p w:rsidR="006E1114" w:rsidRDefault="006E1114" w:rsidP="006E111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1114">
        <w:rPr>
          <w:rFonts w:ascii="Times New Roman" w:hAnsi="Times New Roman" w:cs="Times New Roman"/>
          <w:bCs/>
          <w:sz w:val="24"/>
          <w:szCs w:val="24"/>
        </w:rPr>
        <w:t>Forked repository -&gt; committed changes -&gt; submitted pull request</w:t>
      </w:r>
    </w:p>
    <w:p w:rsidR="00602FF4" w:rsidRDefault="00602FF4" w:rsidP="006E111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02FF4" w:rsidRDefault="00602FF4" w:rsidP="00602FF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114"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</w:rPr>
        <w:t>Part 10</w:t>
      </w:r>
    </w:p>
    <w:p w:rsidR="00602FF4" w:rsidRPr="00602FF4" w:rsidRDefault="00602FF4" w:rsidP="00602F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n/a</w:t>
      </w:r>
      <w:bookmarkStart w:id="0" w:name="_GoBack"/>
      <w:bookmarkEnd w:id="0"/>
    </w:p>
    <w:p w:rsidR="00602FF4" w:rsidRPr="006E1114" w:rsidRDefault="00602FF4" w:rsidP="006E111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169B8" w:rsidRDefault="007169B8"/>
    <w:sectPr w:rsidR="0071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6C"/>
    <w:rsid w:val="00255552"/>
    <w:rsid w:val="00264D7F"/>
    <w:rsid w:val="0033074C"/>
    <w:rsid w:val="00420106"/>
    <w:rsid w:val="0043349E"/>
    <w:rsid w:val="00602FF4"/>
    <w:rsid w:val="0067016C"/>
    <w:rsid w:val="006E1114"/>
    <w:rsid w:val="007169B8"/>
    <w:rsid w:val="008C173C"/>
    <w:rsid w:val="00AB46D0"/>
    <w:rsid w:val="00AE6F07"/>
    <w:rsid w:val="00B4769A"/>
    <w:rsid w:val="00F61009"/>
    <w:rsid w:val="00F94A70"/>
    <w:rsid w:val="00F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86BD-E9A0-4B58-A5CB-11D92CE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6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Levinger</dc:creator>
  <cp:keywords/>
  <dc:description/>
  <cp:lastModifiedBy>Aliza Levinger</cp:lastModifiedBy>
  <cp:revision>4</cp:revision>
  <dcterms:created xsi:type="dcterms:W3CDTF">2015-05-29T06:28:00Z</dcterms:created>
  <dcterms:modified xsi:type="dcterms:W3CDTF">2015-05-29T19:15:00Z</dcterms:modified>
</cp:coreProperties>
</file>