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4A0E" w14:textId="77777777" w:rsidR="00991921" w:rsidRPr="00C33B15" w:rsidRDefault="00991921">
      <w:pPr>
        <w:spacing w:before="1440"/>
        <w:rPr>
          <w:rFonts w:ascii="Calibri" w:hAnsi="Calibri" w:cs="Calibri"/>
        </w:rPr>
      </w:pPr>
    </w:p>
    <w:p w14:paraId="54ACBB00" w14:textId="77777777" w:rsidR="00991921" w:rsidRPr="00C33B15" w:rsidRDefault="00000000">
      <w:pPr>
        <w:spacing w:after="120"/>
        <w:jc w:val="center"/>
        <w:rPr>
          <w:rFonts w:ascii="Calibri" w:hAnsi="Calibri" w:cs="Calibri"/>
        </w:rPr>
      </w:pPr>
      <w:r w:rsidRPr="00C33B15">
        <w:rPr>
          <w:rFonts w:ascii="Calibri" w:hAnsi="Calibri" w:cs="Calibri"/>
          <w:b/>
          <w:bCs/>
          <w:color w:val="1F497D"/>
          <w:sz w:val="56"/>
          <w:szCs w:val="56"/>
        </w:rPr>
        <w:t>CONTROLE HUB</w:t>
      </w:r>
    </w:p>
    <w:p w14:paraId="018EC685" w14:textId="77777777" w:rsidR="00991921" w:rsidRPr="00C33B15" w:rsidRDefault="00000000">
      <w:pPr>
        <w:spacing w:after="240"/>
        <w:jc w:val="center"/>
        <w:rPr>
          <w:rFonts w:ascii="Calibri" w:hAnsi="Calibri" w:cs="Calibri"/>
        </w:rPr>
      </w:pPr>
      <w:r w:rsidRPr="00C33B15">
        <w:rPr>
          <w:rFonts w:ascii="Calibri" w:hAnsi="Calibri" w:cs="Calibri"/>
          <w:color w:val="2E75B6"/>
          <w:sz w:val="36"/>
          <w:szCs w:val="36"/>
        </w:rPr>
        <w:t>SQL Server Monitoring Solution</w:t>
      </w:r>
    </w:p>
    <w:p w14:paraId="5D6295C9" w14:textId="77777777" w:rsidR="00991921" w:rsidRPr="00C33B15" w:rsidRDefault="00000000">
      <w:pPr>
        <w:pBdr>
          <w:bottom w:val="single" w:sz="8" w:space="1" w:color="2E75B6"/>
        </w:pBdr>
        <w:spacing w:after="480"/>
        <w:jc w:val="center"/>
        <w:rPr>
          <w:rFonts w:ascii="Calibri" w:hAnsi="Calibri" w:cs="Calibri"/>
        </w:rPr>
      </w:pPr>
      <w:r w:rsidRPr="00C33B15">
        <w:rPr>
          <w:rFonts w:ascii="Calibri" w:hAnsi="Calibri" w:cs="Calibri"/>
          <w:i/>
          <w:iCs/>
          <w:color w:val="404040"/>
          <w:sz w:val="22"/>
          <w:szCs w:val="22"/>
        </w:rPr>
        <w:t>Comprehensive Technical Overview &amp; Documentation</w:t>
      </w:r>
    </w:p>
    <w:p w14:paraId="2A192613" w14:textId="77777777" w:rsidR="00991921" w:rsidRPr="00C33B15" w:rsidRDefault="00991921">
      <w:pPr>
        <w:spacing w:before="240"/>
        <w:rPr>
          <w:rFonts w:ascii="Calibri" w:hAnsi="Calibri" w:cs="Calibri"/>
        </w:rPr>
      </w:pPr>
    </w:p>
    <w:p w14:paraId="21D674FB" w14:textId="77777777" w:rsidR="00991921" w:rsidRPr="00C33B15" w:rsidRDefault="00000000">
      <w:pPr>
        <w:spacing w:after="80"/>
        <w:jc w:val="center"/>
        <w:rPr>
          <w:rFonts w:ascii="Calibri" w:hAnsi="Calibri" w:cs="Calibri"/>
        </w:rPr>
      </w:pPr>
      <w:r w:rsidRPr="00C33B15">
        <w:rPr>
          <w:rFonts w:ascii="Calibri" w:hAnsi="Calibri" w:cs="Calibri"/>
          <w:color w:val="404040"/>
          <w:sz w:val="22"/>
          <w:szCs w:val="22"/>
        </w:rPr>
        <w:t>Author: Ali Zulu</w:t>
      </w:r>
    </w:p>
    <w:p w14:paraId="3B527F00" w14:textId="77777777" w:rsidR="00991921" w:rsidRPr="00C33B15" w:rsidRDefault="00000000">
      <w:pPr>
        <w:spacing w:after="80"/>
        <w:jc w:val="center"/>
        <w:rPr>
          <w:rFonts w:ascii="Calibri" w:hAnsi="Calibri" w:cs="Calibri"/>
        </w:rPr>
      </w:pPr>
      <w:r w:rsidRPr="00C33B15">
        <w:rPr>
          <w:rFonts w:ascii="Calibri" w:hAnsi="Calibri" w:cs="Calibri"/>
          <w:color w:val="404040"/>
          <w:sz w:val="22"/>
          <w:szCs w:val="22"/>
        </w:rPr>
        <w:t>Version: 1.0</w:t>
      </w:r>
    </w:p>
    <w:p w14:paraId="66DEF738" w14:textId="77777777" w:rsidR="00991921" w:rsidRPr="00C33B15" w:rsidRDefault="00000000">
      <w:pPr>
        <w:spacing w:after="80"/>
        <w:jc w:val="center"/>
        <w:rPr>
          <w:rFonts w:ascii="Calibri" w:hAnsi="Calibri" w:cs="Calibri"/>
        </w:rPr>
      </w:pPr>
      <w:r w:rsidRPr="00C33B15">
        <w:rPr>
          <w:rFonts w:ascii="Calibri" w:hAnsi="Calibri" w:cs="Calibri"/>
          <w:color w:val="404040"/>
          <w:sz w:val="22"/>
          <w:szCs w:val="22"/>
        </w:rPr>
        <w:t>Classification: Internal / Technical</w:t>
      </w:r>
    </w:p>
    <w:p w14:paraId="4A47E61F" w14:textId="77777777" w:rsidR="007A34C1" w:rsidRDefault="00000000" w:rsidP="007A34C1">
      <w:pPr>
        <w:pBdr>
          <w:bottom w:val="single" w:sz="8" w:space="1" w:color="C00000"/>
        </w:pBdr>
        <w:spacing w:after="160"/>
        <w:jc w:val="center"/>
      </w:pPr>
      <w:r w:rsidRPr="00C33B15">
        <w:rPr>
          <w:rFonts w:ascii="Calibri" w:hAnsi="Calibri" w:cs="Calibri"/>
        </w:rPr>
        <w:br w:type="page"/>
      </w:r>
      <w:r w:rsidR="007A34C1">
        <w:rPr>
          <w:b/>
          <w:bCs/>
          <w:color w:val="C00000"/>
          <w:sz w:val="36"/>
          <w:szCs w:val="36"/>
        </w:rPr>
        <w:lastRenderedPageBreak/>
        <w:t>DISCLAIMER</w:t>
      </w:r>
    </w:p>
    <w:p w14:paraId="43540F59" w14:textId="77777777" w:rsidR="007A34C1" w:rsidRDefault="007A34C1" w:rsidP="007A34C1">
      <w:pPr>
        <w:spacing w:before="240"/>
      </w:pPr>
    </w:p>
    <w:tbl>
      <w:tblPr>
        <w:tblW w:w="9360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</w:tblBorders>
        <w:tblCellMar>
          <w:top w:w="200" w:type="dxa"/>
          <w:left w:w="280" w:type="dxa"/>
          <w:bottom w:w="200" w:type="dxa"/>
          <w:right w:w="280" w:type="dxa"/>
        </w:tblCellMar>
        <w:tblLook w:val="04A0" w:firstRow="1" w:lastRow="0" w:firstColumn="1" w:lastColumn="0" w:noHBand="0" w:noVBand="1"/>
      </w:tblPr>
      <w:tblGrid>
        <w:gridCol w:w="9360"/>
      </w:tblGrid>
      <w:tr w:rsidR="007A34C1" w14:paraId="2E2A46FF" w14:textId="77777777" w:rsidTr="00D9410A">
        <w:tc>
          <w:tcPr>
            <w:tcW w:w="9360" w:type="dxa"/>
            <w:shd w:val="clear" w:color="auto" w:fill="FFF2CC"/>
          </w:tcPr>
          <w:p w14:paraId="0ADDAC3E" w14:textId="77777777" w:rsidR="007A34C1" w:rsidRDefault="007A34C1" w:rsidP="00D9410A">
            <w:pPr>
              <w:spacing w:before="80" w:after="120"/>
            </w:pPr>
            <w:r>
              <w:rPr>
                <w:b/>
                <w:bCs/>
                <w:color w:val="7B3F00"/>
                <w:sz w:val="22"/>
                <w:szCs w:val="22"/>
              </w:rPr>
              <w:t>Simple Solution — Provided AS-IS</w:t>
            </w:r>
          </w:p>
          <w:p w14:paraId="75257101" w14:textId="19269A94" w:rsidR="007A34C1" w:rsidRDefault="007A34C1" w:rsidP="00D9410A">
            <w:pPr>
              <w:spacing w:before="40" w:after="100"/>
            </w:pPr>
            <w:r>
              <w:rPr>
                <w:color w:val="404040"/>
              </w:rPr>
              <w:t>This solution (“</w:t>
            </w:r>
            <w:proofErr w:type="spellStart"/>
            <w:r>
              <w:rPr>
                <w:color w:val="404040"/>
              </w:rPr>
              <w:t>ControleHub</w:t>
            </w:r>
            <w:proofErr w:type="spellEnd"/>
            <w:r>
              <w:rPr>
                <w:color w:val="404040"/>
              </w:rPr>
              <w:t xml:space="preserve">”) is a </w:t>
            </w:r>
            <w:r w:rsidR="00C6323C" w:rsidRPr="00C6323C">
              <w:rPr>
                <w:color w:val="404040"/>
              </w:rPr>
              <w:t>lightweight but extensible</w:t>
            </w:r>
            <w:r>
              <w:rPr>
                <w:color w:val="404040"/>
              </w:rPr>
              <w:t xml:space="preserve"> monitoring framework developed and shared in good faith for informational and operational visibility purposes. It is provided </w:t>
            </w:r>
            <w:r>
              <w:rPr>
                <w:b/>
                <w:bCs/>
                <w:color w:val="404040"/>
              </w:rPr>
              <w:t>AS-IS, without warranty of any kind</w:t>
            </w:r>
            <w:r>
              <w:rPr>
                <w:color w:val="404040"/>
              </w:rPr>
              <w:t>, either expressed or implied, including but not limited to the warranties of merchantability, fitness for a particular purpose, or non-infringement.</w:t>
            </w:r>
          </w:p>
          <w:p w14:paraId="386D3331" w14:textId="6EDABE57" w:rsidR="007A34C1" w:rsidRDefault="007A34C1" w:rsidP="00D9410A">
            <w:pPr>
              <w:spacing w:before="40" w:after="100"/>
            </w:pPr>
            <w:r>
              <w:rPr>
                <w:b/>
                <w:bCs/>
                <w:color w:val="C00000"/>
              </w:rPr>
              <w:t>The author shall not be held liable</w:t>
            </w:r>
            <w:r>
              <w:rPr>
                <w:color w:val="404040"/>
              </w:rPr>
              <w:t xml:space="preserve"> for any direct, indirect, incidental, special, or consequential damages arising out of the use or inability to use this solution, including but not limited to:</w:t>
            </w:r>
          </w:p>
          <w:p w14:paraId="5051B425" w14:textId="77777777" w:rsidR="007A34C1" w:rsidRDefault="007A34C1" w:rsidP="00D9410A">
            <w:pPr>
              <w:spacing w:before="20" w:after="60"/>
              <w:ind w:left="560" w:hanging="280"/>
            </w:pPr>
            <w:r>
              <w:rPr>
                <w:color w:val="404040"/>
              </w:rPr>
              <w:t>•  Data loss, data corruption, or unintended data modification resulting from script execution.</w:t>
            </w:r>
          </w:p>
          <w:p w14:paraId="6978C502" w14:textId="77777777" w:rsidR="007A34C1" w:rsidRDefault="007A34C1" w:rsidP="00D9410A">
            <w:pPr>
              <w:spacing w:before="20" w:after="60"/>
              <w:ind w:left="560" w:hanging="280"/>
            </w:pPr>
            <w:r>
              <w:rPr>
                <w:color w:val="404040"/>
              </w:rPr>
              <w:t>•  Unexpected behaviour, system instability, or service interruption on monitored or monitoring servers.</w:t>
            </w:r>
          </w:p>
          <w:p w14:paraId="592AC833" w14:textId="77777777" w:rsidR="007A34C1" w:rsidRDefault="007A34C1" w:rsidP="00D9410A">
            <w:pPr>
              <w:spacing w:before="20" w:after="60"/>
              <w:ind w:left="560" w:hanging="280"/>
            </w:pPr>
            <w:r>
              <w:rPr>
                <w:color w:val="404040"/>
              </w:rPr>
              <w:t>•  Security vulnerabilities or unauthorised access arising from deployment or misconfiguration of this solution.</w:t>
            </w:r>
          </w:p>
          <w:p w14:paraId="594F2AA3" w14:textId="67B02FD1" w:rsidR="007A34C1" w:rsidRDefault="007A34C1" w:rsidP="00D9410A">
            <w:pPr>
              <w:spacing w:before="20" w:after="60"/>
              <w:ind w:left="560" w:hanging="280"/>
            </w:pPr>
            <w:r>
              <w:rPr>
                <w:color w:val="404040"/>
              </w:rPr>
              <w:t>•  Performance degradation or impact on SQL Server instances being monitored.</w:t>
            </w:r>
          </w:p>
          <w:p w14:paraId="4D238E73" w14:textId="77777777" w:rsidR="007A34C1" w:rsidRDefault="007A34C1" w:rsidP="00D9410A">
            <w:pPr>
              <w:spacing w:before="20" w:after="60"/>
              <w:ind w:left="560" w:hanging="280"/>
            </w:pPr>
            <w:r>
              <w:rPr>
                <w:color w:val="404040"/>
              </w:rPr>
              <w:t xml:space="preserve">•  Any losses, damages, or costs incurred by any party </w:t>
            </w:r>
            <w:proofErr w:type="gramStart"/>
            <w:r>
              <w:rPr>
                <w:color w:val="404040"/>
              </w:rPr>
              <w:t>as a result of</w:t>
            </w:r>
            <w:proofErr w:type="gramEnd"/>
            <w:r>
              <w:rPr>
                <w:color w:val="404040"/>
              </w:rPr>
              <w:t xml:space="preserve"> deploying or relying on this solution in any environment, including production.</w:t>
            </w:r>
          </w:p>
          <w:p w14:paraId="681CA672" w14:textId="77777777" w:rsidR="007A34C1" w:rsidRDefault="007A34C1" w:rsidP="00D9410A">
            <w:pPr>
              <w:spacing w:before="120" w:after="100"/>
            </w:pPr>
            <w:r>
              <w:rPr>
                <w:color w:val="404040"/>
              </w:rPr>
              <w:t xml:space="preserve">By deploying, executing, or distributing this solution, you acknowledge that you have read this disclaimer, understand it, and agree to be bound by its terms. </w:t>
            </w:r>
            <w:r>
              <w:rPr>
                <w:b/>
                <w:bCs/>
                <w:color w:val="404040"/>
              </w:rPr>
              <w:t>It is your sole responsibility to test, validate, and approve this solution before deploying it in any environment.</w:t>
            </w:r>
          </w:p>
        </w:tc>
      </w:tr>
    </w:tbl>
    <w:p w14:paraId="12BEFF7B" w14:textId="26F2677A" w:rsidR="00991921" w:rsidRDefault="00991921">
      <w:pPr>
        <w:rPr>
          <w:rFonts w:ascii="Calibri" w:hAnsi="Calibri" w:cs="Calibri"/>
        </w:rPr>
      </w:pPr>
    </w:p>
    <w:p w14:paraId="41E60B2F" w14:textId="77777777" w:rsidR="007A34C1" w:rsidRDefault="007A34C1">
      <w:pPr>
        <w:rPr>
          <w:rFonts w:ascii="Calibri" w:hAnsi="Calibri" w:cs="Calibri"/>
        </w:rPr>
      </w:pPr>
    </w:p>
    <w:p w14:paraId="2ECE505F" w14:textId="77777777" w:rsidR="007A34C1" w:rsidRDefault="007A34C1">
      <w:pPr>
        <w:rPr>
          <w:rFonts w:ascii="Calibri" w:hAnsi="Calibri" w:cs="Calibri"/>
        </w:rPr>
      </w:pPr>
    </w:p>
    <w:p w14:paraId="35F80DC5" w14:textId="77777777" w:rsidR="007A34C1" w:rsidRDefault="007A34C1">
      <w:pPr>
        <w:rPr>
          <w:rFonts w:ascii="Calibri" w:hAnsi="Calibri" w:cs="Calibri"/>
        </w:rPr>
      </w:pPr>
    </w:p>
    <w:p w14:paraId="78189DE6" w14:textId="77777777" w:rsidR="007A34C1" w:rsidRDefault="007A34C1">
      <w:pPr>
        <w:rPr>
          <w:rFonts w:ascii="Calibri" w:hAnsi="Calibri" w:cs="Calibri"/>
        </w:rPr>
      </w:pPr>
    </w:p>
    <w:p w14:paraId="1F93B824" w14:textId="77777777" w:rsidR="007A34C1" w:rsidRDefault="007A34C1">
      <w:pPr>
        <w:rPr>
          <w:rFonts w:ascii="Calibri" w:hAnsi="Calibri" w:cs="Calibri"/>
        </w:rPr>
      </w:pPr>
    </w:p>
    <w:p w14:paraId="46317A0E" w14:textId="77777777" w:rsidR="007A34C1" w:rsidRDefault="007A34C1">
      <w:pPr>
        <w:rPr>
          <w:rFonts w:ascii="Calibri" w:hAnsi="Calibri" w:cs="Calibri"/>
        </w:rPr>
      </w:pPr>
    </w:p>
    <w:p w14:paraId="503043D9" w14:textId="77777777" w:rsidR="007A34C1" w:rsidRDefault="007A34C1">
      <w:pPr>
        <w:rPr>
          <w:rFonts w:ascii="Calibri" w:hAnsi="Calibri" w:cs="Calibri"/>
        </w:rPr>
      </w:pPr>
    </w:p>
    <w:p w14:paraId="4A7E5E54" w14:textId="77777777" w:rsidR="007A34C1" w:rsidRDefault="007A34C1">
      <w:pPr>
        <w:rPr>
          <w:rFonts w:ascii="Calibri" w:hAnsi="Calibri" w:cs="Calibri"/>
        </w:rPr>
      </w:pPr>
    </w:p>
    <w:p w14:paraId="26399FDA" w14:textId="77777777" w:rsidR="007A34C1" w:rsidRDefault="007A34C1">
      <w:pPr>
        <w:rPr>
          <w:rFonts w:ascii="Calibri" w:hAnsi="Calibri" w:cs="Calibri"/>
        </w:rPr>
      </w:pPr>
    </w:p>
    <w:p w14:paraId="66F700FB" w14:textId="77777777" w:rsidR="007A34C1" w:rsidRDefault="007A34C1">
      <w:pPr>
        <w:rPr>
          <w:rFonts w:ascii="Calibri" w:hAnsi="Calibri" w:cs="Calibri"/>
        </w:rPr>
      </w:pPr>
    </w:p>
    <w:p w14:paraId="2E4F2398" w14:textId="77777777" w:rsidR="007A34C1" w:rsidRDefault="007A34C1">
      <w:pPr>
        <w:rPr>
          <w:rFonts w:ascii="Calibri" w:hAnsi="Calibri" w:cs="Calibri"/>
        </w:rPr>
      </w:pPr>
    </w:p>
    <w:p w14:paraId="22EC36A5" w14:textId="77777777" w:rsidR="007A34C1" w:rsidRDefault="007A34C1">
      <w:pPr>
        <w:rPr>
          <w:rFonts w:ascii="Calibri" w:hAnsi="Calibri" w:cs="Calibri"/>
        </w:rPr>
      </w:pPr>
    </w:p>
    <w:p w14:paraId="23D26485" w14:textId="77777777" w:rsidR="007A34C1" w:rsidRDefault="007A34C1">
      <w:pPr>
        <w:rPr>
          <w:rFonts w:ascii="Calibri" w:hAnsi="Calibri" w:cs="Calibri"/>
        </w:rPr>
      </w:pPr>
    </w:p>
    <w:p w14:paraId="635F7FD3" w14:textId="77777777" w:rsidR="007A34C1" w:rsidRDefault="007A34C1">
      <w:pPr>
        <w:rPr>
          <w:rFonts w:ascii="Calibri" w:hAnsi="Calibri" w:cs="Calibri"/>
        </w:rPr>
      </w:pPr>
    </w:p>
    <w:p w14:paraId="5BCF42B4" w14:textId="77777777" w:rsidR="007A34C1" w:rsidRDefault="007A34C1">
      <w:pPr>
        <w:rPr>
          <w:rFonts w:ascii="Calibri" w:hAnsi="Calibri" w:cs="Calibri"/>
        </w:rPr>
      </w:pPr>
    </w:p>
    <w:p w14:paraId="3A7F14A8" w14:textId="77777777" w:rsidR="007A34C1" w:rsidRDefault="007A34C1">
      <w:pPr>
        <w:rPr>
          <w:rFonts w:ascii="Calibri" w:hAnsi="Calibri" w:cs="Calibri"/>
        </w:rPr>
      </w:pPr>
    </w:p>
    <w:p w14:paraId="475EEAD7" w14:textId="77777777" w:rsidR="007A34C1" w:rsidRDefault="007A34C1">
      <w:pPr>
        <w:rPr>
          <w:rFonts w:ascii="Calibri" w:hAnsi="Calibri" w:cs="Calibri"/>
        </w:rPr>
      </w:pPr>
    </w:p>
    <w:p w14:paraId="5DDC76E5" w14:textId="77777777" w:rsidR="007A34C1" w:rsidRDefault="007A34C1">
      <w:pPr>
        <w:rPr>
          <w:rFonts w:ascii="Calibri" w:hAnsi="Calibri" w:cs="Calibri"/>
        </w:rPr>
      </w:pPr>
    </w:p>
    <w:p w14:paraId="7C4A783F" w14:textId="77777777" w:rsidR="007A34C1" w:rsidRDefault="007A34C1">
      <w:pPr>
        <w:rPr>
          <w:rFonts w:ascii="Calibri" w:hAnsi="Calibri" w:cs="Calibri"/>
        </w:rPr>
      </w:pPr>
    </w:p>
    <w:p w14:paraId="7BC56EF0" w14:textId="77777777" w:rsidR="00C6323C" w:rsidRDefault="00C6323C">
      <w:pPr>
        <w:rPr>
          <w:rFonts w:ascii="Calibri" w:hAnsi="Calibri" w:cs="Calibri"/>
        </w:rPr>
      </w:pPr>
    </w:p>
    <w:p w14:paraId="5DB7A400" w14:textId="77777777" w:rsidR="007A34C1" w:rsidRDefault="007A34C1">
      <w:pPr>
        <w:rPr>
          <w:rFonts w:ascii="Calibri" w:hAnsi="Calibri" w:cs="Calibri"/>
        </w:rPr>
      </w:pPr>
    </w:p>
    <w:p w14:paraId="5F45A0C3" w14:textId="77777777" w:rsidR="007A34C1" w:rsidRDefault="007A34C1">
      <w:pPr>
        <w:rPr>
          <w:rFonts w:ascii="Calibri" w:hAnsi="Calibri" w:cs="Calibri"/>
        </w:rPr>
      </w:pPr>
    </w:p>
    <w:p w14:paraId="5121BE20" w14:textId="77777777" w:rsidR="007A34C1" w:rsidRPr="00C33B15" w:rsidRDefault="007A34C1">
      <w:pPr>
        <w:rPr>
          <w:rFonts w:ascii="Calibri" w:hAnsi="Calibri" w:cs="Calibri"/>
        </w:rPr>
      </w:pPr>
    </w:p>
    <w:p w14:paraId="445BC6E2" w14:textId="0FC3DADE" w:rsidR="00991921" w:rsidRPr="00C33B15" w:rsidRDefault="00000000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C33B15">
        <w:rPr>
          <w:rFonts w:ascii="Calibri" w:hAnsi="Calibri" w:cs="Calibri"/>
        </w:rPr>
        <w:lastRenderedPageBreak/>
        <w:t xml:space="preserve">1. </w:t>
      </w:r>
      <w:r w:rsidR="007A34C1" w:rsidRPr="00C33B15">
        <w:rPr>
          <w:rFonts w:ascii="Calibri" w:hAnsi="Calibri" w:cs="Calibri"/>
        </w:rPr>
        <w:t>Introduction</w:t>
      </w:r>
      <w:r w:rsidRPr="00C33B15">
        <w:rPr>
          <w:rFonts w:ascii="Calibri" w:hAnsi="Calibri" w:cs="Calibri"/>
        </w:rPr>
        <w:t xml:space="preserve"> Summary</w:t>
      </w:r>
    </w:p>
    <w:p w14:paraId="05A71DA9" w14:textId="77777777" w:rsidR="00991921" w:rsidRPr="00C33B15" w:rsidRDefault="00991921">
      <w:pPr>
        <w:spacing w:before="120"/>
        <w:rPr>
          <w:rFonts w:ascii="Calibri" w:hAnsi="Calibri" w:cs="Calibri"/>
        </w:rPr>
      </w:pPr>
    </w:p>
    <w:p w14:paraId="1E15DFB8" w14:textId="762970B4" w:rsidR="00C33B15" w:rsidRPr="00C33B15" w:rsidRDefault="00C33B15" w:rsidP="00C33B15">
      <w:pPr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After two decades as a DBA, I've realised that </w:t>
      </w:r>
      <w:r w:rsidR="00C6323C">
        <w:rPr>
          <w:rFonts w:ascii="Calibri" w:hAnsi="Calibri" w:cs="Calibri"/>
        </w:rPr>
        <w:t>m</w:t>
      </w:r>
      <w:r w:rsidR="00C6323C" w:rsidRPr="00C6323C">
        <w:rPr>
          <w:rFonts w:ascii="Calibri" w:hAnsi="Calibri" w:cs="Calibri"/>
        </w:rPr>
        <w:t>any commercial tools provide broad functionality but may not align with specific operational requirements or cost constraints.</w:t>
      </w:r>
      <w:r w:rsidRPr="00C33B15">
        <w:rPr>
          <w:rFonts w:ascii="Calibri" w:hAnsi="Calibri" w:cs="Calibri"/>
        </w:rPr>
        <w:t xml:space="preserve"> We are often saddled with these solutions that have large footprints and do more harm than good. </w:t>
      </w:r>
      <w:r w:rsidRPr="00C33B15">
        <w:rPr>
          <w:rFonts w:ascii="Calibri" w:hAnsi="Calibri" w:cs="Calibri"/>
        </w:rPr>
        <w:br/>
      </w:r>
      <w:r w:rsidRPr="00C33B15">
        <w:rPr>
          <w:rFonts w:ascii="Calibri" w:hAnsi="Calibri" w:cs="Calibri"/>
        </w:rPr>
        <w:br/>
        <w:t xml:space="preserve">So, </w:t>
      </w:r>
      <w:r w:rsidR="002F3B5B" w:rsidRPr="002F3B5B">
        <w:rPr>
          <w:rFonts w:ascii="Calibri" w:hAnsi="Calibri" w:cs="Calibri"/>
        </w:rPr>
        <w:t>I built a lightweight, extensible monitoring framework optimised for control and simplicity</w:t>
      </w:r>
      <w:r w:rsidR="002F3B5B">
        <w:rPr>
          <w:rFonts w:ascii="Calibri" w:hAnsi="Calibri" w:cs="Calibri"/>
        </w:rPr>
        <w:t>.</w:t>
      </w:r>
      <w:r w:rsidR="002F3B5B" w:rsidRPr="002F3B5B">
        <w:t xml:space="preserve"> </w:t>
      </w:r>
      <w:r w:rsidR="002F3B5B">
        <w:br/>
      </w:r>
      <w:r w:rsidR="002F3B5B" w:rsidRPr="002F3B5B">
        <w:rPr>
          <w:rFonts w:ascii="Calibri" w:hAnsi="Calibri" w:cs="Calibri"/>
        </w:rPr>
        <w:t>This is not a replacement for enterprise tools</w:t>
      </w:r>
      <w:r w:rsidR="002F3B5B">
        <w:rPr>
          <w:rFonts w:ascii="Calibri" w:hAnsi="Calibri" w:cs="Calibri"/>
        </w:rPr>
        <w:t xml:space="preserve">, rather </w:t>
      </w:r>
      <w:r w:rsidR="002F3B5B" w:rsidRPr="002F3B5B">
        <w:rPr>
          <w:rFonts w:ascii="Calibri" w:hAnsi="Calibri" w:cs="Calibri"/>
        </w:rPr>
        <w:t>it’s a deliberate alternative for teams that value control, transparency, and low footprint.</w:t>
      </w:r>
      <w:r w:rsidRPr="00C33B15">
        <w:rPr>
          <w:rFonts w:ascii="Calibri" w:hAnsi="Calibri" w:cs="Calibri"/>
        </w:rPr>
        <w:br/>
      </w:r>
      <w:r w:rsidRPr="00C33B15">
        <w:rPr>
          <w:rFonts w:ascii="Calibri" w:hAnsi="Calibri" w:cs="Calibri"/>
        </w:rPr>
        <w:br/>
        <w:t xml:space="preserve">I call it </w:t>
      </w:r>
      <w:proofErr w:type="spellStart"/>
      <w:r w:rsidRPr="00C33B15">
        <w:rPr>
          <w:rFonts w:ascii="Calibri" w:hAnsi="Calibri" w:cs="Calibri"/>
          <w:b/>
          <w:bCs/>
        </w:rPr>
        <w:t>ControleHub</w:t>
      </w:r>
      <w:proofErr w:type="spellEnd"/>
      <w:r w:rsidRPr="00C33B15">
        <w:rPr>
          <w:rFonts w:ascii="Calibri" w:hAnsi="Calibri" w:cs="Calibri"/>
        </w:rPr>
        <w:t>.</w:t>
      </w:r>
    </w:p>
    <w:p w14:paraId="302BCF59" w14:textId="77777777" w:rsidR="00C33B15" w:rsidRPr="00C33B15" w:rsidRDefault="00C33B15" w:rsidP="00C33B15">
      <w:pPr>
        <w:rPr>
          <w:rFonts w:ascii="Calibri" w:hAnsi="Calibri" w:cs="Calibri"/>
        </w:rPr>
      </w:pPr>
    </w:p>
    <w:p w14:paraId="05A3812D" w14:textId="77777777" w:rsidR="00C33B15" w:rsidRPr="00C33B15" w:rsidRDefault="00C33B15" w:rsidP="00C33B15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C33B15">
        <w:rPr>
          <w:rFonts w:ascii="Calibri" w:hAnsi="Calibri" w:cs="Calibri"/>
        </w:rPr>
        <w:t>2. System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33B15" w:rsidRPr="00C33B15" w14:paraId="3D8A141E" w14:textId="77777777" w:rsidTr="00D9410A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4DDA" w14:textId="77777777" w:rsidR="00C33B15" w:rsidRPr="00C33B15" w:rsidRDefault="00C33B15" w:rsidP="00D9410A">
            <w:pPr>
              <w:jc w:val="center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OVERVIEW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C869A7" w14:textId="3104A100" w:rsidR="00C33B15" w:rsidRPr="00C33B15" w:rsidRDefault="00C33B15" w:rsidP="00D9410A">
            <w:pPr>
              <w:rPr>
                <w:rFonts w:ascii="Calibri" w:hAnsi="Calibri" w:cs="Calibri"/>
              </w:rPr>
            </w:pPr>
            <w:proofErr w:type="spellStart"/>
            <w:r w:rsidRPr="00C33B15">
              <w:rPr>
                <w:rFonts w:ascii="Calibri" w:hAnsi="Calibri" w:cs="Calibri"/>
                <w:i/>
                <w:iCs/>
                <w:sz w:val="19"/>
                <w:szCs w:val="19"/>
              </w:rPr>
              <w:t>ControleHub</w:t>
            </w:r>
            <w:proofErr w:type="spellEnd"/>
            <w:r w:rsidRPr="00C33B15">
              <w:rPr>
                <w:rFonts w:ascii="Calibri" w:hAnsi="Calibri" w:cs="Calibri"/>
                <w:i/>
                <w:iCs/>
                <w:sz w:val="19"/>
                <w:szCs w:val="19"/>
              </w:rPr>
              <w:t xml:space="preserve"> is </w:t>
            </w:r>
            <w:r w:rsidRPr="00C33B15">
              <w:rPr>
                <w:rFonts w:ascii="Calibri" w:hAnsi="Calibri" w:cs="Calibri"/>
                <w:i/>
                <w:iCs/>
                <w:sz w:val="19"/>
                <w:szCs w:val="19"/>
              </w:rPr>
              <w:t xml:space="preserve">a lightweight </w:t>
            </w:r>
            <w:r w:rsidRPr="00C33B15">
              <w:rPr>
                <w:rFonts w:ascii="Calibri" w:hAnsi="Calibri" w:cs="Calibri"/>
                <w:i/>
                <w:iCs/>
                <w:sz w:val="19"/>
                <w:szCs w:val="19"/>
              </w:rPr>
              <w:t>agentless, PowerShell-based SQL Server monitoring framework that collects health, performance, and configuration data from multiple SQL Server instances and centralises it into a single SQL database for reporting and auditing.</w:t>
            </w:r>
          </w:p>
        </w:tc>
      </w:tr>
    </w:tbl>
    <w:p w14:paraId="7532A4AD" w14:textId="77777777" w:rsidR="00C33B15" w:rsidRPr="00C33B15" w:rsidRDefault="00C33B15" w:rsidP="00C33B15">
      <w:pPr>
        <w:spacing w:before="80" w:after="80"/>
        <w:rPr>
          <w:rFonts w:ascii="Calibri" w:hAnsi="Calibri" w:cs="Calibri"/>
        </w:rPr>
      </w:pPr>
    </w:p>
    <w:p w14:paraId="32E482A0" w14:textId="681B34D5" w:rsidR="00C33B15" w:rsidRPr="00C33B15" w:rsidRDefault="00C33B15" w:rsidP="00C33B15">
      <w:pPr>
        <w:spacing w:before="80" w:after="80"/>
        <w:rPr>
          <w:rFonts w:ascii="Calibri" w:hAnsi="Calibri" w:cs="Calibri"/>
        </w:rPr>
      </w:pPr>
      <w:proofErr w:type="spellStart"/>
      <w:r w:rsidRPr="00C33B15">
        <w:rPr>
          <w:rFonts w:ascii="Calibri" w:hAnsi="Calibri" w:cs="Calibri"/>
        </w:rPr>
        <w:t>ControleHub</w:t>
      </w:r>
      <w:proofErr w:type="spellEnd"/>
      <w:r w:rsidRPr="00C33B15">
        <w:rPr>
          <w:rFonts w:ascii="Calibri" w:hAnsi="Calibri" w:cs="Calibri"/>
        </w:rPr>
        <w:t xml:space="preserve"> is a lightweight, multi-server SQL Server monitoring solution built entirely on PowerShell and T-SQL. It uses </w:t>
      </w:r>
      <w:r>
        <w:rPr>
          <w:rFonts w:ascii="Calibri" w:hAnsi="Calibri" w:cs="Calibri"/>
        </w:rPr>
        <w:t xml:space="preserve">both </w:t>
      </w:r>
      <w:r w:rsidRPr="00C33B15">
        <w:rPr>
          <w:rFonts w:ascii="Calibri" w:hAnsi="Calibri" w:cs="Calibri"/>
        </w:rPr>
        <w:t>Windows Integrated Security</w:t>
      </w:r>
      <w:r>
        <w:rPr>
          <w:rFonts w:ascii="Calibri" w:hAnsi="Calibri" w:cs="Calibri"/>
        </w:rPr>
        <w:t xml:space="preserve"> or SQL authentication</w:t>
      </w:r>
      <w:r w:rsidRPr="00C33B15">
        <w:rPr>
          <w:rFonts w:ascii="Calibri" w:hAnsi="Calibri" w:cs="Calibri"/>
        </w:rPr>
        <w:t xml:space="preserve"> to connect to each registered SQL Server instance and harvest key operational metrics such as job statuses, backup histories, disk usage, AlwaysOn health, service states, and more, storing everything in a central </w:t>
      </w:r>
      <w:r w:rsidRPr="00C33B15">
        <w:rPr>
          <w:rFonts w:ascii="Calibri" w:hAnsi="Calibri" w:cs="Calibri"/>
          <w:b/>
          <w:bCs/>
        </w:rPr>
        <w:t>'</w:t>
      </w:r>
      <w:proofErr w:type="spellStart"/>
      <w:r w:rsidRPr="00C33B15">
        <w:rPr>
          <w:rFonts w:ascii="Calibri" w:hAnsi="Calibri" w:cs="Calibri"/>
          <w:b/>
          <w:bCs/>
        </w:rPr>
        <w:t>ControleHub</w:t>
      </w:r>
      <w:proofErr w:type="spellEnd"/>
      <w:r w:rsidRPr="00C33B15">
        <w:rPr>
          <w:rFonts w:ascii="Calibri" w:hAnsi="Calibri" w:cs="Calibri"/>
          <w:b/>
          <w:bCs/>
        </w:rPr>
        <w:t>'</w:t>
      </w:r>
      <w:r w:rsidRPr="00C33B15">
        <w:rPr>
          <w:rFonts w:ascii="Calibri" w:hAnsi="Calibri" w:cs="Calibri"/>
        </w:rPr>
        <w:t xml:space="preserve"> database on a designated monitor server.</w:t>
      </w:r>
    </w:p>
    <w:p w14:paraId="0373FEAF" w14:textId="77777777" w:rsidR="00C33B15" w:rsidRPr="00C33B15" w:rsidRDefault="00C33B15" w:rsidP="00C33B15">
      <w:pPr>
        <w:spacing w:before="80"/>
        <w:rPr>
          <w:rFonts w:ascii="Calibri" w:hAnsi="Calibri" w:cs="Calibri"/>
        </w:rPr>
      </w:pPr>
    </w:p>
    <w:p w14:paraId="13FE28CA" w14:textId="5CE8CF9A" w:rsidR="00C33B15" w:rsidRPr="00C33B15" w:rsidRDefault="00C33B15" w:rsidP="00C33B15">
      <w:pPr>
        <w:spacing w:before="80" w:after="8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The solution requires no third-party agents, no licensed monitoring tools, and </w:t>
      </w:r>
      <w:r w:rsidR="00C6323C">
        <w:rPr>
          <w:rFonts w:ascii="Calibri" w:hAnsi="Calibri" w:cs="Calibri"/>
        </w:rPr>
        <w:t>n</w:t>
      </w:r>
      <w:r w:rsidR="00C6323C" w:rsidRPr="00C6323C">
        <w:rPr>
          <w:rFonts w:ascii="Calibri" w:hAnsi="Calibri" w:cs="Calibri"/>
        </w:rPr>
        <w:t>o software agents or schema changes are required on monitored instances; however, appropriate permissions and network access must be configured</w:t>
      </w:r>
      <w:r w:rsidRPr="00C33B15">
        <w:rPr>
          <w:rFonts w:ascii="Calibri" w:hAnsi="Calibri" w:cs="Calibri"/>
        </w:rPr>
        <w:t xml:space="preserve">. Any DBA or Windows administrator </w:t>
      </w:r>
      <w:r w:rsidR="00274B01">
        <w:rPr>
          <w:rFonts w:ascii="Calibri" w:hAnsi="Calibri" w:cs="Calibri"/>
        </w:rPr>
        <w:t>familiar</w:t>
      </w:r>
      <w:r w:rsidRPr="00C33B15">
        <w:rPr>
          <w:rFonts w:ascii="Calibri" w:hAnsi="Calibri" w:cs="Calibri"/>
        </w:rPr>
        <w:t xml:space="preserve"> with PowerShell can deploy and extend it </w:t>
      </w:r>
      <w:r w:rsidR="00274B01">
        <w:rPr>
          <w:rFonts w:ascii="Calibri" w:hAnsi="Calibri" w:cs="Calibri"/>
        </w:rPr>
        <w:t>quickly</w:t>
      </w:r>
      <w:r w:rsidRPr="00C33B15">
        <w:rPr>
          <w:rFonts w:ascii="Calibri" w:hAnsi="Calibri" w:cs="Calibri"/>
        </w:rPr>
        <w:t>. The central database acts as a single source of truth for the entire SQL estate, making it easy to build dashboards, SSRS reports, or SQL Server Agent alert jobs on top of it.</w:t>
      </w:r>
    </w:p>
    <w:p w14:paraId="5C64A430" w14:textId="77777777" w:rsidR="0098514D" w:rsidRPr="00C33B15" w:rsidRDefault="0098514D" w:rsidP="0098514D">
      <w:pPr>
        <w:spacing w:before="160"/>
        <w:rPr>
          <w:rFonts w:ascii="Calibri" w:hAnsi="Calibri" w:cs="Calibri"/>
        </w:rPr>
      </w:pPr>
    </w:p>
    <w:p w14:paraId="676212CB" w14:textId="6F445C61" w:rsidR="00991921" w:rsidRPr="00C33B15" w:rsidRDefault="00000000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2.1 </w:t>
      </w:r>
      <w:r w:rsidR="0013253A">
        <w:rPr>
          <w:rFonts w:ascii="Calibri" w:hAnsi="Calibri" w:cs="Calibri"/>
        </w:rPr>
        <w:t>What this is not</w:t>
      </w:r>
    </w:p>
    <w:p w14:paraId="15E442B1" w14:textId="77777777" w:rsidR="0013253A" w:rsidRPr="0013253A" w:rsidRDefault="0013253A" w:rsidP="0013253A">
      <w:pPr>
        <w:spacing w:before="40" w:after="40"/>
        <w:rPr>
          <w:rFonts w:ascii="Calibri" w:hAnsi="Calibri" w:cs="Calibri"/>
        </w:rPr>
      </w:pPr>
      <w:proofErr w:type="spellStart"/>
      <w:r w:rsidRPr="0013253A">
        <w:rPr>
          <w:rFonts w:ascii="Calibri" w:hAnsi="Calibri" w:cs="Calibri"/>
        </w:rPr>
        <w:t>ControleHub</w:t>
      </w:r>
      <w:proofErr w:type="spellEnd"/>
      <w:r w:rsidRPr="0013253A">
        <w:rPr>
          <w:rFonts w:ascii="Calibri" w:hAnsi="Calibri" w:cs="Calibri"/>
        </w:rPr>
        <w:t xml:space="preserve"> is intentionally opinionated and scoped. It is important to understand what this solution does </w:t>
      </w:r>
      <w:r w:rsidRPr="0013253A">
        <w:rPr>
          <w:rFonts w:ascii="Calibri" w:hAnsi="Calibri" w:cs="Calibri"/>
          <w:b/>
          <w:bCs/>
        </w:rPr>
        <w:t>not</w:t>
      </w:r>
      <w:r w:rsidRPr="0013253A">
        <w:rPr>
          <w:rFonts w:ascii="Calibri" w:hAnsi="Calibri" w:cs="Calibri"/>
        </w:rPr>
        <w:t xml:space="preserve"> aim to be.</w:t>
      </w:r>
    </w:p>
    <w:p w14:paraId="70DF4708" w14:textId="0CDA0001" w:rsidR="0013253A" w:rsidRPr="0013253A" w:rsidRDefault="0013253A" w:rsidP="0013253A">
      <w:pPr>
        <w:numPr>
          <w:ilvl w:val="0"/>
          <w:numId w:val="5"/>
        </w:numPr>
        <w:spacing w:before="40" w:after="40"/>
        <w:rPr>
          <w:rFonts w:ascii="Calibri" w:hAnsi="Calibri" w:cs="Calibri"/>
        </w:rPr>
      </w:pPr>
      <w:r w:rsidRPr="0013253A">
        <w:rPr>
          <w:rFonts w:ascii="Calibri" w:hAnsi="Calibri" w:cs="Calibri"/>
          <w:b/>
          <w:bCs/>
        </w:rPr>
        <w:t>Not a full enterprise monitoring platform</w:t>
      </w:r>
      <w:r w:rsidRPr="0013253A">
        <w:rPr>
          <w:rFonts w:ascii="Calibri" w:hAnsi="Calibri" w:cs="Calibri"/>
        </w:rPr>
        <w:br/>
        <w:t xml:space="preserve">This solution does not attempt to compete with commercial monitoring suites that provide end-to-end observability, advanced alerting engines, machine learning-based anomaly detection, or dashboards out of the box. </w:t>
      </w:r>
    </w:p>
    <w:p w14:paraId="40B4E9BA" w14:textId="0DB3E092" w:rsidR="0013253A" w:rsidRPr="0013253A" w:rsidRDefault="0013253A" w:rsidP="0013253A">
      <w:pPr>
        <w:numPr>
          <w:ilvl w:val="0"/>
          <w:numId w:val="5"/>
        </w:numPr>
        <w:spacing w:before="40" w:after="40"/>
        <w:rPr>
          <w:rFonts w:ascii="Calibri" w:hAnsi="Calibri" w:cs="Calibri"/>
        </w:rPr>
      </w:pPr>
      <w:r w:rsidRPr="0013253A">
        <w:rPr>
          <w:rFonts w:ascii="Calibri" w:hAnsi="Calibri" w:cs="Calibri"/>
          <w:b/>
          <w:bCs/>
        </w:rPr>
        <w:t>Not a real-time alerting system</w:t>
      </w:r>
      <w:r w:rsidRPr="0013253A">
        <w:rPr>
          <w:rFonts w:ascii="Calibri" w:hAnsi="Calibri" w:cs="Calibri"/>
        </w:rPr>
        <w:br/>
      </w:r>
      <w:proofErr w:type="spellStart"/>
      <w:r w:rsidRPr="0013253A">
        <w:rPr>
          <w:rFonts w:ascii="Calibri" w:hAnsi="Calibri" w:cs="Calibri"/>
        </w:rPr>
        <w:t>ControleHub</w:t>
      </w:r>
      <w:proofErr w:type="spellEnd"/>
      <w:r w:rsidRPr="0013253A">
        <w:rPr>
          <w:rFonts w:ascii="Calibri" w:hAnsi="Calibri" w:cs="Calibri"/>
        </w:rPr>
        <w:t xml:space="preserve"> focuses on data collection and centralisation. Alerting must be implemented separately. </w:t>
      </w:r>
    </w:p>
    <w:p w14:paraId="77776D18" w14:textId="77777777" w:rsidR="0013253A" w:rsidRPr="0013253A" w:rsidRDefault="0013253A" w:rsidP="0013253A">
      <w:pPr>
        <w:numPr>
          <w:ilvl w:val="0"/>
          <w:numId w:val="5"/>
        </w:numPr>
        <w:spacing w:before="40" w:after="40"/>
        <w:rPr>
          <w:rFonts w:ascii="Calibri" w:hAnsi="Calibri" w:cs="Calibri"/>
        </w:rPr>
      </w:pPr>
      <w:r w:rsidRPr="0013253A">
        <w:rPr>
          <w:rFonts w:ascii="Calibri" w:hAnsi="Calibri" w:cs="Calibri"/>
          <w:b/>
          <w:bCs/>
        </w:rPr>
        <w:t>Not a plug-and-play solution</w:t>
      </w:r>
      <w:r w:rsidRPr="0013253A">
        <w:rPr>
          <w:rFonts w:ascii="Calibri" w:hAnsi="Calibri" w:cs="Calibri"/>
        </w:rPr>
        <w:br/>
        <w:t xml:space="preserve">While lightweight, it assumes familiarity with PowerShell, T-SQL, and SQL Server internals. It is designed for DBAs who want control and are comfortable extending the framework. </w:t>
      </w:r>
    </w:p>
    <w:p w14:paraId="3BA11A78" w14:textId="77777777" w:rsidR="0013253A" w:rsidRPr="0013253A" w:rsidRDefault="0013253A" w:rsidP="0013253A">
      <w:pPr>
        <w:numPr>
          <w:ilvl w:val="0"/>
          <w:numId w:val="5"/>
        </w:numPr>
        <w:spacing w:before="40" w:after="40"/>
        <w:rPr>
          <w:rFonts w:ascii="Calibri" w:hAnsi="Calibri" w:cs="Calibri"/>
        </w:rPr>
      </w:pPr>
      <w:r w:rsidRPr="0013253A">
        <w:rPr>
          <w:rFonts w:ascii="Calibri" w:hAnsi="Calibri" w:cs="Calibri"/>
          <w:b/>
          <w:bCs/>
        </w:rPr>
        <w:t>Not designed for hyperscale environments</w:t>
      </w:r>
      <w:r w:rsidRPr="0013253A">
        <w:rPr>
          <w:rFonts w:ascii="Calibri" w:hAnsi="Calibri" w:cs="Calibri"/>
        </w:rPr>
        <w:br/>
        <w:t xml:space="preserve">The current sequential execution model and centralised architecture may require modification for very large estates or highly distributed systems. </w:t>
      </w:r>
    </w:p>
    <w:p w14:paraId="2E814509" w14:textId="77777777" w:rsidR="0013253A" w:rsidRPr="0013253A" w:rsidRDefault="0013253A" w:rsidP="0013253A">
      <w:pPr>
        <w:numPr>
          <w:ilvl w:val="0"/>
          <w:numId w:val="5"/>
        </w:numPr>
        <w:spacing w:before="40" w:after="40"/>
        <w:rPr>
          <w:rFonts w:ascii="Calibri" w:hAnsi="Calibri" w:cs="Calibri"/>
        </w:rPr>
      </w:pPr>
      <w:r w:rsidRPr="0013253A">
        <w:rPr>
          <w:rFonts w:ascii="Calibri" w:hAnsi="Calibri" w:cs="Calibri"/>
          <w:b/>
          <w:bCs/>
        </w:rPr>
        <w:lastRenderedPageBreak/>
        <w:t>Not a historical analytics platform (by default)</w:t>
      </w:r>
      <w:r w:rsidRPr="0013253A">
        <w:rPr>
          <w:rFonts w:ascii="Calibri" w:hAnsi="Calibri" w:cs="Calibri"/>
        </w:rPr>
        <w:br/>
        <w:t xml:space="preserve">The truncate-and-load staging model prioritises current state visibility over historical trend analysis. Historical tracking requires additional implementation. </w:t>
      </w:r>
    </w:p>
    <w:p w14:paraId="30424323" w14:textId="77777777" w:rsidR="0013253A" w:rsidRPr="0013253A" w:rsidRDefault="0013253A" w:rsidP="0013253A">
      <w:pPr>
        <w:numPr>
          <w:ilvl w:val="0"/>
          <w:numId w:val="5"/>
        </w:numPr>
        <w:spacing w:before="40" w:after="40"/>
        <w:rPr>
          <w:rFonts w:ascii="Calibri" w:hAnsi="Calibri" w:cs="Calibri"/>
        </w:rPr>
      </w:pPr>
      <w:r w:rsidRPr="0013253A">
        <w:rPr>
          <w:rFonts w:ascii="Calibri" w:hAnsi="Calibri" w:cs="Calibri"/>
          <w:b/>
          <w:bCs/>
        </w:rPr>
        <w:t>Not a zero-maintenance system</w:t>
      </w:r>
      <w:r w:rsidRPr="0013253A">
        <w:rPr>
          <w:rFonts w:ascii="Calibri" w:hAnsi="Calibri" w:cs="Calibri"/>
        </w:rPr>
        <w:br/>
        <w:t>Like any custom framework, it requires ownership, validation, and ongoing refinement to align with evolving environments.</w:t>
      </w:r>
    </w:p>
    <w:p w14:paraId="792C445E" w14:textId="77777777" w:rsidR="00201DBE" w:rsidRDefault="00201DBE" w:rsidP="00201DBE">
      <w:pPr>
        <w:spacing w:before="40" w:after="40"/>
        <w:rPr>
          <w:rFonts w:ascii="Calibri" w:hAnsi="Calibri" w:cs="Calibri"/>
        </w:rPr>
      </w:pPr>
    </w:p>
    <w:p w14:paraId="309BF523" w14:textId="77777777" w:rsidR="0013253A" w:rsidRPr="00C33B15" w:rsidRDefault="0013253A" w:rsidP="0013253A">
      <w:pPr>
        <w:spacing w:before="160"/>
        <w:rPr>
          <w:rFonts w:ascii="Calibri" w:hAnsi="Calibri" w:cs="Calibri"/>
        </w:rPr>
      </w:pPr>
    </w:p>
    <w:p w14:paraId="6A18125C" w14:textId="061EDF35" w:rsidR="0013253A" w:rsidRPr="00C33B15" w:rsidRDefault="0013253A" w:rsidP="0013253A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t>2.</w:t>
      </w:r>
      <w:r>
        <w:rPr>
          <w:rFonts w:ascii="Calibri" w:hAnsi="Calibri" w:cs="Calibri"/>
        </w:rPr>
        <w:t>2</w:t>
      </w:r>
      <w:r w:rsidRPr="00C33B15">
        <w:rPr>
          <w:rFonts w:ascii="Calibri" w:hAnsi="Calibri" w:cs="Calibri"/>
        </w:rPr>
        <w:t xml:space="preserve"> High-Level Architecture</w:t>
      </w:r>
    </w:p>
    <w:p w14:paraId="38853AAD" w14:textId="77777777" w:rsidR="0013253A" w:rsidRPr="00C33B15" w:rsidRDefault="0013253A" w:rsidP="0013253A">
      <w:pPr>
        <w:spacing w:before="80" w:after="80"/>
        <w:rPr>
          <w:rFonts w:ascii="Calibri" w:hAnsi="Calibri" w:cs="Calibri"/>
        </w:rPr>
      </w:pPr>
      <w:r w:rsidRPr="00C33B15">
        <w:rPr>
          <w:rFonts w:ascii="Calibri" w:hAnsi="Calibri" w:cs="Calibri"/>
        </w:rPr>
        <w:t>The solution follows a Hub-and-Spoke pattern:</w:t>
      </w:r>
    </w:p>
    <w:p w14:paraId="6A28BDDC" w14:textId="77777777" w:rsidR="0013253A" w:rsidRPr="000414A1" w:rsidRDefault="0013253A" w:rsidP="000414A1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</w:rPr>
      </w:pPr>
      <w:r w:rsidRPr="000414A1">
        <w:rPr>
          <w:rFonts w:ascii="Calibri" w:hAnsi="Calibri" w:cs="Calibri"/>
          <w:b/>
          <w:bCs/>
        </w:rPr>
        <w:t xml:space="preserve">Hub: </w:t>
      </w:r>
      <w:r w:rsidRPr="000414A1">
        <w:rPr>
          <w:rFonts w:ascii="Calibri" w:hAnsi="Calibri" w:cs="Calibri"/>
        </w:rPr>
        <w:t xml:space="preserve">The Hub is a single SQL Server instance (SQL1 in this example) running the </w:t>
      </w:r>
      <w:proofErr w:type="spellStart"/>
      <w:r w:rsidRPr="000414A1">
        <w:rPr>
          <w:rFonts w:ascii="Calibri" w:hAnsi="Calibri" w:cs="Calibri"/>
        </w:rPr>
        <w:t>ControleHub</w:t>
      </w:r>
      <w:proofErr w:type="spellEnd"/>
      <w:r w:rsidRPr="000414A1">
        <w:rPr>
          <w:rFonts w:ascii="Calibri" w:hAnsi="Calibri" w:cs="Calibri"/>
        </w:rPr>
        <w:t xml:space="preserve"> database.</w:t>
      </w:r>
    </w:p>
    <w:p w14:paraId="380897E9" w14:textId="77777777" w:rsidR="0013253A" w:rsidRPr="000414A1" w:rsidRDefault="0013253A" w:rsidP="000414A1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</w:rPr>
      </w:pPr>
      <w:r w:rsidRPr="000414A1">
        <w:rPr>
          <w:rFonts w:ascii="Calibri" w:hAnsi="Calibri" w:cs="Calibri"/>
          <w:b/>
          <w:bCs/>
        </w:rPr>
        <w:t xml:space="preserve">Spoke: </w:t>
      </w:r>
      <w:r w:rsidRPr="000414A1">
        <w:rPr>
          <w:rFonts w:ascii="Calibri" w:hAnsi="Calibri" w:cs="Calibri"/>
        </w:rPr>
        <w:t xml:space="preserve">Each Spoke is a monitored SQL Server instance listed in the </w:t>
      </w:r>
      <w:proofErr w:type="spellStart"/>
      <w:proofErr w:type="gramStart"/>
      <w:r w:rsidRPr="000414A1">
        <w:rPr>
          <w:rFonts w:ascii="Calibri" w:hAnsi="Calibri" w:cs="Calibri"/>
        </w:rPr>
        <w:t>dbo.ServerList</w:t>
      </w:r>
      <w:proofErr w:type="spellEnd"/>
      <w:proofErr w:type="gramEnd"/>
      <w:r w:rsidRPr="000414A1">
        <w:rPr>
          <w:rFonts w:ascii="Calibri" w:hAnsi="Calibri" w:cs="Calibri"/>
        </w:rPr>
        <w:t xml:space="preserve"> table.</w:t>
      </w:r>
    </w:p>
    <w:p w14:paraId="3CB88A34" w14:textId="77777777" w:rsidR="0013253A" w:rsidRPr="000414A1" w:rsidRDefault="0013253A" w:rsidP="000414A1">
      <w:pPr>
        <w:pStyle w:val="ListParagraph"/>
        <w:numPr>
          <w:ilvl w:val="0"/>
          <w:numId w:val="6"/>
        </w:numPr>
        <w:spacing w:before="40" w:after="40"/>
        <w:rPr>
          <w:rFonts w:ascii="Calibri" w:hAnsi="Calibri" w:cs="Calibri"/>
        </w:rPr>
      </w:pPr>
      <w:r w:rsidRPr="000414A1">
        <w:rPr>
          <w:rFonts w:ascii="Calibri" w:hAnsi="Calibri" w:cs="Calibri"/>
          <w:b/>
          <w:bCs/>
        </w:rPr>
        <w:t xml:space="preserve">Orchestration: </w:t>
      </w:r>
      <w:r w:rsidRPr="000414A1">
        <w:rPr>
          <w:rFonts w:ascii="Calibri" w:hAnsi="Calibri" w:cs="Calibri"/>
        </w:rPr>
        <w:t>The PowerShell scripts run on a Windows host (typically a scheduled task or SQL Agent job on the hub server), connect outward to each spoke, and write results back to the hub.</w:t>
      </w:r>
    </w:p>
    <w:p w14:paraId="7EA3EFB9" w14:textId="77777777" w:rsidR="00201DBE" w:rsidRPr="00201DBE" w:rsidRDefault="00201DBE" w:rsidP="00201DBE">
      <w:pPr>
        <w:spacing w:before="40" w:after="40"/>
        <w:rPr>
          <w:rFonts w:ascii="Calibri" w:hAnsi="Calibri" w:cs="Calibri"/>
        </w:rPr>
      </w:pPr>
    </w:p>
    <w:p w14:paraId="0E971BE8" w14:textId="7EB20224" w:rsidR="00991921" w:rsidRPr="00C33B15" w:rsidRDefault="00000000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t>2.</w:t>
      </w:r>
      <w:r w:rsidR="0013253A">
        <w:rPr>
          <w:rFonts w:ascii="Calibri" w:hAnsi="Calibri" w:cs="Calibri"/>
        </w:rPr>
        <w:t>3</w:t>
      </w:r>
      <w:r w:rsidRPr="00C33B15">
        <w:rPr>
          <w:rFonts w:ascii="Calibri" w:hAnsi="Calibri" w:cs="Calibri"/>
        </w:rPr>
        <w:t xml:space="preserve"> Connection Architecture</w:t>
      </w:r>
    </w:p>
    <w:p w14:paraId="5616469B" w14:textId="77777777" w:rsidR="00991921" w:rsidRPr="00C33B15" w:rsidRDefault="00000000">
      <w:pPr>
        <w:spacing w:before="80" w:after="80"/>
        <w:rPr>
          <w:rFonts w:ascii="Calibri" w:hAnsi="Calibri" w:cs="Calibri"/>
        </w:rPr>
      </w:pPr>
      <w:r w:rsidRPr="00C33B15">
        <w:rPr>
          <w:rFonts w:ascii="Calibri" w:hAnsi="Calibri" w:cs="Calibri"/>
        </w:rPr>
        <w:t>Two distinct connection patterns are used within every script:</w:t>
      </w:r>
    </w:p>
    <w:p w14:paraId="2F9F9269" w14:textId="77777777" w:rsidR="00991921" w:rsidRPr="00C33B15" w:rsidRDefault="00991921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91921" w:rsidRPr="00C33B15" w14:paraId="121E10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816A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Connection Type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8CFC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7258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68CB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991921" w:rsidRPr="00C33B15" w14:paraId="78B030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A7F7A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 Connection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928D6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ControleHub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 DB (SQL1)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07873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Windows Integrated Security (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Trusted_Connection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>=SSPI)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9C46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Read server list; write collected data to _Temp tables</w:t>
            </w:r>
          </w:p>
        </w:tc>
      </w:tr>
      <w:tr w:rsidR="00991921" w:rsidRPr="00C33B15" w14:paraId="28BE6E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E2290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Remote Instance Connection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0B75E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Each spoke server (master DB)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76ECF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Windows Integrated Security; Connection Timeout=15s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2D6FD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Execute diagnostic T-SQL queries against each instance</w:t>
            </w:r>
          </w:p>
        </w:tc>
      </w:tr>
      <w:tr w:rsidR="00991921" w:rsidRPr="00C33B15" w14:paraId="713F7A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2F4E2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Availability Check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95A11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Each spoke server (master DB)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1217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Windows Auth; Connection Timeout=5s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D52D5" w14:textId="12B58588" w:rsidR="00991921" w:rsidRPr="00C33B15" w:rsidRDefault="00C6323C">
            <w:pPr>
              <w:rPr>
                <w:rFonts w:ascii="Calibri" w:hAnsi="Calibri" w:cs="Calibri"/>
              </w:rPr>
            </w:pPr>
            <w:r w:rsidRPr="00C6323C">
              <w:rPr>
                <w:rFonts w:ascii="Calibri" w:hAnsi="Calibri" w:cs="Calibri"/>
                <w:sz w:val="18"/>
                <w:szCs w:val="18"/>
              </w:rPr>
              <w:t>lightweight SQL connectivity check</w:t>
            </w:r>
            <w:r w:rsidR="00000000" w:rsidRPr="00C33B15">
              <w:rPr>
                <w:rFonts w:ascii="Calibri" w:hAnsi="Calibri" w:cs="Calibri"/>
                <w:sz w:val="18"/>
                <w:szCs w:val="18"/>
              </w:rPr>
              <w:t xml:space="preserve"> used by </w:t>
            </w:r>
            <w:proofErr w:type="spellStart"/>
            <w:r w:rsidR="00000000" w:rsidRPr="00C33B15">
              <w:rPr>
                <w:rFonts w:ascii="Calibri" w:hAnsi="Calibri" w:cs="Calibri"/>
                <w:sz w:val="18"/>
                <w:szCs w:val="18"/>
              </w:rPr>
              <w:t>IsSQLAlive</w:t>
            </w:r>
            <w:proofErr w:type="spellEnd"/>
            <w:r w:rsidR="00000000" w:rsidRPr="00C33B15">
              <w:rPr>
                <w:rFonts w:ascii="Calibri" w:hAnsi="Calibri" w:cs="Calibri"/>
                <w:sz w:val="18"/>
                <w:szCs w:val="18"/>
              </w:rPr>
              <w:t xml:space="preserve"> script</w:t>
            </w:r>
          </w:p>
        </w:tc>
      </w:tr>
    </w:tbl>
    <w:p w14:paraId="2B414D3A" w14:textId="77777777" w:rsidR="00991921" w:rsidRPr="00C33B15" w:rsidRDefault="00991921">
      <w:pPr>
        <w:spacing w:before="12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91921" w:rsidRPr="00C33B15" w14:paraId="077907E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869C" w14:textId="77777777" w:rsidR="00991921" w:rsidRPr="00C33B15" w:rsidRDefault="00000000">
            <w:pPr>
              <w:jc w:val="center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04CEA9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i/>
                <w:iCs/>
                <w:sz w:val="19"/>
                <w:szCs w:val="19"/>
              </w:rPr>
              <w:t>SQL Authentication is supported but commented out by default. To enable it, uncomment the $Username / $Password variables and swap the connection string in each script.</w:t>
            </w:r>
          </w:p>
        </w:tc>
      </w:tr>
    </w:tbl>
    <w:p w14:paraId="49303574" w14:textId="77777777" w:rsidR="00991921" w:rsidRDefault="00991921">
      <w:pPr>
        <w:spacing w:before="120"/>
        <w:rPr>
          <w:rFonts w:ascii="Calibri" w:hAnsi="Calibri" w:cs="Calibri"/>
        </w:rPr>
      </w:pPr>
    </w:p>
    <w:p w14:paraId="2CD07D62" w14:textId="77777777" w:rsidR="00A91B26" w:rsidRDefault="00A91B26">
      <w:pPr>
        <w:spacing w:before="120"/>
        <w:rPr>
          <w:rFonts w:ascii="Calibri" w:hAnsi="Calibri" w:cs="Calibri"/>
        </w:rPr>
      </w:pPr>
    </w:p>
    <w:p w14:paraId="69476C88" w14:textId="77777777" w:rsidR="00A91B26" w:rsidRDefault="00A91B26">
      <w:pPr>
        <w:spacing w:before="120"/>
        <w:rPr>
          <w:rFonts w:ascii="Calibri" w:hAnsi="Calibri" w:cs="Calibri"/>
        </w:rPr>
      </w:pPr>
    </w:p>
    <w:p w14:paraId="5F8EDCF8" w14:textId="77777777" w:rsidR="00A91B26" w:rsidRDefault="00A91B26">
      <w:pPr>
        <w:spacing w:before="120"/>
        <w:rPr>
          <w:rFonts w:ascii="Calibri" w:hAnsi="Calibri" w:cs="Calibri"/>
        </w:rPr>
      </w:pPr>
    </w:p>
    <w:p w14:paraId="0BF17AAC" w14:textId="77777777" w:rsidR="00A91B26" w:rsidRDefault="00A91B26">
      <w:pPr>
        <w:spacing w:before="120"/>
        <w:rPr>
          <w:rFonts w:ascii="Calibri" w:hAnsi="Calibri" w:cs="Calibri"/>
        </w:rPr>
      </w:pPr>
    </w:p>
    <w:p w14:paraId="5D701B28" w14:textId="77777777" w:rsidR="00A91B26" w:rsidRDefault="00A91B26">
      <w:pPr>
        <w:spacing w:before="120"/>
        <w:rPr>
          <w:rFonts w:ascii="Calibri" w:hAnsi="Calibri" w:cs="Calibri"/>
        </w:rPr>
      </w:pPr>
    </w:p>
    <w:p w14:paraId="04B82503" w14:textId="77777777" w:rsidR="00A91B26" w:rsidRDefault="00A91B26">
      <w:pPr>
        <w:spacing w:before="120"/>
        <w:rPr>
          <w:rFonts w:ascii="Calibri" w:hAnsi="Calibri" w:cs="Calibri"/>
        </w:rPr>
      </w:pPr>
    </w:p>
    <w:p w14:paraId="26C69817" w14:textId="77777777" w:rsidR="00A91B26" w:rsidRDefault="00A91B26">
      <w:pPr>
        <w:spacing w:before="120"/>
        <w:rPr>
          <w:rFonts w:ascii="Calibri" w:hAnsi="Calibri" w:cs="Calibri"/>
        </w:rPr>
      </w:pPr>
    </w:p>
    <w:p w14:paraId="4F79715C" w14:textId="77777777" w:rsidR="00A91B26" w:rsidRPr="00C33B15" w:rsidRDefault="00A91B26">
      <w:pPr>
        <w:spacing w:before="120"/>
        <w:rPr>
          <w:rFonts w:ascii="Calibri" w:hAnsi="Calibri" w:cs="Calibri"/>
        </w:rPr>
      </w:pPr>
    </w:p>
    <w:p w14:paraId="597F8080" w14:textId="0F273D26" w:rsidR="00991921" w:rsidRPr="00C33B15" w:rsidRDefault="00000000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lastRenderedPageBreak/>
        <w:t>2.</w:t>
      </w:r>
      <w:r w:rsidR="0013253A">
        <w:rPr>
          <w:rFonts w:ascii="Calibri" w:hAnsi="Calibri" w:cs="Calibri"/>
        </w:rPr>
        <w:t>4</w:t>
      </w:r>
      <w:r w:rsidRPr="00C33B15">
        <w:rPr>
          <w:rFonts w:ascii="Calibri" w:hAnsi="Calibri" w:cs="Calibri"/>
        </w:rPr>
        <w:t xml:space="preserve"> Core PowerShell Functions</w:t>
      </w:r>
    </w:p>
    <w:p w14:paraId="0B7194C8" w14:textId="77777777" w:rsidR="00991921" w:rsidRPr="00C33B15" w:rsidRDefault="00000000">
      <w:pPr>
        <w:spacing w:before="80" w:after="80"/>
        <w:rPr>
          <w:rFonts w:ascii="Calibri" w:hAnsi="Calibri" w:cs="Calibri"/>
        </w:rPr>
      </w:pPr>
      <w:r w:rsidRPr="00C33B15">
        <w:rPr>
          <w:rFonts w:ascii="Calibri" w:hAnsi="Calibri" w:cs="Calibri"/>
        </w:rPr>
        <w:t>Every monitor script contains two shared internal functions (defined inline per script):</w:t>
      </w:r>
    </w:p>
    <w:p w14:paraId="1F656DD0" w14:textId="77777777" w:rsidR="00991921" w:rsidRPr="00C33B15" w:rsidRDefault="00991921">
      <w:pPr>
        <w:spacing w:before="80"/>
        <w:rPr>
          <w:rFonts w:ascii="Calibri" w:hAnsi="Calibri" w:cs="Calibri"/>
        </w:rPr>
      </w:pPr>
    </w:p>
    <w:p w14:paraId="11327E09" w14:textId="77777777" w:rsidR="00991921" w:rsidRPr="00C33B15" w:rsidRDefault="00000000">
      <w:pPr>
        <w:pStyle w:val="Heading3"/>
        <w:rPr>
          <w:rFonts w:ascii="Calibri" w:hAnsi="Calibri" w:cs="Calibri"/>
        </w:rPr>
      </w:pPr>
      <w:r w:rsidRPr="00C33B15">
        <w:rPr>
          <w:rFonts w:ascii="Calibri" w:hAnsi="Calibri" w:cs="Calibri"/>
        </w:rPr>
        <w:t>Invoke-</w:t>
      </w:r>
      <w:proofErr w:type="spellStart"/>
      <w:r w:rsidRPr="00C33B15">
        <w:rPr>
          <w:rFonts w:ascii="Calibri" w:hAnsi="Calibri" w:cs="Calibri"/>
        </w:rPr>
        <w:t>SqlQuery</w:t>
      </w:r>
      <w:proofErr w:type="spellEnd"/>
    </w:p>
    <w:p w14:paraId="5919DEF5" w14:textId="77777777" w:rsidR="00991921" w:rsidRPr="00C33B15" w:rsidRDefault="00000000">
      <w:pPr>
        <w:spacing w:before="80" w:after="8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A dual-mode SQL execution helper supporting both legacy </w:t>
      </w:r>
      <w:proofErr w:type="spellStart"/>
      <w:r w:rsidRPr="00C33B15">
        <w:rPr>
          <w:rFonts w:ascii="Calibri" w:hAnsi="Calibri" w:cs="Calibri"/>
        </w:rPr>
        <w:t>ServerInstance</w:t>
      </w:r>
      <w:proofErr w:type="spellEnd"/>
      <w:r w:rsidRPr="00C33B15">
        <w:rPr>
          <w:rFonts w:ascii="Calibri" w:hAnsi="Calibri" w:cs="Calibri"/>
        </w:rPr>
        <w:t xml:space="preserve">/Database parameters and a full </w:t>
      </w:r>
      <w:proofErr w:type="spellStart"/>
      <w:r w:rsidRPr="00C33B15">
        <w:rPr>
          <w:rFonts w:ascii="Calibri" w:hAnsi="Calibri" w:cs="Calibri"/>
        </w:rPr>
        <w:t>ConnectionString</w:t>
      </w:r>
      <w:proofErr w:type="spellEnd"/>
      <w:r w:rsidRPr="00C33B15">
        <w:rPr>
          <w:rFonts w:ascii="Calibri" w:hAnsi="Calibri" w:cs="Calibri"/>
        </w:rPr>
        <w:t>. Key behaviours:</w:t>
      </w:r>
    </w:p>
    <w:p w14:paraId="508B45FA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Returns a </w:t>
      </w:r>
      <w:proofErr w:type="spellStart"/>
      <w:proofErr w:type="gramStart"/>
      <w:r w:rsidRPr="00C33B15">
        <w:rPr>
          <w:rFonts w:ascii="Calibri" w:hAnsi="Calibri" w:cs="Calibri"/>
        </w:rPr>
        <w:t>System.Data.DataTable</w:t>
      </w:r>
      <w:proofErr w:type="spellEnd"/>
      <w:proofErr w:type="gramEnd"/>
      <w:r w:rsidRPr="00C33B15">
        <w:rPr>
          <w:rFonts w:ascii="Calibri" w:hAnsi="Calibri" w:cs="Calibri"/>
        </w:rPr>
        <w:t xml:space="preserve"> for SELECT queries.</w:t>
      </w:r>
    </w:p>
    <w:p w14:paraId="0A087405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Executes non-query statements (TRUNCATE, INSERT, UPDATE) when the -</w:t>
      </w:r>
      <w:proofErr w:type="spellStart"/>
      <w:r w:rsidRPr="00C33B15">
        <w:rPr>
          <w:rFonts w:ascii="Calibri" w:hAnsi="Calibri" w:cs="Calibri"/>
        </w:rPr>
        <w:t>NonQuery</w:t>
      </w:r>
      <w:proofErr w:type="spellEnd"/>
      <w:r w:rsidRPr="00C33B15">
        <w:rPr>
          <w:rFonts w:ascii="Calibri" w:hAnsi="Calibri" w:cs="Calibri"/>
        </w:rPr>
        <w:t xml:space="preserve"> switch is supplied.</w:t>
      </w:r>
    </w:p>
    <w:p w14:paraId="0157A263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Accepts a $</w:t>
      </w:r>
      <w:proofErr w:type="spellStart"/>
      <w:r w:rsidRPr="00C33B15">
        <w:rPr>
          <w:rFonts w:ascii="Calibri" w:hAnsi="Calibri" w:cs="Calibri"/>
        </w:rPr>
        <w:t>SqlParameters</w:t>
      </w:r>
      <w:proofErr w:type="spellEnd"/>
      <w:r w:rsidRPr="00C33B15">
        <w:rPr>
          <w:rFonts w:ascii="Calibri" w:hAnsi="Calibri" w:cs="Calibri"/>
        </w:rPr>
        <w:t xml:space="preserve"> </w:t>
      </w:r>
      <w:proofErr w:type="spellStart"/>
      <w:r w:rsidRPr="00C33B15">
        <w:rPr>
          <w:rFonts w:ascii="Calibri" w:hAnsi="Calibri" w:cs="Calibri"/>
        </w:rPr>
        <w:t>hashtable</w:t>
      </w:r>
      <w:proofErr w:type="spellEnd"/>
      <w:r w:rsidRPr="00C33B15">
        <w:rPr>
          <w:rFonts w:ascii="Calibri" w:hAnsi="Calibri" w:cs="Calibri"/>
        </w:rPr>
        <w:t xml:space="preserve"> for parameterised queries.</w:t>
      </w:r>
    </w:p>
    <w:p w14:paraId="19FD56C8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Configurable $</w:t>
      </w:r>
      <w:proofErr w:type="spellStart"/>
      <w:r w:rsidRPr="00C33B15">
        <w:rPr>
          <w:rFonts w:ascii="Calibri" w:hAnsi="Calibri" w:cs="Calibri"/>
        </w:rPr>
        <w:t>QueryTimeout</w:t>
      </w:r>
      <w:proofErr w:type="spellEnd"/>
      <w:r w:rsidRPr="00C33B15">
        <w:rPr>
          <w:rFonts w:ascii="Calibri" w:hAnsi="Calibri" w:cs="Calibri"/>
        </w:rPr>
        <w:t xml:space="preserve"> (default 30 seconds).</w:t>
      </w:r>
    </w:p>
    <w:p w14:paraId="26F6ED95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Always closes and disposes the </w:t>
      </w:r>
      <w:proofErr w:type="spellStart"/>
      <w:r w:rsidRPr="00C33B15">
        <w:rPr>
          <w:rFonts w:ascii="Calibri" w:hAnsi="Calibri" w:cs="Calibri"/>
        </w:rPr>
        <w:t>SqlConnection</w:t>
      </w:r>
      <w:proofErr w:type="spellEnd"/>
      <w:r w:rsidRPr="00C33B15">
        <w:rPr>
          <w:rFonts w:ascii="Calibri" w:hAnsi="Calibri" w:cs="Calibri"/>
        </w:rPr>
        <w:t xml:space="preserve"> in a finally block to prevent connection leaks.</w:t>
      </w:r>
    </w:p>
    <w:p w14:paraId="6A053193" w14:textId="77777777" w:rsidR="00991921" w:rsidRPr="00C33B15" w:rsidRDefault="00991921">
      <w:pPr>
        <w:spacing w:before="80"/>
        <w:rPr>
          <w:rFonts w:ascii="Calibri" w:hAnsi="Calibri" w:cs="Calibri"/>
        </w:rPr>
      </w:pPr>
    </w:p>
    <w:p w14:paraId="644BBEB0" w14:textId="77777777" w:rsidR="00991921" w:rsidRPr="00C33B15" w:rsidRDefault="00000000">
      <w:pPr>
        <w:pStyle w:val="Heading3"/>
        <w:rPr>
          <w:rFonts w:ascii="Calibri" w:hAnsi="Calibri" w:cs="Calibri"/>
        </w:rPr>
      </w:pPr>
      <w:r w:rsidRPr="00C33B15">
        <w:rPr>
          <w:rFonts w:ascii="Calibri" w:hAnsi="Calibri" w:cs="Calibri"/>
        </w:rPr>
        <w:t>New-</w:t>
      </w:r>
      <w:proofErr w:type="spellStart"/>
      <w:r w:rsidRPr="00C33B15">
        <w:rPr>
          <w:rFonts w:ascii="Calibri" w:hAnsi="Calibri" w:cs="Calibri"/>
        </w:rPr>
        <w:t>SQLConnection</w:t>
      </w:r>
      <w:proofErr w:type="spellEnd"/>
      <w:r w:rsidRPr="00C33B15">
        <w:rPr>
          <w:rFonts w:ascii="Calibri" w:hAnsi="Calibri" w:cs="Calibri"/>
        </w:rPr>
        <w:t xml:space="preserve"> / Test-</w:t>
      </w:r>
      <w:proofErr w:type="spellStart"/>
      <w:r w:rsidRPr="00C33B15">
        <w:rPr>
          <w:rFonts w:ascii="Calibri" w:hAnsi="Calibri" w:cs="Calibri"/>
        </w:rPr>
        <w:t>SqlInstanceAvailability</w:t>
      </w:r>
      <w:proofErr w:type="spellEnd"/>
    </w:p>
    <w:p w14:paraId="48DF45D8" w14:textId="77777777" w:rsidR="00991921" w:rsidRPr="00C33B15" w:rsidRDefault="00000000">
      <w:pPr>
        <w:spacing w:before="80" w:after="80"/>
        <w:rPr>
          <w:rFonts w:ascii="Calibri" w:hAnsi="Calibri" w:cs="Calibri"/>
        </w:rPr>
      </w:pPr>
      <w:r w:rsidRPr="00C33B15">
        <w:rPr>
          <w:rFonts w:ascii="Calibri" w:hAnsi="Calibri" w:cs="Calibri"/>
        </w:rPr>
        <w:t>New-</w:t>
      </w:r>
      <w:proofErr w:type="spellStart"/>
      <w:r w:rsidRPr="00C33B15">
        <w:rPr>
          <w:rFonts w:ascii="Calibri" w:hAnsi="Calibri" w:cs="Calibri"/>
        </w:rPr>
        <w:t>SQLConnection</w:t>
      </w:r>
      <w:proofErr w:type="spellEnd"/>
      <w:r w:rsidRPr="00C33B15">
        <w:rPr>
          <w:rFonts w:ascii="Calibri" w:hAnsi="Calibri" w:cs="Calibri"/>
        </w:rPr>
        <w:t xml:space="preserve"> creates a </w:t>
      </w:r>
      <w:proofErr w:type="spellStart"/>
      <w:r w:rsidRPr="00C33B15">
        <w:rPr>
          <w:rFonts w:ascii="Calibri" w:hAnsi="Calibri" w:cs="Calibri"/>
        </w:rPr>
        <w:t>SqlConnection</w:t>
      </w:r>
      <w:proofErr w:type="spellEnd"/>
      <w:r w:rsidRPr="00C33B15">
        <w:rPr>
          <w:rFonts w:ascii="Calibri" w:hAnsi="Calibri" w:cs="Calibri"/>
        </w:rPr>
        <w:t xml:space="preserve"> object using </w:t>
      </w:r>
      <w:proofErr w:type="spellStart"/>
      <w:r w:rsidRPr="00C33B15">
        <w:rPr>
          <w:rFonts w:ascii="Calibri" w:hAnsi="Calibri" w:cs="Calibri"/>
        </w:rPr>
        <w:t>SqlConnectionStringBuilder</w:t>
      </w:r>
      <w:proofErr w:type="spellEnd"/>
      <w:r w:rsidRPr="00C33B15">
        <w:rPr>
          <w:rFonts w:ascii="Calibri" w:hAnsi="Calibri" w:cs="Calibri"/>
        </w:rPr>
        <w:t xml:space="preserve"> targeting the master database with a 15-second timeout. Test-</w:t>
      </w:r>
      <w:proofErr w:type="spellStart"/>
      <w:r w:rsidRPr="00C33B15">
        <w:rPr>
          <w:rFonts w:ascii="Calibri" w:hAnsi="Calibri" w:cs="Calibri"/>
        </w:rPr>
        <w:t>SqlInstanceAvailability</w:t>
      </w:r>
      <w:proofErr w:type="spellEnd"/>
      <w:r w:rsidRPr="00C33B15">
        <w:rPr>
          <w:rFonts w:ascii="Calibri" w:hAnsi="Calibri" w:cs="Calibri"/>
        </w:rPr>
        <w:t xml:space="preserve"> (</w:t>
      </w:r>
      <w:proofErr w:type="spellStart"/>
      <w:r w:rsidRPr="00C33B15">
        <w:rPr>
          <w:rFonts w:ascii="Calibri" w:hAnsi="Calibri" w:cs="Calibri"/>
        </w:rPr>
        <w:t>IsSQLAlive</w:t>
      </w:r>
      <w:proofErr w:type="spellEnd"/>
      <w:r w:rsidRPr="00C33B15">
        <w:rPr>
          <w:rFonts w:ascii="Calibri" w:hAnsi="Calibri" w:cs="Calibri"/>
        </w:rPr>
        <w:t xml:space="preserve"> script) uses a 5-second timeout and executes SELECT CAST(SERVERPROPERTY('</w:t>
      </w:r>
      <w:proofErr w:type="spellStart"/>
      <w:r w:rsidRPr="00C33B15">
        <w:rPr>
          <w:rFonts w:ascii="Calibri" w:hAnsi="Calibri" w:cs="Calibri"/>
        </w:rPr>
        <w:t>ProductVersion</w:t>
      </w:r>
      <w:proofErr w:type="spellEnd"/>
      <w:r w:rsidRPr="00C33B15">
        <w:rPr>
          <w:rFonts w:ascii="Calibri" w:hAnsi="Calibri" w:cs="Calibri"/>
        </w:rPr>
        <w:t xml:space="preserve">') AS </w:t>
      </w:r>
      <w:proofErr w:type="gramStart"/>
      <w:r w:rsidRPr="00C33B15">
        <w:rPr>
          <w:rFonts w:ascii="Calibri" w:hAnsi="Calibri" w:cs="Calibri"/>
        </w:rPr>
        <w:t>VARCHAR(</w:t>
      </w:r>
      <w:proofErr w:type="gramEnd"/>
      <w:r w:rsidRPr="00C33B15">
        <w:rPr>
          <w:rFonts w:ascii="Calibri" w:hAnsi="Calibri" w:cs="Calibri"/>
        </w:rPr>
        <w:t>20)) as a lightweight liveness probe.</w:t>
      </w:r>
    </w:p>
    <w:p w14:paraId="38875C7D" w14:textId="77777777" w:rsidR="00991921" w:rsidRPr="00C33B15" w:rsidRDefault="00991921">
      <w:pPr>
        <w:spacing w:before="160"/>
        <w:rPr>
          <w:rFonts w:ascii="Calibri" w:hAnsi="Calibri" w:cs="Calibri"/>
        </w:rPr>
      </w:pPr>
    </w:p>
    <w:p w14:paraId="3BF40C44" w14:textId="77777777" w:rsidR="00991921" w:rsidRPr="00C33B15" w:rsidRDefault="00000000">
      <w:pPr>
        <w:rPr>
          <w:rFonts w:ascii="Calibri" w:hAnsi="Calibri" w:cs="Calibri"/>
        </w:rPr>
      </w:pPr>
      <w:r w:rsidRPr="00C33B15">
        <w:rPr>
          <w:rFonts w:ascii="Calibri" w:hAnsi="Calibri" w:cs="Calibri"/>
        </w:rPr>
        <w:br w:type="page"/>
      </w:r>
    </w:p>
    <w:p w14:paraId="1C8752EA" w14:textId="77777777" w:rsidR="00991921" w:rsidRPr="00C33B15" w:rsidRDefault="00000000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C33B15">
        <w:rPr>
          <w:rFonts w:ascii="Calibri" w:hAnsi="Calibri" w:cs="Calibri"/>
        </w:rPr>
        <w:lastRenderedPageBreak/>
        <w:t>3. Database Schema</w:t>
      </w:r>
    </w:p>
    <w:p w14:paraId="0E84960E" w14:textId="77777777" w:rsidR="00991921" w:rsidRPr="00C33B15" w:rsidRDefault="00000000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3.1 Central Database: </w:t>
      </w:r>
      <w:proofErr w:type="spellStart"/>
      <w:r w:rsidRPr="00C33B15">
        <w:rPr>
          <w:rFonts w:ascii="Calibri" w:hAnsi="Calibri" w:cs="Calibri"/>
        </w:rPr>
        <w:t>ControleHub</w:t>
      </w:r>
      <w:proofErr w:type="spellEnd"/>
    </w:p>
    <w:p w14:paraId="0F7D4FA9" w14:textId="77777777" w:rsidR="00991921" w:rsidRPr="00C33B15" w:rsidRDefault="00000000">
      <w:pPr>
        <w:spacing w:before="80" w:after="8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The </w:t>
      </w:r>
      <w:proofErr w:type="spellStart"/>
      <w:r w:rsidRPr="00C33B15">
        <w:rPr>
          <w:rFonts w:ascii="Calibri" w:hAnsi="Calibri" w:cs="Calibri"/>
        </w:rPr>
        <w:t>ControleHub</w:t>
      </w:r>
      <w:proofErr w:type="spellEnd"/>
      <w:r w:rsidRPr="00C33B15">
        <w:rPr>
          <w:rFonts w:ascii="Calibri" w:hAnsi="Calibri" w:cs="Calibri"/>
        </w:rPr>
        <w:t xml:space="preserve"> database on SQL1 is the persistence layer. It is structured into three logical groups of tables:</w:t>
      </w:r>
    </w:p>
    <w:p w14:paraId="5565BF30" w14:textId="77777777" w:rsidR="00991921" w:rsidRPr="00C33B15" w:rsidRDefault="00991921">
      <w:pPr>
        <w:spacing w:before="100"/>
        <w:rPr>
          <w:rFonts w:ascii="Calibri" w:hAnsi="Calibri" w:cs="Calibri"/>
        </w:rPr>
      </w:pPr>
    </w:p>
    <w:p w14:paraId="3B648881" w14:textId="19DE0BDE" w:rsidR="00991921" w:rsidRPr="00C33B15" w:rsidRDefault="00992BE6">
      <w:pPr>
        <w:pStyle w:val="Heading3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Main Table - </w:t>
      </w:r>
      <w:proofErr w:type="spellStart"/>
      <w:r w:rsidRPr="00C33B15">
        <w:rPr>
          <w:rFonts w:ascii="Calibri" w:hAnsi="Calibri" w:cs="Calibri"/>
        </w:rPr>
        <w:t>ServerList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266"/>
        <w:gridCol w:w="3974"/>
      </w:tblGrid>
      <w:tr w:rsidR="00991921" w:rsidRPr="00C33B15" w14:paraId="29F75AD0" w14:textId="77777777" w:rsidTr="00992B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7E34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226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535B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Primary Key</w:t>
            </w:r>
          </w:p>
        </w:tc>
        <w:tc>
          <w:tcPr>
            <w:tcW w:w="397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81F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991921" w:rsidRPr="00C33B15" w14:paraId="4EBBEE72" w14:textId="77777777" w:rsidTr="00992BE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A5664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C33B15">
              <w:rPr>
                <w:rFonts w:ascii="Calibri" w:hAnsi="Calibri" w:cs="Calibri"/>
                <w:sz w:val="18"/>
                <w:szCs w:val="18"/>
              </w:rPr>
              <w:t>dbo.ServerList</w:t>
            </w:r>
            <w:proofErr w:type="spellEnd"/>
            <w:proofErr w:type="gramEnd"/>
          </w:p>
        </w:tc>
        <w:tc>
          <w:tcPr>
            <w:tcW w:w="2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110DF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ServerName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 (identity)</w:t>
            </w:r>
          </w:p>
        </w:tc>
        <w:tc>
          <w:tcPr>
            <w:tcW w:w="3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10CFC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 xml:space="preserve">Master registry of monitored SQL instances; 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ActiveInd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=1 enables collection; 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LastActiveDateTime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 updated by 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IsSQLAlive</w:t>
            </w:r>
            <w:proofErr w:type="spellEnd"/>
          </w:p>
        </w:tc>
      </w:tr>
    </w:tbl>
    <w:p w14:paraId="267E6152" w14:textId="77777777" w:rsidR="00991921" w:rsidRPr="00C33B15" w:rsidRDefault="00991921">
      <w:pPr>
        <w:spacing w:before="120"/>
        <w:rPr>
          <w:rFonts w:ascii="Calibri" w:hAnsi="Calibri" w:cs="Calibri"/>
        </w:rPr>
      </w:pPr>
    </w:p>
    <w:p w14:paraId="59683C5D" w14:textId="77777777" w:rsidR="00991921" w:rsidRPr="00C33B15" w:rsidRDefault="00000000">
      <w:pPr>
        <w:pStyle w:val="Heading3"/>
        <w:rPr>
          <w:rFonts w:ascii="Calibri" w:hAnsi="Calibri" w:cs="Calibri"/>
        </w:rPr>
      </w:pPr>
      <w:r w:rsidRPr="00C33B15">
        <w:rPr>
          <w:rFonts w:ascii="Calibri" w:hAnsi="Calibri" w:cs="Calibri"/>
        </w:rPr>
        <w:t>Staging (Temp) Tables — Truncate-and-Load</w:t>
      </w:r>
    </w:p>
    <w:p w14:paraId="0EE090C2" w14:textId="77777777" w:rsidR="00991921" w:rsidRPr="00C33B15" w:rsidRDefault="00000000">
      <w:pPr>
        <w:spacing w:before="80" w:after="80"/>
        <w:rPr>
          <w:rFonts w:ascii="Calibri" w:hAnsi="Calibri" w:cs="Calibri"/>
        </w:rPr>
      </w:pPr>
      <w:r w:rsidRPr="00C33B15">
        <w:rPr>
          <w:rFonts w:ascii="Calibri" w:hAnsi="Calibri" w:cs="Calibri"/>
        </w:rPr>
        <w:t>Each collection domain has a dedicated _Temp table. The pattern is always: TRUNCATE the table, then INSERT fresh rows. These tables hold only the most recent collection run.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91921" w:rsidRPr="00C33B15" w14:paraId="770B27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1534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Staging Table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449C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Populated By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CA8C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Key Metrics Captured</w:t>
            </w:r>
          </w:p>
        </w:tc>
      </w:tr>
      <w:tr w:rsidR="00991921" w:rsidRPr="00C33B15" w14:paraId="6AD806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0FD37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dbo.SQL_Jobs_Temp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EDAE9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Monitor-SQLJobsInfo.ps1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0CB67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JobName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LastRunOutCome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DurationSec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AvgDurationSec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DurationRatio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NextRunDate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StepCount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ScheduleCount</w:t>
            </w:r>
            <w:proofErr w:type="spellEnd"/>
          </w:p>
        </w:tc>
      </w:tr>
      <w:tr w:rsidR="00991921" w:rsidRPr="00C33B15" w14:paraId="4D567E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E4165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dbo.SQL_Instance_Temp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FC3F1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Monitor-SQLInstanceInfo.ps1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CBEF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Instance-level properties, version, edition, configuration settings</w:t>
            </w:r>
          </w:p>
        </w:tc>
      </w:tr>
      <w:tr w:rsidR="00991921" w:rsidRPr="00C33B15" w14:paraId="44C6A0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537EB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dbo.SQL_Backups_Temp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ED9C9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Monitor-SQLBackupsInfo.ps1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5BC53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Database backup history, type, last backup date, backup size</w:t>
            </w:r>
          </w:p>
        </w:tc>
      </w:tr>
      <w:tr w:rsidR="00991921" w:rsidRPr="00C33B15" w14:paraId="7CA7F1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5D032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dbo.SQL_AlwaysON_Temp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0D173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Monitor-SQLAlwaysOnInfo.ps1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006F7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AG name, replica role, synchronisation state, health status</w:t>
            </w:r>
          </w:p>
        </w:tc>
      </w:tr>
      <w:tr w:rsidR="00991921" w:rsidRPr="00C33B15" w14:paraId="5FAFFB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B3E96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dbo.SQL_DataFiles_Temp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CE48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Monitor-SQLDataFilesInfo.ps1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7AEF6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File name, size, used space, free space, %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PctFree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>, %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PctUsed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 per database file</w:t>
            </w:r>
          </w:p>
        </w:tc>
      </w:tr>
      <w:tr w:rsidR="00991921" w:rsidRPr="00C33B15" w14:paraId="49B4CF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982E8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dbo.SQL_DBProperties_Temp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00B2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Monitor-SQLDBPropertiesInfo.ps1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876DE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Recovery model, collation, auto-close, auto-shrink, compatibility level</w:t>
            </w:r>
          </w:p>
        </w:tc>
      </w:tr>
      <w:tr w:rsidR="00991921" w:rsidRPr="00C33B15" w14:paraId="365753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5E629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C33B15">
              <w:rPr>
                <w:rFonts w:ascii="Calibri" w:hAnsi="Calibri" w:cs="Calibri"/>
                <w:sz w:val="18"/>
                <w:szCs w:val="18"/>
              </w:rPr>
              <w:t>dbo.Disks</w:t>
            </w:r>
            <w:proofErr w:type="gramEnd"/>
            <w:r w:rsidRPr="00C33B15">
              <w:rPr>
                <w:rFonts w:ascii="Calibri" w:hAnsi="Calibri" w:cs="Calibri"/>
                <w:sz w:val="18"/>
                <w:szCs w:val="18"/>
              </w:rPr>
              <w:t>_Temp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B8D2E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Monitor-DiskInfo.ps1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41931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Drive letter, total size, free space per server disk</w:t>
            </w:r>
          </w:p>
        </w:tc>
      </w:tr>
      <w:tr w:rsidR="00991921" w:rsidRPr="00C33B15" w14:paraId="336157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7BC90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C33B15">
              <w:rPr>
                <w:rFonts w:ascii="Calibri" w:hAnsi="Calibri" w:cs="Calibri"/>
                <w:sz w:val="18"/>
                <w:szCs w:val="18"/>
              </w:rPr>
              <w:t>dbo.Services</w:t>
            </w:r>
            <w:proofErr w:type="gramEnd"/>
            <w:r w:rsidRPr="00C33B15">
              <w:rPr>
                <w:rFonts w:ascii="Calibri" w:hAnsi="Calibri" w:cs="Calibri"/>
                <w:sz w:val="18"/>
                <w:szCs w:val="18"/>
              </w:rPr>
              <w:t>_Temp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9C44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Monitor-ServicesInfo.ps1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B4A62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Windows service name, status, start type (SQL Engine, Agent, SSRS, etc.)</w:t>
            </w:r>
          </w:p>
        </w:tc>
      </w:tr>
      <w:tr w:rsidR="00991921" w:rsidRPr="00C33B15" w14:paraId="347A3A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FA1BC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C33B15">
              <w:rPr>
                <w:rFonts w:ascii="Calibri" w:hAnsi="Calibri" w:cs="Calibri"/>
                <w:sz w:val="18"/>
                <w:szCs w:val="18"/>
              </w:rPr>
              <w:t>dbo.Cluster</w:t>
            </w:r>
            <w:proofErr w:type="gramEnd"/>
            <w:r w:rsidRPr="00C33B15">
              <w:rPr>
                <w:rFonts w:ascii="Calibri" w:hAnsi="Calibri" w:cs="Calibri"/>
                <w:sz w:val="18"/>
                <w:szCs w:val="18"/>
              </w:rPr>
              <w:t>_Temp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C8C5B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Monitor-ClusterInfo.ps1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1377A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Cluster name, physical computer name</w:t>
            </w:r>
          </w:p>
        </w:tc>
      </w:tr>
      <w:tr w:rsidR="00991921" w:rsidRPr="00C33B15" w14:paraId="72CF99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2AC39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C33B15">
              <w:rPr>
                <w:rFonts w:ascii="Calibri" w:hAnsi="Calibri" w:cs="Calibri"/>
                <w:sz w:val="18"/>
                <w:szCs w:val="18"/>
              </w:rPr>
              <w:t>dbo.ClusterResource</w:t>
            </w:r>
            <w:proofErr w:type="gramEnd"/>
            <w:r w:rsidRPr="00C33B15">
              <w:rPr>
                <w:rFonts w:ascii="Calibri" w:hAnsi="Calibri" w:cs="Calibri"/>
                <w:sz w:val="18"/>
                <w:szCs w:val="18"/>
              </w:rPr>
              <w:t>_Temp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5EDA9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Monitor-ClusterInfo.ps1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B35E6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Cluster resource name, state, owner node</w:t>
            </w:r>
          </w:p>
        </w:tc>
      </w:tr>
    </w:tbl>
    <w:p w14:paraId="285B3549" w14:textId="6932278D" w:rsidR="00991921" w:rsidRDefault="00991921" w:rsidP="00284D66">
      <w:pPr>
        <w:pStyle w:val="Heading2"/>
        <w:rPr>
          <w:rFonts w:ascii="Calibri" w:hAnsi="Calibri" w:cs="Calibri"/>
        </w:rPr>
      </w:pPr>
    </w:p>
    <w:p w14:paraId="3E1F1415" w14:textId="77777777" w:rsidR="00284D66" w:rsidRDefault="00284D66" w:rsidP="00284D66">
      <w:pPr>
        <w:pStyle w:val="Heading2"/>
        <w:rPr>
          <w:rFonts w:ascii="Calibri" w:hAnsi="Calibri" w:cs="Calibri"/>
        </w:rPr>
      </w:pPr>
    </w:p>
    <w:p w14:paraId="73AE275E" w14:textId="77777777" w:rsidR="00284D66" w:rsidRPr="00C33B15" w:rsidRDefault="00284D66" w:rsidP="00284D66">
      <w:pPr>
        <w:pStyle w:val="Heading2"/>
        <w:rPr>
          <w:rFonts w:ascii="Calibri" w:hAnsi="Calibri" w:cs="Calibri"/>
        </w:rPr>
      </w:pPr>
    </w:p>
    <w:p w14:paraId="5BC8F843" w14:textId="77777777" w:rsidR="00991921" w:rsidRPr="00C33B15" w:rsidRDefault="00000000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C33B15">
        <w:rPr>
          <w:rFonts w:ascii="Calibri" w:hAnsi="Calibri" w:cs="Calibri"/>
        </w:rPr>
        <w:lastRenderedPageBreak/>
        <w:t>4. Workflow Logic</w:t>
      </w:r>
    </w:p>
    <w:p w14:paraId="47E902D9" w14:textId="77777777" w:rsidR="00991921" w:rsidRPr="00C33B15" w:rsidRDefault="00000000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t>4.1 Standard Collection Flow (All Monitor Scripts)</w:t>
      </w:r>
    </w:p>
    <w:p w14:paraId="511F16DF" w14:textId="77777777" w:rsidR="00991921" w:rsidRPr="00C33B15" w:rsidRDefault="00000000">
      <w:pPr>
        <w:spacing w:before="80" w:after="80"/>
        <w:rPr>
          <w:rFonts w:ascii="Calibri" w:hAnsi="Calibri" w:cs="Calibri"/>
        </w:rPr>
      </w:pPr>
      <w:r w:rsidRPr="00C33B15">
        <w:rPr>
          <w:rFonts w:ascii="Calibri" w:hAnsi="Calibri" w:cs="Calibri"/>
        </w:rPr>
        <w:t>Every monitoring script follows an identical top-level execution pattern:</w:t>
      </w:r>
    </w:p>
    <w:p w14:paraId="30BD5343" w14:textId="77777777" w:rsidR="00991921" w:rsidRPr="00C33B15" w:rsidRDefault="00991921">
      <w:pPr>
        <w:spacing w:before="80"/>
        <w:rPr>
          <w:rFonts w:ascii="Calibri" w:hAnsi="Calibri" w:cs="Calibri"/>
        </w:rPr>
      </w:pPr>
    </w:p>
    <w:p w14:paraId="6A2FFA8B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Initialisation: Record start time ($</w:t>
      </w:r>
      <w:proofErr w:type="spellStart"/>
      <w:r w:rsidRPr="00C33B15">
        <w:rPr>
          <w:rFonts w:ascii="Calibri" w:hAnsi="Calibri" w:cs="Calibri"/>
        </w:rPr>
        <w:t>startDTM</w:t>
      </w:r>
      <w:proofErr w:type="spellEnd"/>
      <w:r w:rsidRPr="00C33B15">
        <w:rPr>
          <w:rFonts w:ascii="Calibri" w:hAnsi="Calibri" w:cs="Calibri"/>
        </w:rPr>
        <w:t>), display branded header banner to console.</w:t>
      </w:r>
    </w:p>
    <w:p w14:paraId="4DAB9218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Configuration: Set $</w:t>
      </w:r>
      <w:proofErr w:type="spellStart"/>
      <w:r w:rsidRPr="00C33B15">
        <w:rPr>
          <w:rFonts w:ascii="Calibri" w:hAnsi="Calibri" w:cs="Calibri"/>
        </w:rPr>
        <w:t>MonitorServer</w:t>
      </w:r>
      <w:proofErr w:type="spellEnd"/>
      <w:r w:rsidRPr="00C33B15">
        <w:rPr>
          <w:rFonts w:ascii="Calibri" w:hAnsi="Calibri" w:cs="Calibri"/>
        </w:rPr>
        <w:t>, $</w:t>
      </w:r>
      <w:proofErr w:type="spellStart"/>
      <w:r w:rsidRPr="00C33B15">
        <w:rPr>
          <w:rFonts w:ascii="Calibri" w:hAnsi="Calibri" w:cs="Calibri"/>
        </w:rPr>
        <w:t>MonitorDatabase</w:t>
      </w:r>
      <w:proofErr w:type="spellEnd"/>
      <w:r w:rsidRPr="00C33B15">
        <w:rPr>
          <w:rFonts w:ascii="Calibri" w:hAnsi="Calibri" w:cs="Calibri"/>
        </w:rPr>
        <w:t>, and build $</w:t>
      </w:r>
      <w:proofErr w:type="spellStart"/>
      <w:r w:rsidRPr="00C33B15">
        <w:rPr>
          <w:rFonts w:ascii="Calibri" w:hAnsi="Calibri" w:cs="Calibri"/>
        </w:rPr>
        <w:t>MonitorconnectionString</w:t>
      </w:r>
      <w:proofErr w:type="spellEnd"/>
      <w:r w:rsidRPr="00C33B15">
        <w:rPr>
          <w:rFonts w:ascii="Calibri" w:hAnsi="Calibri" w:cs="Calibri"/>
        </w:rPr>
        <w:t xml:space="preserve"> using Windows Integrated Security.</w:t>
      </w:r>
    </w:p>
    <w:p w14:paraId="4A107643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Stage Clear: TRUNCATE the target _Temp table via Invoke-</w:t>
      </w:r>
      <w:proofErr w:type="spellStart"/>
      <w:r w:rsidRPr="00C33B15">
        <w:rPr>
          <w:rFonts w:ascii="Calibri" w:hAnsi="Calibri" w:cs="Calibri"/>
        </w:rPr>
        <w:t>SqlQuery</w:t>
      </w:r>
      <w:proofErr w:type="spellEnd"/>
      <w:r w:rsidRPr="00C33B15">
        <w:rPr>
          <w:rFonts w:ascii="Calibri" w:hAnsi="Calibri" w:cs="Calibri"/>
        </w:rPr>
        <w:t xml:space="preserve"> -</w:t>
      </w:r>
      <w:proofErr w:type="spellStart"/>
      <w:r w:rsidRPr="00C33B15">
        <w:rPr>
          <w:rFonts w:ascii="Calibri" w:hAnsi="Calibri" w:cs="Calibri"/>
        </w:rPr>
        <w:t>NonQuery</w:t>
      </w:r>
      <w:proofErr w:type="spellEnd"/>
      <w:r w:rsidRPr="00C33B15">
        <w:rPr>
          <w:rFonts w:ascii="Calibri" w:hAnsi="Calibri" w:cs="Calibri"/>
        </w:rPr>
        <w:t>.</w:t>
      </w:r>
    </w:p>
    <w:p w14:paraId="7495D67B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Server Enumeration: SELECT </w:t>
      </w:r>
      <w:proofErr w:type="spellStart"/>
      <w:r w:rsidRPr="00C33B15">
        <w:rPr>
          <w:rFonts w:ascii="Calibri" w:hAnsi="Calibri" w:cs="Calibri"/>
        </w:rPr>
        <w:t>ServerName</w:t>
      </w:r>
      <w:proofErr w:type="spellEnd"/>
      <w:r w:rsidRPr="00C33B15">
        <w:rPr>
          <w:rFonts w:ascii="Calibri" w:hAnsi="Calibri" w:cs="Calibri"/>
        </w:rPr>
        <w:t xml:space="preserve"> FROM </w:t>
      </w:r>
      <w:proofErr w:type="spellStart"/>
      <w:r w:rsidRPr="00C33B15">
        <w:rPr>
          <w:rFonts w:ascii="Calibri" w:hAnsi="Calibri" w:cs="Calibri"/>
        </w:rPr>
        <w:t>ServerList</w:t>
      </w:r>
      <w:proofErr w:type="spellEnd"/>
      <w:r w:rsidRPr="00C33B15">
        <w:rPr>
          <w:rFonts w:ascii="Calibri" w:hAnsi="Calibri" w:cs="Calibri"/>
        </w:rPr>
        <w:t xml:space="preserve"> WHERE </w:t>
      </w:r>
      <w:proofErr w:type="spellStart"/>
      <w:r w:rsidRPr="00C33B15">
        <w:rPr>
          <w:rFonts w:ascii="Calibri" w:hAnsi="Calibri" w:cs="Calibri"/>
        </w:rPr>
        <w:t>ActiveInd</w:t>
      </w:r>
      <w:proofErr w:type="spellEnd"/>
      <w:r w:rsidRPr="00C33B15">
        <w:rPr>
          <w:rFonts w:ascii="Calibri" w:hAnsi="Calibri" w:cs="Calibri"/>
        </w:rPr>
        <w:t xml:space="preserve"> = 1 ORDER BY </w:t>
      </w:r>
      <w:proofErr w:type="spellStart"/>
      <w:r w:rsidRPr="00C33B15">
        <w:rPr>
          <w:rFonts w:ascii="Calibri" w:hAnsi="Calibri" w:cs="Calibri"/>
        </w:rPr>
        <w:t>ServerName</w:t>
      </w:r>
      <w:proofErr w:type="spellEnd"/>
      <w:r w:rsidRPr="00C33B15">
        <w:rPr>
          <w:rFonts w:ascii="Calibri" w:hAnsi="Calibri" w:cs="Calibri"/>
        </w:rPr>
        <w:t>.</w:t>
      </w:r>
    </w:p>
    <w:p w14:paraId="33522D56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Per-Server Collection Loop: For each active server, call the domain-specific Get-* or </w:t>
      </w:r>
      <w:proofErr w:type="spellStart"/>
      <w:r w:rsidRPr="00C33B15">
        <w:rPr>
          <w:rFonts w:ascii="Calibri" w:hAnsi="Calibri" w:cs="Calibri"/>
        </w:rPr>
        <w:t>GetJobsInformation</w:t>
      </w:r>
      <w:proofErr w:type="spellEnd"/>
      <w:r w:rsidRPr="00C33B15">
        <w:rPr>
          <w:rFonts w:ascii="Calibri" w:hAnsi="Calibri" w:cs="Calibri"/>
        </w:rPr>
        <w:t xml:space="preserve"> function.</w:t>
      </w:r>
    </w:p>
    <w:p w14:paraId="72A2116F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Remote Connection: New-</w:t>
      </w:r>
      <w:proofErr w:type="spellStart"/>
      <w:r w:rsidRPr="00C33B15">
        <w:rPr>
          <w:rFonts w:ascii="Calibri" w:hAnsi="Calibri" w:cs="Calibri"/>
        </w:rPr>
        <w:t>SQLConnection</w:t>
      </w:r>
      <w:proofErr w:type="spellEnd"/>
      <w:r w:rsidRPr="00C33B15">
        <w:rPr>
          <w:rFonts w:ascii="Calibri" w:hAnsi="Calibri" w:cs="Calibri"/>
        </w:rPr>
        <w:t xml:space="preserve"> opens a </w:t>
      </w:r>
      <w:proofErr w:type="spellStart"/>
      <w:r w:rsidRPr="00C33B15">
        <w:rPr>
          <w:rFonts w:ascii="Calibri" w:hAnsi="Calibri" w:cs="Calibri"/>
        </w:rPr>
        <w:t>SqlConnection</w:t>
      </w:r>
      <w:proofErr w:type="spellEnd"/>
      <w:r w:rsidRPr="00C33B15">
        <w:rPr>
          <w:rFonts w:ascii="Calibri" w:hAnsi="Calibri" w:cs="Calibri"/>
        </w:rPr>
        <w:t xml:space="preserve"> to the remote instance's master database.</w:t>
      </w:r>
    </w:p>
    <w:p w14:paraId="4E83BD52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T-SQL Execution: The embedded T-SQL diagnostic query runs via </w:t>
      </w:r>
      <w:proofErr w:type="spellStart"/>
      <w:r w:rsidRPr="00C33B15">
        <w:rPr>
          <w:rFonts w:ascii="Calibri" w:hAnsi="Calibri" w:cs="Calibri"/>
        </w:rPr>
        <w:t>SqlDataAdapter.Fill</w:t>
      </w:r>
      <w:proofErr w:type="spellEnd"/>
      <w:r w:rsidRPr="00C33B15">
        <w:rPr>
          <w:rFonts w:ascii="Calibri" w:hAnsi="Calibri" w:cs="Calibri"/>
        </w:rPr>
        <w:t xml:space="preserve">() into a </w:t>
      </w:r>
      <w:proofErr w:type="spellStart"/>
      <w:r w:rsidRPr="00C33B15">
        <w:rPr>
          <w:rFonts w:ascii="Calibri" w:hAnsi="Calibri" w:cs="Calibri"/>
        </w:rPr>
        <w:t>DataSet</w:t>
      </w:r>
      <w:proofErr w:type="spellEnd"/>
      <w:r w:rsidRPr="00C33B15">
        <w:rPr>
          <w:rFonts w:ascii="Calibri" w:hAnsi="Calibri" w:cs="Calibri"/>
        </w:rPr>
        <w:t>.</w:t>
      </w:r>
    </w:p>
    <w:p w14:paraId="2F02BF24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Row Iteration: Each </w:t>
      </w:r>
      <w:proofErr w:type="spellStart"/>
      <w:r w:rsidRPr="00C33B15">
        <w:rPr>
          <w:rFonts w:ascii="Calibri" w:hAnsi="Calibri" w:cs="Calibri"/>
        </w:rPr>
        <w:t>DataRow</w:t>
      </w:r>
      <w:proofErr w:type="spellEnd"/>
      <w:r w:rsidRPr="00C33B15">
        <w:rPr>
          <w:rFonts w:ascii="Calibri" w:hAnsi="Calibri" w:cs="Calibri"/>
        </w:rPr>
        <w:t xml:space="preserve"> is mapped to PowerShell variables; single quotes are stripped from string fields using -replace "'","".</w:t>
      </w:r>
    </w:p>
    <w:p w14:paraId="176BA571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INSERT to Hub: Invoke-</w:t>
      </w:r>
      <w:proofErr w:type="spellStart"/>
      <w:r w:rsidRPr="00C33B15">
        <w:rPr>
          <w:rFonts w:ascii="Calibri" w:hAnsi="Calibri" w:cs="Calibri"/>
        </w:rPr>
        <w:t>SqlQuery</w:t>
      </w:r>
      <w:proofErr w:type="spellEnd"/>
      <w:r w:rsidRPr="00C33B15">
        <w:rPr>
          <w:rFonts w:ascii="Calibri" w:hAnsi="Calibri" w:cs="Calibri"/>
        </w:rPr>
        <w:t xml:space="preserve"> -</w:t>
      </w:r>
      <w:proofErr w:type="spellStart"/>
      <w:r w:rsidRPr="00C33B15">
        <w:rPr>
          <w:rFonts w:ascii="Calibri" w:hAnsi="Calibri" w:cs="Calibri"/>
        </w:rPr>
        <w:t>NonQuery</w:t>
      </w:r>
      <w:proofErr w:type="spellEnd"/>
      <w:r w:rsidRPr="00C33B15">
        <w:rPr>
          <w:rFonts w:ascii="Calibri" w:hAnsi="Calibri" w:cs="Calibri"/>
        </w:rPr>
        <w:t xml:space="preserve"> writes each row to the _Temp staging table.</w:t>
      </w:r>
    </w:p>
    <w:p w14:paraId="17B69FF8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Error Handling: Per-server failures are caught, written to the console in red, and logged via Write-</w:t>
      </w:r>
      <w:proofErr w:type="spellStart"/>
      <w:r w:rsidRPr="00C33B15">
        <w:rPr>
          <w:rFonts w:ascii="Calibri" w:hAnsi="Calibri" w:cs="Calibri"/>
        </w:rPr>
        <w:t>SqlLog</w:t>
      </w:r>
      <w:proofErr w:type="spellEnd"/>
      <w:r w:rsidRPr="00C33B15">
        <w:rPr>
          <w:rFonts w:ascii="Calibri" w:hAnsi="Calibri" w:cs="Calibri"/>
        </w:rPr>
        <w:t>.</w:t>
      </w:r>
    </w:p>
    <w:p w14:paraId="54239E3F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Completion: Elapsed time is calculated and displayed in the console footer banner.</w:t>
      </w:r>
    </w:p>
    <w:p w14:paraId="757AB6B8" w14:textId="77777777" w:rsidR="00991921" w:rsidRPr="00C33B15" w:rsidRDefault="00991921">
      <w:pPr>
        <w:spacing w:before="120"/>
        <w:rPr>
          <w:rFonts w:ascii="Calibri" w:hAnsi="Calibri" w:cs="Calibri"/>
        </w:rPr>
      </w:pPr>
    </w:p>
    <w:p w14:paraId="7FC096E4" w14:textId="77777777" w:rsidR="00991921" w:rsidRPr="00C33B15" w:rsidRDefault="00000000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4.2 </w:t>
      </w:r>
      <w:proofErr w:type="spellStart"/>
      <w:r w:rsidRPr="00C33B15">
        <w:rPr>
          <w:rFonts w:ascii="Calibri" w:hAnsi="Calibri" w:cs="Calibri"/>
        </w:rPr>
        <w:t>IsSQLAlive</w:t>
      </w:r>
      <w:proofErr w:type="spellEnd"/>
      <w:r w:rsidRPr="00C33B15">
        <w:rPr>
          <w:rFonts w:ascii="Calibri" w:hAnsi="Calibri" w:cs="Calibri"/>
        </w:rPr>
        <w:t xml:space="preserve"> — Availability Check Flow</w:t>
      </w:r>
    </w:p>
    <w:p w14:paraId="1A69B852" w14:textId="77777777" w:rsidR="00991921" w:rsidRPr="00C33B15" w:rsidRDefault="00000000">
      <w:pPr>
        <w:spacing w:before="80" w:after="80"/>
        <w:rPr>
          <w:rFonts w:ascii="Calibri" w:hAnsi="Calibri" w:cs="Calibri"/>
        </w:rPr>
      </w:pPr>
      <w:r w:rsidRPr="00C33B15">
        <w:rPr>
          <w:rFonts w:ascii="Calibri" w:hAnsi="Calibri" w:cs="Calibri"/>
        </w:rPr>
        <w:t>This script has a simpler, higher-frequency design:</w:t>
      </w:r>
    </w:p>
    <w:p w14:paraId="64D0CF45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Loops through all active servers in </w:t>
      </w:r>
      <w:proofErr w:type="spellStart"/>
      <w:r w:rsidRPr="00C33B15">
        <w:rPr>
          <w:rFonts w:ascii="Calibri" w:hAnsi="Calibri" w:cs="Calibri"/>
        </w:rPr>
        <w:t>ServerList</w:t>
      </w:r>
      <w:proofErr w:type="spellEnd"/>
      <w:r w:rsidRPr="00C33B15">
        <w:rPr>
          <w:rFonts w:ascii="Calibri" w:hAnsi="Calibri" w:cs="Calibri"/>
        </w:rPr>
        <w:t>.</w:t>
      </w:r>
    </w:p>
    <w:p w14:paraId="39AC6DB9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Calls Test-</w:t>
      </w:r>
      <w:proofErr w:type="spellStart"/>
      <w:r w:rsidRPr="00C33B15">
        <w:rPr>
          <w:rFonts w:ascii="Calibri" w:hAnsi="Calibri" w:cs="Calibri"/>
        </w:rPr>
        <w:t>SqlInstanceAvailability</w:t>
      </w:r>
      <w:proofErr w:type="spellEnd"/>
      <w:r w:rsidRPr="00C33B15">
        <w:rPr>
          <w:rFonts w:ascii="Calibri" w:hAnsi="Calibri" w:cs="Calibri"/>
        </w:rPr>
        <w:t xml:space="preserve"> with a 5-second connection timeout.</w:t>
      </w:r>
    </w:p>
    <w:p w14:paraId="26FA1C03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On SUCCESS: executes UPDATE </w:t>
      </w:r>
      <w:proofErr w:type="spellStart"/>
      <w:r w:rsidRPr="00C33B15">
        <w:rPr>
          <w:rFonts w:ascii="Calibri" w:hAnsi="Calibri" w:cs="Calibri"/>
        </w:rPr>
        <w:t>ServerList</w:t>
      </w:r>
      <w:proofErr w:type="spellEnd"/>
      <w:r w:rsidRPr="00C33B15">
        <w:rPr>
          <w:rFonts w:ascii="Calibri" w:hAnsi="Calibri" w:cs="Calibri"/>
        </w:rPr>
        <w:t xml:space="preserve"> SET </w:t>
      </w:r>
      <w:proofErr w:type="spellStart"/>
      <w:r w:rsidRPr="00C33B15">
        <w:rPr>
          <w:rFonts w:ascii="Calibri" w:hAnsi="Calibri" w:cs="Calibri"/>
        </w:rPr>
        <w:t>LastActiveDateTime</w:t>
      </w:r>
      <w:proofErr w:type="spellEnd"/>
      <w:r w:rsidRPr="00C33B15">
        <w:rPr>
          <w:rFonts w:ascii="Calibri" w:hAnsi="Calibri" w:cs="Calibri"/>
        </w:rPr>
        <w:t xml:space="preserve"> = </w:t>
      </w:r>
      <w:proofErr w:type="gramStart"/>
      <w:r w:rsidRPr="00C33B15">
        <w:rPr>
          <w:rFonts w:ascii="Calibri" w:hAnsi="Calibri" w:cs="Calibri"/>
        </w:rPr>
        <w:t>GETDATE(</w:t>
      </w:r>
      <w:proofErr w:type="gramEnd"/>
      <w:r w:rsidRPr="00C33B15">
        <w:rPr>
          <w:rFonts w:ascii="Calibri" w:hAnsi="Calibri" w:cs="Calibri"/>
        </w:rPr>
        <w:t>) for the server.</w:t>
      </w:r>
    </w:p>
    <w:p w14:paraId="641175B4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On FAILURE: logs a WARN-level entry via Write-</w:t>
      </w:r>
      <w:proofErr w:type="spellStart"/>
      <w:r w:rsidRPr="00C33B15">
        <w:rPr>
          <w:rFonts w:ascii="Calibri" w:hAnsi="Calibri" w:cs="Calibri"/>
        </w:rPr>
        <w:t>SqlLog</w:t>
      </w:r>
      <w:proofErr w:type="spellEnd"/>
      <w:r w:rsidRPr="00C33B15">
        <w:rPr>
          <w:rFonts w:ascii="Calibri" w:hAnsi="Calibri" w:cs="Calibri"/>
        </w:rPr>
        <w:t xml:space="preserve">. No _Temp table is used — this script only updates the </w:t>
      </w:r>
      <w:proofErr w:type="spellStart"/>
      <w:r w:rsidRPr="00C33B15">
        <w:rPr>
          <w:rFonts w:ascii="Calibri" w:hAnsi="Calibri" w:cs="Calibri"/>
        </w:rPr>
        <w:t>LastActiveDateTime</w:t>
      </w:r>
      <w:proofErr w:type="spellEnd"/>
      <w:r w:rsidRPr="00C33B15">
        <w:rPr>
          <w:rFonts w:ascii="Calibri" w:hAnsi="Calibri" w:cs="Calibri"/>
        </w:rPr>
        <w:t xml:space="preserve"> column in </w:t>
      </w:r>
      <w:proofErr w:type="spellStart"/>
      <w:r w:rsidRPr="00C33B15">
        <w:rPr>
          <w:rFonts w:ascii="Calibri" w:hAnsi="Calibri" w:cs="Calibri"/>
        </w:rPr>
        <w:t>ServerList</w:t>
      </w:r>
      <w:proofErr w:type="spellEnd"/>
      <w:r w:rsidRPr="00C33B15">
        <w:rPr>
          <w:rFonts w:ascii="Calibri" w:hAnsi="Calibri" w:cs="Calibri"/>
        </w:rPr>
        <w:t>.</w:t>
      </w:r>
    </w:p>
    <w:p w14:paraId="0CDD79B2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Intended to run more frequently than the data-collection scripts (e.g., every 5 minutes via SQL Agent).</w:t>
      </w:r>
    </w:p>
    <w:p w14:paraId="27926C72" w14:textId="77777777" w:rsidR="00991921" w:rsidRPr="00C33B15" w:rsidRDefault="00991921">
      <w:pPr>
        <w:spacing w:before="120"/>
        <w:rPr>
          <w:rFonts w:ascii="Calibri" w:hAnsi="Calibri" w:cs="Calibri"/>
        </w:rPr>
      </w:pPr>
    </w:p>
    <w:p w14:paraId="47453864" w14:textId="77777777" w:rsidR="00991921" w:rsidRPr="00C33B15" w:rsidRDefault="00991921">
      <w:pPr>
        <w:spacing w:before="160"/>
        <w:rPr>
          <w:rFonts w:ascii="Calibri" w:hAnsi="Calibri" w:cs="Calibri"/>
        </w:rPr>
      </w:pPr>
    </w:p>
    <w:p w14:paraId="459124F3" w14:textId="77777777" w:rsidR="00991921" w:rsidRPr="00C33B15" w:rsidRDefault="00000000">
      <w:pPr>
        <w:rPr>
          <w:rFonts w:ascii="Calibri" w:hAnsi="Calibri" w:cs="Calibri"/>
        </w:rPr>
      </w:pPr>
      <w:r w:rsidRPr="00C33B15">
        <w:rPr>
          <w:rFonts w:ascii="Calibri" w:hAnsi="Calibri" w:cs="Calibri"/>
        </w:rPr>
        <w:br w:type="page"/>
      </w:r>
    </w:p>
    <w:p w14:paraId="6C436933" w14:textId="77777777" w:rsidR="00991921" w:rsidRPr="00C33B15" w:rsidRDefault="00000000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C33B15">
        <w:rPr>
          <w:rFonts w:ascii="Calibri" w:hAnsi="Calibri" w:cs="Calibri"/>
        </w:rPr>
        <w:lastRenderedPageBreak/>
        <w:t>5. Key Features &amp; Technical Highlights</w:t>
      </w:r>
    </w:p>
    <w:p w14:paraId="7127AB15" w14:textId="77777777" w:rsidR="00991921" w:rsidRPr="00C33B15" w:rsidRDefault="00000000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t>5.1 Error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91921" w:rsidRPr="00C33B15" w14:paraId="7EC131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31A7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923D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D4F9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Behaviour</w:t>
            </w:r>
          </w:p>
        </w:tc>
      </w:tr>
      <w:tr w:rsidR="00991921" w:rsidRPr="00C33B15" w14:paraId="161261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E255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Connection Failure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B0984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try/catch around $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SQLConnection.Open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>()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8EC6A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Logs error in red to console; calls Write-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SqlLog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>; continues to next server via continue keyword</w:t>
            </w:r>
          </w:p>
        </w:tc>
      </w:tr>
      <w:tr w:rsidR="00991921" w:rsidRPr="00C33B15" w14:paraId="51B64C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BA70F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Query Failure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4D4C6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try/catch in Invoke-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SqlQuery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3801B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Throws descriptive exception including server/database name or connection string identity</w:t>
            </w:r>
          </w:p>
        </w:tc>
      </w:tr>
      <w:tr w:rsidR="00991921" w:rsidRPr="00C33B15" w14:paraId="458D75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1CDA7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Object Scripting (SMO)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B6A4B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try/catch per table/procedure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984EE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Logs error as SQL comment in generated script; does not abort the overall script run</w:t>
            </w:r>
          </w:p>
        </w:tc>
      </w:tr>
      <w:tr w:rsidR="00991921" w:rsidRPr="00C33B15" w14:paraId="407A88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FB88F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Connection Cleanup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8227C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finally block in Invoke-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SqlQuery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FD56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$</w:t>
            </w:r>
            <w:proofErr w:type="spellStart"/>
            <w:proofErr w:type="gramStart"/>
            <w:r w:rsidRPr="00C33B15">
              <w:rPr>
                <w:rFonts w:ascii="Calibri" w:hAnsi="Calibri" w:cs="Calibri"/>
                <w:sz w:val="18"/>
                <w:szCs w:val="18"/>
              </w:rPr>
              <w:t>conn.Close</w:t>
            </w:r>
            <w:proofErr w:type="spellEnd"/>
            <w:proofErr w:type="gramEnd"/>
            <w:r w:rsidRPr="00C33B15">
              <w:rPr>
                <w:rFonts w:ascii="Calibri" w:hAnsi="Calibri" w:cs="Calibri"/>
                <w:sz w:val="18"/>
                <w:szCs w:val="18"/>
              </w:rPr>
              <w:t>() and $</w:t>
            </w:r>
            <w:proofErr w:type="spellStart"/>
            <w:proofErr w:type="gramStart"/>
            <w:r w:rsidRPr="00C33B15">
              <w:rPr>
                <w:rFonts w:ascii="Calibri" w:hAnsi="Calibri" w:cs="Calibri"/>
                <w:sz w:val="18"/>
                <w:szCs w:val="18"/>
              </w:rPr>
              <w:t>conn.Dispose</w:t>
            </w:r>
            <w:proofErr w:type="spellEnd"/>
            <w:proofErr w:type="gramEnd"/>
            <w:r w:rsidRPr="00C33B15">
              <w:rPr>
                <w:rFonts w:ascii="Calibri" w:hAnsi="Calibri" w:cs="Calibri"/>
                <w:sz w:val="18"/>
                <w:szCs w:val="18"/>
              </w:rPr>
              <w:t>() always execute, preventing connection pool exhaustion</w:t>
            </w:r>
          </w:p>
        </w:tc>
      </w:tr>
      <w:tr w:rsidR="00991921" w:rsidRPr="00C33B15" w14:paraId="14CB98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4F1EC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IsSQLAlive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 Probe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1B1C3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try/catch/finally in Test-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SqlInstanceAvailability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D8D88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$</w:t>
            </w:r>
            <w:proofErr w:type="spellStart"/>
            <w:proofErr w:type="gramStart"/>
            <w:r w:rsidRPr="00C33B15">
              <w:rPr>
                <w:rFonts w:ascii="Calibri" w:hAnsi="Calibri" w:cs="Calibri"/>
                <w:sz w:val="18"/>
                <w:szCs w:val="18"/>
              </w:rPr>
              <w:t>connection.Dispose</w:t>
            </w:r>
            <w:proofErr w:type="spellEnd"/>
            <w:proofErr w:type="gramEnd"/>
            <w:r w:rsidRPr="00C33B15">
              <w:rPr>
                <w:rFonts w:ascii="Calibri" w:hAnsi="Calibri" w:cs="Calibri"/>
                <w:sz w:val="18"/>
                <w:szCs w:val="18"/>
              </w:rPr>
              <w:t>() in finally; returns false on any exception without crashing the loop</w:t>
            </w:r>
          </w:p>
        </w:tc>
      </w:tr>
    </w:tbl>
    <w:p w14:paraId="61B22785" w14:textId="77777777" w:rsidR="00991921" w:rsidRPr="00C33B15" w:rsidRDefault="00991921">
      <w:pPr>
        <w:spacing w:before="120"/>
        <w:rPr>
          <w:rFonts w:ascii="Calibri" w:hAnsi="Calibri" w:cs="Calibri"/>
        </w:rPr>
      </w:pPr>
    </w:p>
    <w:p w14:paraId="0AA30FDB" w14:textId="77777777" w:rsidR="00991921" w:rsidRPr="00C33B15" w:rsidRDefault="00000000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t>5.2 Data Integrity Patterns</w:t>
      </w:r>
    </w:p>
    <w:p w14:paraId="2CA405AC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  <w:b/>
          <w:bCs/>
        </w:rPr>
        <w:t xml:space="preserve">Idempotency: </w:t>
      </w:r>
      <w:r w:rsidRPr="00C33B15">
        <w:rPr>
          <w:rFonts w:ascii="Calibri" w:hAnsi="Calibri" w:cs="Calibri"/>
        </w:rPr>
        <w:t xml:space="preserve">Truncate-before-Insert: Every collection run starts with TRUNCATE TABLE </w:t>
      </w:r>
      <w:proofErr w:type="spellStart"/>
      <w:proofErr w:type="gramStart"/>
      <w:r w:rsidRPr="00C33B15">
        <w:rPr>
          <w:rFonts w:ascii="Calibri" w:hAnsi="Calibri" w:cs="Calibri"/>
        </w:rPr>
        <w:t>dbo</w:t>
      </w:r>
      <w:proofErr w:type="spellEnd"/>
      <w:r w:rsidRPr="00C33B15">
        <w:rPr>
          <w:rFonts w:ascii="Calibri" w:hAnsi="Calibri" w:cs="Calibri"/>
        </w:rPr>
        <w:t>.[</w:t>
      </w:r>
      <w:proofErr w:type="gramEnd"/>
      <w:r w:rsidRPr="00C33B15">
        <w:rPr>
          <w:rFonts w:ascii="Calibri" w:hAnsi="Calibri" w:cs="Calibri"/>
        </w:rPr>
        <w:t>Domain]_Temp. This ensures the staging tables always reflect the current state of the estate rather than accumulating stale rows.</w:t>
      </w:r>
    </w:p>
    <w:p w14:paraId="2B7A6B68" w14:textId="4A2DC4DF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  <w:b/>
          <w:bCs/>
        </w:rPr>
        <w:t xml:space="preserve">SQL Injection Defence: </w:t>
      </w:r>
      <w:r w:rsidR="00C6323C" w:rsidRPr="00C6323C">
        <w:rPr>
          <w:rFonts w:ascii="Calibri" w:hAnsi="Calibri" w:cs="Calibri"/>
        </w:rPr>
        <w:t>Basic sanitisation is applied, but robust protection requires parameterised queries (recommended improvement)</w:t>
      </w:r>
      <w:r w:rsidRPr="00C33B15">
        <w:rPr>
          <w:rFonts w:ascii="Calibri" w:hAnsi="Calibri" w:cs="Calibri"/>
        </w:rPr>
        <w:t>.</w:t>
      </w:r>
    </w:p>
    <w:p w14:paraId="1277390B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  <w:b/>
          <w:bCs/>
        </w:rPr>
        <w:t xml:space="preserve">Idempotent Seeding: </w:t>
      </w:r>
      <w:r w:rsidRPr="00C33B15">
        <w:rPr>
          <w:rFonts w:ascii="Calibri" w:hAnsi="Calibri" w:cs="Calibri"/>
        </w:rPr>
        <w:t>IF NOT EXISTS guards on all default data inserts in Create_TSQL_script.ps1 ensure seed data is never duplicated on re-deployment.</w:t>
      </w:r>
    </w:p>
    <w:p w14:paraId="02D420AF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  <w:b/>
          <w:bCs/>
        </w:rPr>
        <w:t xml:space="preserve">Availability Auditing: </w:t>
      </w:r>
      <w:proofErr w:type="spellStart"/>
      <w:r w:rsidRPr="00C33B15">
        <w:rPr>
          <w:rFonts w:ascii="Calibri" w:hAnsi="Calibri" w:cs="Calibri"/>
        </w:rPr>
        <w:t>LastActiveDateTime</w:t>
      </w:r>
      <w:proofErr w:type="spellEnd"/>
      <w:r w:rsidRPr="00C33B15">
        <w:rPr>
          <w:rFonts w:ascii="Calibri" w:hAnsi="Calibri" w:cs="Calibri"/>
        </w:rPr>
        <w:t xml:space="preserve"> is updated only on successful connection; no update occurs on failure, allowing downstream reports to detect stale servers.</w:t>
      </w:r>
    </w:p>
    <w:p w14:paraId="1EF68A34" w14:textId="77777777" w:rsidR="00991921" w:rsidRPr="00C33B15" w:rsidRDefault="00991921">
      <w:pPr>
        <w:spacing w:before="120"/>
        <w:rPr>
          <w:rFonts w:ascii="Calibri" w:hAnsi="Calibri" w:cs="Calibri"/>
        </w:rPr>
      </w:pPr>
    </w:p>
    <w:p w14:paraId="7320C24F" w14:textId="77777777" w:rsidR="00991921" w:rsidRPr="00C33B15" w:rsidRDefault="00000000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t>5.3 Metrics Tracked Across All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91921" w:rsidRPr="00C33B15" w14:paraId="54EB29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443D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B598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7577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Key Metrics</w:t>
            </w:r>
          </w:p>
        </w:tc>
      </w:tr>
      <w:tr w:rsidR="00991921" w:rsidRPr="00C33B15" w14:paraId="232720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E7F13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SQL Agent Jobs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DD631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Monitor-SQLJobsInfo.ps1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EEAEC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 xml:space="preserve">Run outcome, duration, 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avg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 duration, duration ratio, next run, step/schedule counts</w:t>
            </w:r>
          </w:p>
        </w:tc>
      </w:tr>
      <w:tr w:rsidR="00991921" w:rsidRPr="00C33B15" w14:paraId="2C49C8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2B987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SQL Instances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44D07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Monitor-SQLInstanceInfo.ps1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BEF58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Version, edition, instance-level configuration settings</w:t>
            </w:r>
          </w:p>
        </w:tc>
      </w:tr>
      <w:tr w:rsidR="00991921" w:rsidRPr="00C33B15" w14:paraId="797765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66588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Backups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1E3B3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Monitor-SQLBackupsInfo.ps1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94D4E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Last backup per database, backup type, backup size, backup age</w:t>
            </w:r>
          </w:p>
        </w:tc>
      </w:tr>
      <w:tr w:rsidR="00991921" w:rsidRPr="00C33B15" w14:paraId="4B136C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959B6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AlwaysOn AG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39F37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Monitor-SQLAlwaysOnInfo.ps1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FE3D0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AG name, replica health, role (Primary/Secondary), sync state</w:t>
            </w:r>
          </w:p>
        </w:tc>
      </w:tr>
      <w:tr w:rsidR="00991921" w:rsidRPr="00C33B15" w14:paraId="26D71E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408A3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lastRenderedPageBreak/>
              <w:t>Data Files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C2A09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Monitor-SQLDataFilesInfo.ps1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5666D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File size, used space, free space, % free, % used per MDF/NDF/LDF</w:t>
            </w:r>
          </w:p>
        </w:tc>
      </w:tr>
      <w:tr w:rsidR="00991921" w:rsidRPr="00C33B15" w14:paraId="09C6B6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E194A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DB Properties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CFD68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Monitor-SQLDBPropertiesInfo.ps1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24A3C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Recovery model, collation, auto-shrink, compatibility level, page verify</w:t>
            </w:r>
          </w:p>
        </w:tc>
      </w:tr>
      <w:tr w:rsidR="00991921" w:rsidRPr="00C33B15" w14:paraId="33DC96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B19B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Disks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607C7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Monitor-DiskInfo.ps1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51AA8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Drive letter, total capacity, free space, % used per volume</w:t>
            </w:r>
          </w:p>
        </w:tc>
      </w:tr>
      <w:tr w:rsidR="00991921" w:rsidRPr="00C33B15" w14:paraId="3EFDA7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9C21E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Windows Services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8D236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Monitor-ServicesInfo.ps1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54F3D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Service name, status (Running/Stopped), start type</w:t>
            </w:r>
          </w:p>
        </w:tc>
      </w:tr>
      <w:tr w:rsidR="00991921" w:rsidRPr="00C33B15" w14:paraId="4E18EB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DCFE0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Failover Cluster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C826A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Monitor-ClusterInfo.ps1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405A1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Cluster membership, resource states, owner node per resource</w:t>
            </w:r>
          </w:p>
        </w:tc>
      </w:tr>
      <w:tr w:rsidR="00991921" w:rsidRPr="00C33B15" w14:paraId="004452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40F99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Availability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73C71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Monitor-IsSQLAlive.ps1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6AF6A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Online/Offline status, last seen timestamp</w:t>
            </w:r>
          </w:p>
        </w:tc>
      </w:tr>
    </w:tbl>
    <w:p w14:paraId="5829150E" w14:textId="77777777" w:rsidR="00991921" w:rsidRPr="00C33B15" w:rsidRDefault="00991921">
      <w:pPr>
        <w:spacing w:before="120"/>
        <w:rPr>
          <w:rFonts w:ascii="Calibri" w:hAnsi="Calibri" w:cs="Calibri"/>
        </w:rPr>
      </w:pPr>
    </w:p>
    <w:p w14:paraId="3B1995BA" w14:textId="77777777" w:rsidR="00991921" w:rsidRPr="00C33B15" w:rsidRDefault="00000000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t>5.4 Performance Considerations</w:t>
      </w:r>
    </w:p>
    <w:p w14:paraId="5F91C80D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NOLOCK hints are used throughout the embedded T-SQL (</w:t>
      </w:r>
      <w:proofErr w:type="spellStart"/>
      <w:proofErr w:type="gramStart"/>
      <w:r w:rsidRPr="00C33B15">
        <w:rPr>
          <w:rFonts w:ascii="Calibri" w:hAnsi="Calibri" w:cs="Calibri"/>
        </w:rPr>
        <w:t>msdb</w:t>
      </w:r>
      <w:proofErr w:type="spellEnd"/>
      <w:r w:rsidRPr="00C33B15">
        <w:rPr>
          <w:rFonts w:ascii="Calibri" w:hAnsi="Calibri" w:cs="Calibri"/>
        </w:rPr>
        <w:t>..</w:t>
      </w:r>
      <w:proofErr w:type="spellStart"/>
      <w:proofErr w:type="gramEnd"/>
      <w:r w:rsidRPr="00C33B15">
        <w:rPr>
          <w:rFonts w:ascii="Calibri" w:hAnsi="Calibri" w:cs="Calibri"/>
        </w:rPr>
        <w:t>sysjobactivity</w:t>
      </w:r>
      <w:proofErr w:type="spellEnd"/>
      <w:r w:rsidRPr="00C33B15">
        <w:rPr>
          <w:rFonts w:ascii="Calibri" w:hAnsi="Calibri" w:cs="Calibri"/>
        </w:rPr>
        <w:t xml:space="preserve"> (NOLOCK), </w:t>
      </w:r>
      <w:proofErr w:type="spellStart"/>
      <w:proofErr w:type="gramStart"/>
      <w:r w:rsidRPr="00C33B15">
        <w:rPr>
          <w:rFonts w:ascii="Calibri" w:hAnsi="Calibri" w:cs="Calibri"/>
        </w:rPr>
        <w:t>msdb</w:t>
      </w:r>
      <w:proofErr w:type="spellEnd"/>
      <w:r w:rsidRPr="00C33B15">
        <w:rPr>
          <w:rFonts w:ascii="Calibri" w:hAnsi="Calibri" w:cs="Calibri"/>
        </w:rPr>
        <w:t>..</w:t>
      </w:r>
      <w:proofErr w:type="spellStart"/>
      <w:proofErr w:type="gramEnd"/>
      <w:r w:rsidRPr="00C33B15">
        <w:rPr>
          <w:rFonts w:ascii="Calibri" w:hAnsi="Calibri" w:cs="Calibri"/>
        </w:rPr>
        <w:t>sysjobs</w:t>
      </w:r>
      <w:proofErr w:type="spellEnd"/>
      <w:r w:rsidRPr="00C33B15">
        <w:rPr>
          <w:rFonts w:ascii="Calibri" w:hAnsi="Calibri" w:cs="Calibri"/>
        </w:rPr>
        <w:t xml:space="preserve"> (NOLOCK), etc.) to avoid blocking production SQL Agent activity.</w:t>
      </w:r>
    </w:p>
    <w:p w14:paraId="76B47F80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Connection Timeout is set to 15 seconds for data collection connections and 5 seconds for the </w:t>
      </w:r>
      <w:proofErr w:type="spellStart"/>
      <w:r w:rsidRPr="00C33B15">
        <w:rPr>
          <w:rFonts w:ascii="Calibri" w:hAnsi="Calibri" w:cs="Calibri"/>
        </w:rPr>
        <w:t>IsSQLAlive</w:t>
      </w:r>
      <w:proofErr w:type="spellEnd"/>
      <w:r w:rsidRPr="00C33B15">
        <w:rPr>
          <w:rFonts w:ascii="Calibri" w:hAnsi="Calibri" w:cs="Calibri"/>
        </w:rPr>
        <w:t xml:space="preserve"> availability probe, ensuring the collection loop does not hang on unreachable servers.</w:t>
      </w:r>
    </w:p>
    <w:p w14:paraId="058C371B" w14:textId="3043DADF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proofErr w:type="spellStart"/>
      <w:r w:rsidRPr="00C33B15">
        <w:rPr>
          <w:rFonts w:ascii="Calibri" w:hAnsi="Calibri" w:cs="Calibri"/>
        </w:rPr>
        <w:t>SqlDataAdapter.Fill</w:t>
      </w:r>
      <w:proofErr w:type="spellEnd"/>
      <w:r w:rsidRPr="00C33B15">
        <w:rPr>
          <w:rFonts w:ascii="Calibri" w:hAnsi="Calibri" w:cs="Calibri"/>
        </w:rPr>
        <w:t xml:space="preserve">() is used in preference to row-by-row </w:t>
      </w:r>
      <w:proofErr w:type="spellStart"/>
      <w:r w:rsidRPr="00C33B15">
        <w:rPr>
          <w:rFonts w:ascii="Calibri" w:hAnsi="Calibri" w:cs="Calibri"/>
        </w:rPr>
        <w:t>SqlDataReader</w:t>
      </w:r>
      <w:proofErr w:type="spellEnd"/>
      <w:r w:rsidRPr="00C33B15">
        <w:rPr>
          <w:rFonts w:ascii="Calibri" w:hAnsi="Calibri" w:cs="Calibri"/>
        </w:rPr>
        <w:t xml:space="preserve"> loops for bulk data retrieval, </w:t>
      </w:r>
      <w:r w:rsidR="00C6323C" w:rsidRPr="00C6323C">
        <w:rPr>
          <w:rFonts w:ascii="Calibri" w:hAnsi="Calibri" w:cs="Calibri"/>
        </w:rPr>
        <w:t xml:space="preserve">reduces </w:t>
      </w:r>
      <w:proofErr w:type="gramStart"/>
      <w:r w:rsidR="00C6323C" w:rsidRPr="00C6323C">
        <w:rPr>
          <w:rFonts w:ascii="Calibri" w:hAnsi="Calibri" w:cs="Calibri"/>
        </w:rPr>
        <w:t>round-trips</w:t>
      </w:r>
      <w:proofErr w:type="gramEnd"/>
      <w:r w:rsidR="00C6323C" w:rsidRPr="00C6323C">
        <w:rPr>
          <w:rFonts w:ascii="Calibri" w:hAnsi="Calibri" w:cs="Calibri"/>
        </w:rPr>
        <w:t xml:space="preserve"> at the cost of higher memory usage for large result sets</w:t>
      </w:r>
      <w:r w:rsidRPr="00C33B15">
        <w:rPr>
          <w:rFonts w:ascii="Calibri" w:hAnsi="Calibri" w:cs="Calibri"/>
        </w:rPr>
        <w:t>.</w:t>
      </w:r>
    </w:p>
    <w:p w14:paraId="6F2AC5F8" w14:textId="77777777" w:rsidR="00991921" w:rsidRPr="00C33B15" w:rsidRDefault="00991921">
      <w:pPr>
        <w:spacing w:before="160"/>
        <w:rPr>
          <w:rFonts w:ascii="Calibri" w:hAnsi="Calibri" w:cs="Calibri"/>
        </w:rPr>
      </w:pPr>
    </w:p>
    <w:p w14:paraId="56F9C004" w14:textId="77777777" w:rsidR="00991921" w:rsidRPr="00C33B15" w:rsidRDefault="00000000">
      <w:pPr>
        <w:rPr>
          <w:rFonts w:ascii="Calibri" w:hAnsi="Calibri" w:cs="Calibri"/>
        </w:rPr>
      </w:pPr>
      <w:r w:rsidRPr="00C33B15">
        <w:rPr>
          <w:rFonts w:ascii="Calibri" w:hAnsi="Calibri" w:cs="Calibri"/>
        </w:rPr>
        <w:br w:type="page"/>
      </w:r>
    </w:p>
    <w:p w14:paraId="46483C49" w14:textId="77777777" w:rsidR="00991921" w:rsidRPr="00C33B15" w:rsidRDefault="00000000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C33B15">
        <w:rPr>
          <w:rFonts w:ascii="Calibri" w:hAnsi="Calibri" w:cs="Calibri"/>
        </w:rPr>
        <w:lastRenderedPageBreak/>
        <w:t>6. Setup &amp; Deployment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91921" w:rsidRPr="00C33B15" w14:paraId="743F6C6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D8666" w14:textId="77777777" w:rsidR="00991921" w:rsidRPr="00C33B15" w:rsidRDefault="00000000">
            <w:pPr>
              <w:jc w:val="center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PREREQS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59D4A4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i/>
                <w:iCs/>
                <w:sz w:val="19"/>
                <w:szCs w:val="19"/>
              </w:rPr>
              <w:t>Requirements: Windows Server with PowerShell 5.1+; SQL Server on the hub (SQL1); Windows service account with sysadmin or appropriate read rights on all monitored instances; Network connectivity from the PowerShell host to all spoke servers on port 1433.</w:t>
            </w:r>
          </w:p>
        </w:tc>
      </w:tr>
    </w:tbl>
    <w:p w14:paraId="402E5035" w14:textId="77777777" w:rsidR="00991921" w:rsidRPr="00C33B15" w:rsidRDefault="00991921">
      <w:pPr>
        <w:spacing w:before="120"/>
        <w:rPr>
          <w:rFonts w:ascii="Calibri" w:hAnsi="Calibri" w:cs="Calibri"/>
        </w:rPr>
      </w:pPr>
    </w:p>
    <w:p w14:paraId="4BC7E249" w14:textId="77777777" w:rsidR="00991921" w:rsidRPr="00C33B15" w:rsidRDefault="00000000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t>6.1 Step-by-Step Deployment</w:t>
      </w:r>
    </w:p>
    <w:p w14:paraId="4E40ECFA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Create the </w:t>
      </w:r>
      <w:proofErr w:type="spellStart"/>
      <w:r w:rsidRPr="00C33B15">
        <w:rPr>
          <w:rFonts w:ascii="Calibri" w:hAnsi="Calibri" w:cs="Calibri"/>
        </w:rPr>
        <w:t>ControleHub</w:t>
      </w:r>
      <w:proofErr w:type="spellEnd"/>
      <w:r w:rsidRPr="00C33B15">
        <w:rPr>
          <w:rFonts w:ascii="Calibri" w:hAnsi="Calibri" w:cs="Calibri"/>
        </w:rPr>
        <w:t xml:space="preserve"> database on your designated hub SQL Server instance.</w:t>
      </w:r>
    </w:p>
    <w:p w14:paraId="2BD00039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Run Create_TSQL_script.ps1 (or the generated </w:t>
      </w:r>
      <w:proofErr w:type="spellStart"/>
      <w:r w:rsidRPr="00C33B15">
        <w:rPr>
          <w:rFonts w:ascii="Calibri" w:hAnsi="Calibri" w:cs="Calibri"/>
        </w:rPr>
        <w:t>ControleHub_Complete_Backup.sql</w:t>
      </w:r>
      <w:proofErr w:type="spellEnd"/>
      <w:r w:rsidRPr="00C33B15">
        <w:rPr>
          <w:rFonts w:ascii="Calibri" w:hAnsi="Calibri" w:cs="Calibri"/>
        </w:rPr>
        <w:t>) against the hub to create all tables and seed reference data.</w:t>
      </w:r>
    </w:p>
    <w:p w14:paraId="65A55688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Verify the Status, Environment, </w:t>
      </w:r>
      <w:proofErr w:type="spellStart"/>
      <w:r w:rsidRPr="00C33B15">
        <w:rPr>
          <w:rFonts w:ascii="Calibri" w:hAnsi="Calibri" w:cs="Calibri"/>
        </w:rPr>
        <w:t>ServerList</w:t>
      </w:r>
      <w:proofErr w:type="spellEnd"/>
      <w:r w:rsidRPr="00C33B15">
        <w:rPr>
          <w:rFonts w:ascii="Calibri" w:hAnsi="Calibri" w:cs="Calibri"/>
        </w:rPr>
        <w:t xml:space="preserve">, and </w:t>
      </w:r>
      <w:proofErr w:type="spellStart"/>
      <w:r w:rsidRPr="00C33B15">
        <w:rPr>
          <w:rFonts w:ascii="Calibri" w:hAnsi="Calibri" w:cs="Calibri"/>
        </w:rPr>
        <w:t>SQL_Backups_Freq</w:t>
      </w:r>
      <w:proofErr w:type="spellEnd"/>
      <w:r w:rsidRPr="00C33B15">
        <w:rPr>
          <w:rFonts w:ascii="Calibri" w:hAnsi="Calibri" w:cs="Calibri"/>
        </w:rPr>
        <w:t xml:space="preserve"> tables are populated with default values.</w:t>
      </w:r>
    </w:p>
    <w:p w14:paraId="12F598B8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INSERT rows into </w:t>
      </w:r>
      <w:proofErr w:type="spellStart"/>
      <w:proofErr w:type="gramStart"/>
      <w:r w:rsidRPr="00C33B15">
        <w:rPr>
          <w:rFonts w:ascii="Calibri" w:hAnsi="Calibri" w:cs="Calibri"/>
        </w:rPr>
        <w:t>dbo.ServerList</w:t>
      </w:r>
      <w:proofErr w:type="spellEnd"/>
      <w:proofErr w:type="gramEnd"/>
      <w:r w:rsidRPr="00C33B15">
        <w:rPr>
          <w:rFonts w:ascii="Calibri" w:hAnsi="Calibri" w:cs="Calibri"/>
        </w:rPr>
        <w:t xml:space="preserve"> for each SQL Server you wish to monitor (set </w:t>
      </w:r>
      <w:proofErr w:type="spellStart"/>
      <w:r w:rsidRPr="00C33B15">
        <w:rPr>
          <w:rFonts w:ascii="Calibri" w:hAnsi="Calibri" w:cs="Calibri"/>
        </w:rPr>
        <w:t>ActiveInd</w:t>
      </w:r>
      <w:proofErr w:type="spellEnd"/>
      <w:r w:rsidRPr="00C33B15">
        <w:rPr>
          <w:rFonts w:ascii="Calibri" w:hAnsi="Calibri" w:cs="Calibri"/>
        </w:rPr>
        <w:t xml:space="preserve"> = 1 to enable).</w:t>
      </w:r>
    </w:p>
    <w:p w14:paraId="72F0813D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In each Monitor-*.ps1 script, update the two configuration variables at the top of the file:</w:t>
      </w:r>
    </w:p>
    <w:p w14:paraId="0F9AFC6C" w14:textId="77777777" w:rsidR="00991921" w:rsidRPr="00C33B15" w:rsidRDefault="00991921">
      <w:pPr>
        <w:spacing w:before="60"/>
        <w:rPr>
          <w:rFonts w:ascii="Calibri" w:hAnsi="Calibri" w:cs="Calibri"/>
        </w:rPr>
      </w:pPr>
    </w:p>
    <w:p w14:paraId="47D26711" w14:textId="77777777" w:rsidR="00991921" w:rsidRPr="00C33B15" w:rsidRDefault="00000000">
      <w:pPr>
        <w:spacing w:before="40" w:after="40"/>
        <w:ind w:left="720"/>
        <w:rPr>
          <w:rFonts w:ascii="Calibri" w:hAnsi="Calibri" w:cs="Calibri"/>
        </w:rPr>
      </w:pPr>
      <w:r w:rsidRPr="00C33B15">
        <w:rPr>
          <w:rFonts w:ascii="Calibri" w:eastAsia="Courier New" w:hAnsi="Calibri" w:cs="Calibri"/>
          <w:color w:val="CC0000"/>
          <w:sz w:val="18"/>
          <w:szCs w:val="18"/>
        </w:rPr>
        <w:t>$</w:t>
      </w:r>
      <w:proofErr w:type="spellStart"/>
      <w:r w:rsidRPr="00C33B15">
        <w:rPr>
          <w:rFonts w:ascii="Calibri" w:eastAsia="Courier New" w:hAnsi="Calibri" w:cs="Calibri"/>
          <w:color w:val="CC0000"/>
          <w:sz w:val="18"/>
          <w:szCs w:val="18"/>
        </w:rPr>
        <w:t>MonitorServer</w:t>
      </w:r>
      <w:proofErr w:type="spellEnd"/>
      <w:r w:rsidRPr="00C33B15">
        <w:rPr>
          <w:rFonts w:ascii="Calibri" w:eastAsia="Courier New" w:hAnsi="Calibri" w:cs="Calibri"/>
          <w:color w:val="CC0000"/>
          <w:sz w:val="18"/>
          <w:szCs w:val="18"/>
        </w:rPr>
        <w:t xml:space="preserve">   = "YOUR_HUB_SERVER"</w:t>
      </w:r>
    </w:p>
    <w:p w14:paraId="6DC8DAFA" w14:textId="77777777" w:rsidR="00991921" w:rsidRPr="00C33B15" w:rsidRDefault="00000000">
      <w:pPr>
        <w:spacing w:before="40" w:after="40"/>
        <w:ind w:left="720"/>
        <w:rPr>
          <w:rFonts w:ascii="Calibri" w:hAnsi="Calibri" w:cs="Calibri"/>
        </w:rPr>
      </w:pPr>
      <w:r w:rsidRPr="00C33B15">
        <w:rPr>
          <w:rFonts w:ascii="Calibri" w:eastAsia="Courier New" w:hAnsi="Calibri" w:cs="Calibri"/>
          <w:color w:val="CC0000"/>
          <w:sz w:val="18"/>
          <w:szCs w:val="18"/>
        </w:rPr>
        <w:t>$</w:t>
      </w:r>
      <w:proofErr w:type="spellStart"/>
      <w:r w:rsidRPr="00C33B15">
        <w:rPr>
          <w:rFonts w:ascii="Calibri" w:eastAsia="Courier New" w:hAnsi="Calibri" w:cs="Calibri"/>
          <w:color w:val="CC0000"/>
          <w:sz w:val="18"/>
          <w:szCs w:val="18"/>
        </w:rPr>
        <w:t>MonitorDatabase</w:t>
      </w:r>
      <w:proofErr w:type="spellEnd"/>
      <w:r w:rsidRPr="00C33B15">
        <w:rPr>
          <w:rFonts w:ascii="Calibri" w:eastAsia="Courier New" w:hAnsi="Calibri" w:cs="Calibri"/>
          <w:color w:val="CC0000"/>
          <w:sz w:val="18"/>
          <w:szCs w:val="18"/>
        </w:rPr>
        <w:t xml:space="preserve"> = "</w:t>
      </w:r>
      <w:proofErr w:type="spellStart"/>
      <w:r w:rsidRPr="00C33B15">
        <w:rPr>
          <w:rFonts w:ascii="Calibri" w:eastAsia="Courier New" w:hAnsi="Calibri" w:cs="Calibri"/>
          <w:color w:val="CC0000"/>
          <w:sz w:val="18"/>
          <w:szCs w:val="18"/>
        </w:rPr>
        <w:t>ControleHub</w:t>
      </w:r>
      <w:proofErr w:type="spellEnd"/>
      <w:r w:rsidRPr="00C33B15">
        <w:rPr>
          <w:rFonts w:ascii="Calibri" w:eastAsia="Courier New" w:hAnsi="Calibri" w:cs="Calibri"/>
          <w:color w:val="CC0000"/>
          <w:sz w:val="18"/>
          <w:szCs w:val="18"/>
        </w:rPr>
        <w:t>"</w:t>
      </w:r>
    </w:p>
    <w:p w14:paraId="4D85A6ED" w14:textId="77777777" w:rsidR="00991921" w:rsidRPr="00C33B15" w:rsidRDefault="00991921">
      <w:pPr>
        <w:spacing w:before="60"/>
        <w:rPr>
          <w:rFonts w:ascii="Calibri" w:hAnsi="Calibri" w:cs="Calibri"/>
        </w:rPr>
      </w:pPr>
    </w:p>
    <w:p w14:paraId="1B61A08D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Optionally, switch from Windows Auth to SQL Auth by uncommenting the $Username / $Password block and the SQL Auth connection string.</w:t>
      </w:r>
    </w:p>
    <w:p w14:paraId="0B58FB85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Test each script manually from a PowerShell prompt to confirm connectivity and data collection.</w:t>
      </w:r>
    </w:p>
    <w:p w14:paraId="6FB5DCEE" w14:textId="77777777" w:rsidR="00991921" w:rsidRPr="00C33B15" w:rsidRDefault="00000000">
      <w:pPr>
        <w:pStyle w:val="ListParagraph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Schedule each script as a SQL Server Agent job or Windows Task Scheduler task on the hub server.</w:t>
      </w:r>
    </w:p>
    <w:p w14:paraId="2EE97878" w14:textId="77777777" w:rsidR="00991921" w:rsidRPr="00C33B15" w:rsidRDefault="00991921">
      <w:pPr>
        <w:spacing w:before="120"/>
        <w:rPr>
          <w:rFonts w:ascii="Calibri" w:hAnsi="Calibri" w:cs="Calibri"/>
        </w:rPr>
      </w:pPr>
    </w:p>
    <w:p w14:paraId="4DBF5D8C" w14:textId="77777777" w:rsidR="00991921" w:rsidRPr="00C33B15" w:rsidRDefault="00000000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t>6.2 Variables to Update Per Script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91921" w:rsidRPr="00C33B15" w14:paraId="6ED1F5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A86A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BB3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Default Value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ABC9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91921" w:rsidRPr="00C33B15" w14:paraId="03F9C5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4609B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$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MonitorServer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AC77E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SQL1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3F48F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 xml:space="preserve">Hostname or instance name of the 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ControleHub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 database server</w:t>
            </w:r>
          </w:p>
        </w:tc>
      </w:tr>
      <w:tr w:rsidR="00991921" w:rsidRPr="00C33B15" w14:paraId="219263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8F77F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$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MonitorDatabase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B83CC" w14:textId="77777777" w:rsidR="00991921" w:rsidRPr="00C33B15" w:rsidRDefault="00000000">
            <w:pPr>
              <w:rPr>
                <w:rFonts w:ascii="Calibri" w:hAnsi="Calibri" w:cs="Calibri"/>
              </w:rPr>
            </w:pP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ControleHub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C1FF1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Name of the central monitoring database</w:t>
            </w:r>
          </w:p>
        </w:tc>
      </w:tr>
      <w:tr w:rsidR="00991921" w:rsidRPr="00C33B15" w14:paraId="181298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F586F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$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MonitorconnectionString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040B0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Integrated Security=True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E79C7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Full connection string; swap to SQL Auth if needed</w:t>
            </w:r>
          </w:p>
        </w:tc>
      </w:tr>
      <w:tr w:rsidR="00991921" w:rsidRPr="00C33B15" w14:paraId="5922D6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3151F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$Username / $Password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E147C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(commented out)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4CB29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Uncomment and populate for SQL Authentication mode</w:t>
            </w:r>
          </w:p>
        </w:tc>
      </w:tr>
      <w:tr w:rsidR="00991921" w:rsidRPr="00C33B15" w14:paraId="3E5D25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9655D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$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serverName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 (SMO script only)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2824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SQL1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C509C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 xml:space="preserve">Server to script the </w:t>
            </w:r>
            <w:proofErr w:type="spellStart"/>
            <w:r w:rsidRPr="00C33B15">
              <w:rPr>
                <w:rFonts w:ascii="Calibri" w:hAnsi="Calibri" w:cs="Calibri"/>
                <w:sz w:val="18"/>
                <w:szCs w:val="18"/>
              </w:rPr>
              <w:t>ControleHub</w:t>
            </w:r>
            <w:proofErr w:type="spellEnd"/>
            <w:r w:rsidRPr="00C33B15">
              <w:rPr>
                <w:rFonts w:ascii="Calibri" w:hAnsi="Calibri" w:cs="Calibri"/>
                <w:sz w:val="18"/>
                <w:szCs w:val="18"/>
              </w:rPr>
              <w:t xml:space="preserve"> DB from</w:t>
            </w:r>
          </w:p>
        </w:tc>
      </w:tr>
    </w:tbl>
    <w:p w14:paraId="166E9569" w14:textId="77777777" w:rsidR="00991921" w:rsidRPr="00C33B15" w:rsidRDefault="00991921">
      <w:pPr>
        <w:spacing w:before="120"/>
        <w:rPr>
          <w:rFonts w:ascii="Calibri" w:hAnsi="Calibri" w:cs="Calibri"/>
        </w:rPr>
      </w:pPr>
    </w:p>
    <w:p w14:paraId="2B669AF6" w14:textId="77777777" w:rsidR="00991921" w:rsidRPr="00C33B15" w:rsidRDefault="00000000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t>6.3 Recommended Scheduling Cadence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91921" w:rsidRPr="00C33B15" w14:paraId="315472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A397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91A1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Recommended Frequency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82B0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991921" w:rsidRPr="00C33B15" w14:paraId="6DECC0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6AD4C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Monitor-IsSQLAlive.ps1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2ED16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Every 5 minutes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E52D6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Fast availability probe; low overhead</w:t>
            </w:r>
          </w:p>
        </w:tc>
      </w:tr>
      <w:tr w:rsidR="00991921" w:rsidRPr="00C33B15" w14:paraId="424CD6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853A9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Monitor-SQLJobsInfo.ps1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E57D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Every 15-30 minutes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C4D42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Job statuses change frequently</w:t>
            </w:r>
          </w:p>
        </w:tc>
      </w:tr>
      <w:tr w:rsidR="00991921" w:rsidRPr="00C33B15" w14:paraId="041659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6CA9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lastRenderedPageBreak/>
              <w:t>Monitor-DiskInfo.ps1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6794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Every 30-60 minutes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6F5F3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Disk changes are gradual but important to catch early</w:t>
            </w:r>
          </w:p>
        </w:tc>
      </w:tr>
      <w:tr w:rsidR="00991921" w:rsidRPr="00C33B15" w14:paraId="05A9A7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CF51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Monitor-ServicesInfo.ps1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30F88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Every 15-30 minutes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7934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Service outages should be detected quickly</w:t>
            </w:r>
          </w:p>
        </w:tc>
      </w:tr>
      <w:tr w:rsidR="00991921" w:rsidRPr="00C33B15" w14:paraId="6E7273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CF6B3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Monitor-SQLAlwaysOnInfo.ps1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111D6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Every 15-30 minutes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60C4C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AG failovers can be sudden</w:t>
            </w:r>
          </w:p>
        </w:tc>
      </w:tr>
      <w:tr w:rsidR="00991921" w:rsidRPr="00C33B15" w14:paraId="3D77B0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304CB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Monitor-SQLBackupsInfo.ps1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BBD54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Every 60 minutes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B3AB3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Backup windows are typically hours apart</w:t>
            </w:r>
          </w:p>
        </w:tc>
      </w:tr>
      <w:tr w:rsidR="00991921" w:rsidRPr="00C33B15" w14:paraId="047D8F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EB5AB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Monitor-SQLDataFilesInfo.ps1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C3C9C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Every 60 minutes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DFE32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File growth is gradual</w:t>
            </w:r>
          </w:p>
        </w:tc>
      </w:tr>
      <w:tr w:rsidR="00991921" w:rsidRPr="00C33B15" w14:paraId="35732D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B76DD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Monitor-SQLDBPropertiesInfo.ps1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BEDA7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Daily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8F2B0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Configuration changes are infrequent</w:t>
            </w:r>
          </w:p>
        </w:tc>
      </w:tr>
      <w:tr w:rsidR="00991921" w:rsidRPr="00C33B15" w14:paraId="0608A1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BC9E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Monitor-SQLInstanceInfo.ps1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D28B0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Daily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EC140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Instance properties rarely change</w:t>
            </w:r>
          </w:p>
        </w:tc>
      </w:tr>
      <w:tr w:rsidR="00991921" w:rsidRPr="00C33B15" w14:paraId="4AB9A9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6B7E3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Monitor-ClusterInfo.ps1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94B12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Every 30-60 minutes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1AF9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8"/>
                <w:szCs w:val="18"/>
              </w:rPr>
              <w:t>Cluster resource changes are event-driven</w:t>
            </w:r>
          </w:p>
        </w:tc>
      </w:tr>
    </w:tbl>
    <w:p w14:paraId="4FB76399" w14:textId="77777777" w:rsidR="00991921" w:rsidRPr="00C33B15" w:rsidRDefault="00991921">
      <w:pPr>
        <w:spacing w:before="160"/>
        <w:rPr>
          <w:rFonts w:ascii="Calibri" w:hAnsi="Calibri" w:cs="Calibri"/>
        </w:rPr>
      </w:pPr>
    </w:p>
    <w:p w14:paraId="4974C145" w14:textId="77777777" w:rsidR="00991921" w:rsidRPr="00C33B15" w:rsidRDefault="00000000">
      <w:pPr>
        <w:rPr>
          <w:rFonts w:ascii="Calibri" w:hAnsi="Calibri" w:cs="Calibri"/>
        </w:rPr>
      </w:pPr>
      <w:r w:rsidRPr="00C33B15">
        <w:rPr>
          <w:rFonts w:ascii="Calibri" w:hAnsi="Calibri" w:cs="Calibri"/>
        </w:rPr>
        <w:br w:type="page"/>
      </w:r>
    </w:p>
    <w:p w14:paraId="1F2741FF" w14:textId="77777777" w:rsidR="00991921" w:rsidRPr="00C33B15" w:rsidRDefault="00000000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C33B15">
        <w:rPr>
          <w:rFonts w:ascii="Calibri" w:hAnsi="Calibri" w:cs="Calibri"/>
        </w:rPr>
        <w:lastRenderedPageBreak/>
        <w:t>7. ReadMe — Shareable Summary</w:t>
      </w:r>
    </w:p>
    <w:p w14:paraId="401B8384" w14:textId="77777777" w:rsidR="00991921" w:rsidRPr="00C33B15" w:rsidRDefault="00991921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1921" w:rsidRPr="00C33B15" w14:paraId="2BDDB0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913B69" w14:textId="77777777" w:rsidR="00991921" w:rsidRPr="00C33B15" w:rsidRDefault="00000000">
            <w:pPr>
              <w:spacing w:after="120"/>
              <w:rPr>
                <w:rFonts w:ascii="Calibri" w:hAnsi="Calibri" w:cs="Calibri"/>
              </w:rPr>
            </w:pPr>
            <w:proofErr w:type="spellStart"/>
            <w:r w:rsidRPr="00C33B15">
              <w:rPr>
                <w:rFonts w:ascii="Calibri" w:hAnsi="Calibri" w:cs="Calibri"/>
                <w:b/>
                <w:bCs/>
                <w:color w:val="1F497D"/>
                <w:sz w:val="28"/>
                <w:szCs w:val="28"/>
              </w:rPr>
              <w:t>ControleHub</w:t>
            </w:r>
            <w:proofErr w:type="spellEnd"/>
            <w:r w:rsidRPr="00C33B15">
              <w:rPr>
                <w:rFonts w:ascii="Calibri" w:hAnsi="Calibri" w:cs="Calibri"/>
                <w:b/>
                <w:bCs/>
                <w:color w:val="1F497D"/>
                <w:sz w:val="28"/>
                <w:szCs w:val="28"/>
              </w:rPr>
              <w:t xml:space="preserve"> — SQL Server Monitoring Solution</w:t>
            </w:r>
          </w:p>
          <w:p w14:paraId="30A130E5" w14:textId="77777777" w:rsidR="00991921" w:rsidRPr="00C33B15" w:rsidRDefault="00000000">
            <w:pPr>
              <w:spacing w:after="8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Author: Ali </w:t>
            </w:r>
            <w:proofErr w:type="gramStart"/>
            <w:r w:rsidRPr="00C33B15">
              <w:rPr>
                <w:rFonts w:ascii="Calibri" w:hAnsi="Calibri" w:cs="Calibri"/>
                <w:color w:val="404040"/>
                <w:sz w:val="18"/>
                <w:szCs w:val="18"/>
              </w:rPr>
              <w:t>Zulu  |</w:t>
            </w:r>
            <w:proofErr w:type="gramEnd"/>
            <w:r w:rsidRPr="00C33B15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  Version: </w:t>
            </w:r>
            <w:proofErr w:type="gramStart"/>
            <w:r w:rsidRPr="00C33B15">
              <w:rPr>
                <w:rFonts w:ascii="Calibri" w:hAnsi="Calibri" w:cs="Calibri"/>
                <w:color w:val="404040"/>
                <w:sz w:val="18"/>
                <w:szCs w:val="18"/>
              </w:rPr>
              <w:t>1.0  |</w:t>
            </w:r>
            <w:proofErr w:type="gramEnd"/>
            <w:r w:rsidRPr="00C33B15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  Language: PowerShell / T-</w:t>
            </w:r>
            <w:proofErr w:type="gramStart"/>
            <w:r w:rsidRPr="00C33B15">
              <w:rPr>
                <w:rFonts w:ascii="Calibri" w:hAnsi="Calibri" w:cs="Calibri"/>
                <w:color w:val="404040"/>
                <w:sz w:val="18"/>
                <w:szCs w:val="18"/>
              </w:rPr>
              <w:t>SQL  |</w:t>
            </w:r>
            <w:proofErr w:type="gramEnd"/>
            <w:r w:rsidRPr="00C33B15">
              <w:rPr>
                <w:rFonts w:ascii="Calibri" w:hAnsi="Calibri" w:cs="Calibri"/>
                <w:color w:val="404040"/>
                <w:sz w:val="18"/>
                <w:szCs w:val="18"/>
              </w:rPr>
              <w:t xml:space="preserve">  Platform: Windows / SQL Server</w:t>
            </w:r>
          </w:p>
          <w:p w14:paraId="32DD7D83" w14:textId="77777777" w:rsidR="00991921" w:rsidRPr="00C33B15" w:rsidRDefault="00000000">
            <w:pPr>
              <w:spacing w:before="120" w:after="8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</w:rPr>
              <w:t>What it does</w:t>
            </w:r>
          </w:p>
          <w:p w14:paraId="7624C688" w14:textId="77777777" w:rsidR="00991921" w:rsidRPr="00C33B15" w:rsidRDefault="00000000">
            <w:pPr>
              <w:spacing w:after="80"/>
              <w:rPr>
                <w:rFonts w:ascii="Calibri" w:hAnsi="Calibri" w:cs="Calibri"/>
              </w:rPr>
            </w:pPr>
            <w:proofErr w:type="spellStart"/>
            <w:r w:rsidRPr="00C33B15">
              <w:rPr>
                <w:rFonts w:ascii="Calibri" w:hAnsi="Calibri" w:cs="Calibri"/>
                <w:sz w:val="19"/>
                <w:szCs w:val="19"/>
              </w:rPr>
              <w:t>ControleHub</w:t>
            </w:r>
            <w:proofErr w:type="spellEnd"/>
            <w:r w:rsidRPr="00C33B15">
              <w:rPr>
                <w:rFonts w:ascii="Calibri" w:hAnsi="Calibri" w:cs="Calibri"/>
                <w:sz w:val="19"/>
                <w:szCs w:val="19"/>
              </w:rPr>
              <w:t xml:space="preserve"> is an agentless PowerShell-based monitoring framework that collects health, performance, and configuration data from multiple SQL Server instances into a single centralised database. No third-party tools or agents are required.</w:t>
            </w:r>
          </w:p>
          <w:p w14:paraId="7BE1353B" w14:textId="77777777" w:rsidR="00991921" w:rsidRPr="00C33B15" w:rsidRDefault="00000000">
            <w:pPr>
              <w:spacing w:before="120" w:after="8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</w:rPr>
              <w:t>What it monitors</w:t>
            </w:r>
          </w:p>
          <w:p w14:paraId="09C412F2" w14:textId="77777777" w:rsidR="00991921" w:rsidRPr="00C33B15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9"/>
                <w:szCs w:val="19"/>
              </w:rPr>
              <w:t>SQL Agent job outcomes, run durations, and duration anomaly detection</w:t>
            </w:r>
          </w:p>
          <w:p w14:paraId="421780CA" w14:textId="77777777" w:rsidR="00991921" w:rsidRPr="00C33B15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9"/>
                <w:szCs w:val="19"/>
              </w:rPr>
              <w:t>Database backup history and backup age validation</w:t>
            </w:r>
          </w:p>
          <w:p w14:paraId="1AB4AC0A" w14:textId="77777777" w:rsidR="00991921" w:rsidRPr="00C33B15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9"/>
                <w:szCs w:val="19"/>
              </w:rPr>
              <w:t>AlwaysOn Availability Group health and replica synchronisation state</w:t>
            </w:r>
          </w:p>
          <w:p w14:paraId="2038A944" w14:textId="77777777" w:rsidR="00991921" w:rsidRPr="00C33B15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9"/>
                <w:szCs w:val="19"/>
              </w:rPr>
              <w:t>Data file sizes, growth, and free space percentages</w:t>
            </w:r>
          </w:p>
          <w:p w14:paraId="38C260EF" w14:textId="77777777" w:rsidR="00991921" w:rsidRPr="00C33B15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9"/>
                <w:szCs w:val="19"/>
              </w:rPr>
              <w:t>Disk volumes and Windows services across all registered servers</w:t>
            </w:r>
          </w:p>
          <w:p w14:paraId="140D7264" w14:textId="77777777" w:rsidR="00991921" w:rsidRPr="00C33B15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9"/>
                <w:szCs w:val="19"/>
              </w:rPr>
              <w:t>Windows Failover Cluster membership and resource ownership</w:t>
            </w:r>
          </w:p>
          <w:p w14:paraId="62EA1754" w14:textId="77777777" w:rsidR="00991921" w:rsidRPr="00C33B15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9"/>
                <w:szCs w:val="19"/>
              </w:rPr>
              <w:t>Real-time SQL Server availability via lightweight liveness probes</w:t>
            </w:r>
          </w:p>
          <w:p w14:paraId="498DE9C6" w14:textId="77777777" w:rsidR="00991921" w:rsidRPr="00C33B15" w:rsidRDefault="00000000">
            <w:pPr>
              <w:spacing w:before="120" w:after="8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</w:rPr>
              <w:t>Architecture</w:t>
            </w:r>
          </w:p>
          <w:p w14:paraId="644E3F39" w14:textId="77777777" w:rsidR="00991921" w:rsidRPr="00C33B15" w:rsidRDefault="00000000">
            <w:pPr>
              <w:spacing w:after="8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9"/>
                <w:szCs w:val="19"/>
              </w:rPr>
              <w:t xml:space="preserve">Hub-and-Spoke: a central </w:t>
            </w:r>
            <w:proofErr w:type="spellStart"/>
            <w:r w:rsidRPr="00C33B15">
              <w:rPr>
                <w:rFonts w:ascii="Calibri" w:hAnsi="Calibri" w:cs="Calibri"/>
                <w:sz w:val="19"/>
                <w:szCs w:val="19"/>
              </w:rPr>
              <w:t>ControleHub</w:t>
            </w:r>
            <w:proofErr w:type="spellEnd"/>
            <w:r w:rsidRPr="00C33B15">
              <w:rPr>
                <w:rFonts w:ascii="Calibri" w:hAnsi="Calibri" w:cs="Calibri"/>
                <w:sz w:val="19"/>
                <w:szCs w:val="19"/>
              </w:rPr>
              <w:t xml:space="preserve"> SQL database (on SQL1) stores all collected data. PowerShell scripts run on a scheduler, connect to each registered server using Windows Integrated Security, execute T-SQL diagnostic queries, and write results to staging (_Temp) tables using a truncate-and-reload pattern.</w:t>
            </w:r>
          </w:p>
          <w:p w14:paraId="28DC55EF" w14:textId="77777777" w:rsidR="00991921" w:rsidRPr="00C33B15" w:rsidRDefault="00000000">
            <w:pPr>
              <w:spacing w:before="120" w:after="8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</w:rPr>
              <w:t>Quick Start</w:t>
            </w:r>
          </w:p>
          <w:p w14:paraId="27D97EB4" w14:textId="397E845F" w:rsidR="00991921" w:rsidRPr="00C33B15" w:rsidRDefault="00000000">
            <w:pPr>
              <w:pStyle w:val="ListParagraph"/>
              <w:numPr>
                <w:ilvl w:val="0"/>
                <w:numId w:val="3"/>
              </w:numPr>
              <w:spacing w:after="4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9"/>
                <w:szCs w:val="19"/>
              </w:rPr>
              <w:t xml:space="preserve">Deploy </w:t>
            </w:r>
            <w:proofErr w:type="spellStart"/>
            <w:r w:rsidRPr="00C33B15">
              <w:rPr>
                <w:rFonts w:ascii="Calibri" w:hAnsi="Calibri" w:cs="Calibri"/>
                <w:sz w:val="19"/>
                <w:szCs w:val="19"/>
              </w:rPr>
              <w:t>ControleHub</w:t>
            </w:r>
            <w:proofErr w:type="spellEnd"/>
            <w:r w:rsidRPr="00C33B15">
              <w:rPr>
                <w:rFonts w:ascii="Calibri" w:hAnsi="Calibri" w:cs="Calibri"/>
                <w:sz w:val="19"/>
                <w:szCs w:val="19"/>
              </w:rPr>
              <w:t xml:space="preserve"> database using </w:t>
            </w:r>
            <w:r w:rsidR="00D07D63">
              <w:rPr>
                <w:rFonts w:ascii="Calibri" w:hAnsi="Calibri" w:cs="Calibri"/>
                <w:sz w:val="19"/>
                <w:szCs w:val="19"/>
              </w:rPr>
              <w:t>generated .</w:t>
            </w:r>
            <w:proofErr w:type="spellStart"/>
            <w:r w:rsidR="00D07D63">
              <w:rPr>
                <w:rFonts w:ascii="Calibri" w:hAnsi="Calibri" w:cs="Calibri"/>
                <w:sz w:val="19"/>
                <w:szCs w:val="19"/>
              </w:rPr>
              <w:t>sql</w:t>
            </w:r>
            <w:proofErr w:type="spellEnd"/>
            <w:r w:rsidR="00D07D63">
              <w:rPr>
                <w:rFonts w:ascii="Calibri" w:hAnsi="Calibri" w:cs="Calibri"/>
                <w:sz w:val="19"/>
                <w:szCs w:val="19"/>
              </w:rPr>
              <w:t xml:space="preserve"> script</w:t>
            </w:r>
          </w:p>
          <w:p w14:paraId="5DDE80CD" w14:textId="77777777" w:rsidR="00991921" w:rsidRPr="00C33B15" w:rsidRDefault="00000000">
            <w:pPr>
              <w:pStyle w:val="ListParagraph"/>
              <w:numPr>
                <w:ilvl w:val="0"/>
                <w:numId w:val="3"/>
              </w:numPr>
              <w:spacing w:after="4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9"/>
                <w:szCs w:val="19"/>
              </w:rPr>
              <w:t xml:space="preserve">Populate </w:t>
            </w:r>
            <w:proofErr w:type="spellStart"/>
            <w:proofErr w:type="gramStart"/>
            <w:r w:rsidRPr="00C33B15">
              <w:rPr>
                <w:rFonts w:ascii="Calibri" w:hAnsi="Calibri" w:cs="Calibri"/>
                <w:sz w:val="19"/>
                <w:szCs w:val="19"/>
              </w:rPr>
              <w:t>dbo.ServerList</w:t>
            </w:r>
            <w:proofErr w:type="spellEnd"/>
            <w:proofErr w:type="gramEnd"/>
            <w:r w:rsidRPr="00C33B15">
              <w:rPr>
                <w:rFonts w:ascii="Calibri" w:hAnsi="Calibri" w:cs="Calibri"/>
                <w:sz w:val="19"/>
                <w:szCs w:val="19"/>
              </w:rPr>
              <w:t xml:space="preserve"> with your SQL Server instances (</w:t>
            </w:r>
            <w:proofErr w:type="spellStart"/>
            <w:r w:rsidRPr="00C33B15">
              <w:rPr>
                <w:rFonts w:ascii="Calibri" w:hAnsi="Calibri" w:cs="Calibri"/>
                <w:sz w:val="19"/>
                <w:szCs w:val="19"/>
              </w:rPr>
              <w:t>ActiveInd</w:t>
            </w:r>
            <w:proofErr w:type="spellEnd"/>
            <w:r w:rsidRPr="00C33B15">
              <w:rPr>
                <w:rFonts w:ascii="Calibri" w:hAnsi="Calibri" w:cs="Calibri"/>
                <w:sz w:val="19"/>
                <w:szCs w:val="19"/>
              </w:rPr>
              <w:t xml:space="preserve"> = 1).</w:t>
            </w:r>
          </w:p>
          <w:p w14:paraId="3C002844" w14:textId="77777777" w:rsidR="00991921" w:rsidRPr="00C33B15" w:rsidRDefault="00000000">
            <w:pPr>
              <w:pStyle w:val="ListParagraph"/>
              <w:numPr>
                <w:ilvl w:val="0"/>
                <w:numId w:val="3"/>
              </w:numPr>
              <w:spacing w:after="4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9"/>
                <w:szCs w:val="19"/>
              </w:rPr>
              <w:t>Set $</w:t>
            </w:r>
            <w:proofErr w:type="spellStart"/>
            <w:r w:rsidRPr="00C33B15">
              <w:rPr>
                <w:rFonts w:ascii="Calibri" w:hAnsi="Calibri" w:cs="Calibri"/>
                <w:sz w:val="19"/>
                <w:szCs w:val="19"/>
              </w:rPr>
              <w:t>MonitorServer</w:t>
            </w:r>
            <w:proofErr w:type="spellEnd"/>
            <w:r w:rsidRPr="00C33B15">
              <w:rPr>
                <w:rFonts w:ascii="Calibri" w:hAnsi="Calibri" w:cs="Calibri"/>
                <w:sz w:val="19"/>
                <w:szCs w:val="19"/>
              </w:rPr>
              <w:t xml:space="preserve"> and $</w:t>
            </w:r>
            <w:proofErr w:type="spellStart"/>
            <w:r w:rsidRPr="00C33B15">
              <w:rPr>
                <w:rFonts w:ascii="Calibri" w:hAnsi="Calibri" w:cs="Calibri"/>
                <w:sz w:val="19"/>
                <w:szCs w:val="19"/>
              </w:rPr>
              <w:t>MonitorDatabase</w:t>
            </w:r>
            <w:proofErr w:type="spellEnd"/>
            <w:r w:rsidRPr="00C33B15">
              <w:rPr>
                <w:rFonts w:ascii="Calibri" w:hAnsi="Calibri" w:cs="Calibri"/>
                <w:sz w:val="19"/>
                <w:szCs w:val="19"/>
              </w:rPr>
              <w:t xml:space="preserve"> in each script.</w:t>
            </w:r>
          </w:p>
          <w:p w14:paraId="6D1592D7" w14:textId="77777777" w:rsidR="00991921" w:rsidRPr="00C33B15" w:rsidRDefault="00000000">
            <w:pPr>
              <w:pStyle w:val="ListParagraph"/>
              <w:numPr>
                <w:ilvl w:val="0"/>
                <w:numId w:val="3"/>
              </w:numPr>
              <w:spacing w:after="4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9"/>
                <w:szCs w:val="19"/>
              </w:rPr>
              <w:t>Schedule each Monitor-*.ps1 script via SQL Agent or Task Scheduler.</w:t>
            </w:r>
          </w:p>
          <w:p w14:paraId="6FAF2FA6" w14:textId="77777777" w:rsidR="00991921" w:rsidRPr="00C33B15" w:rsidRDefault="00000000">
            <w:pPr>
              <w:pStyle w:val="ListParagraph"/>
              <w:numPr>
                <w:ilvl w:val="0"/>
                <w:numId w:val="3"/>
              </w:numPr>
              <w:spacing w:after="4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sz w:val="19"/>
                <w:szCs w:val="19"/>
              </w:rPr>
              <w:t>Query the _Temp tables or build SSRS / Power BI reports on top.</w:t>
            </w:r>
          </w:p>
          <w:p w14:paraId="2EC3E2B9" w14:textId="77777777" w:rsidR="00991921" w:rsidRPr="00C33B15" w:rsidRDefault="00000000">
            <w:pPr>
              <w:spacing w:before="120" w:after="80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i/>
                <w:iCs/>
                <w:color w:val="888888"/>
                <w:sz w:val="17"/>
                <w:szCs w:val="17"/>
              </w:rPr>
              <w:t>Warranty: Provided AS-IS.</w:t>
            </w:r>
          </w:p>
        </w:tc>
      </w:tr>
    </w:tbl>
    <w:p w14:paraId="72D9F04E" w14:textId="77777777" w:rsidR="00991921" w:rsidRPr="00C33B15" w:rsidRDefault="00991921">
      <w:pPr>
        <w:spacing w:before="160"/>
        <w:rPr>
          <w:rFonts w:ascii="Calibri" w:hAnsi="Calibri" w:cs="Calibri"/>
        </w:rPr>
      </w:pPr>
    </w:p>
    <w:p w14:paraId="2DE4C99D" w14:textId="77777777" w:rsidR="00991921" w:rsidRPr="00C33B15" w:rsidRDefault="00000000">
      <w:pPr>
        <w:rPr>
          <w:rFonts w:ascii="Calibri" w:hAnsi="Calibri" w:cs="Calibri"/>
        </w:rPr>
      </w:pPr>
      <w:r w:rsidRPr="00C33B15">
        <w:rPr>
          <w:rFonts w:ascii="Calibri" w:hAnsi="Calibri" w:cs="Calibri"/>
        </w:rPr>
        <w:br w:type="page"/>
      </w:r>
    </w:p>
    <w:p w14:paraId="3D174774" w14:textId="77777777" w:rsidR="00991921" w:rsidRPr="00C33B15" w:rsidRDefault="00000000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C33B15">
        <w:rPr>
          <w:rFonts w:ascii="Calibri" w:hAnsi="Calibri" w:cs="Calibri"/>
        </w:rPr>
        <w:lastRenderedPageBreak/>
        <w:t>8. Senior DBA Audit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91921" w:rsidRPr="00C33B15" w14:paraId="0BD206A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D088E" w14:textId="77777777" w:rsidR="00991921" w:rsidRPr="00C33B15" w:rsidRDefault="00000000">
            <w:pPr>
              <w:jc w:val="center"/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AUDIT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DDFA25" w14:textId="77777777" w:rsidR="00991921" w:rsidRPr="00C33B15" w:rsidRDefault="00000000">
            <w:pPr>
              <w:rPr>
                <w:rFonts w:ascii="Calibri" w:hAnsi="Calibri" w:cs="Calibri"/>
              </w:rPr>
            </w:pPr>
            <w:r w:rsidRPr="00C33B15">
              <w:rPr>
                <w:rFonts w:ascii="Calibri" w:hAnsi="Calibri" w:cs="Calibri"/>
                <w:i/>
                <w:iCs/>
                <w:sz w:val="19"/>
                <w:szCs w:val="19"/>
              </w:rPr>
              <w:t>The following items are flagged for a senior DBA reviewing this solution for production readiness.</w:t>
            </w:r>
          </w:p>
        </w:tc>
      </w:tr>
    </w:tbl>
    <w:p w14:paraId="13560AC3" w14:textId="77777777" w:rsidR="00991921" w:rsidRPr="00C33B15" w:rsidRDefault="00991921">
      <w:pPr>
        <w:spacing w:before="120"/>
        <w:rPr>
          <w:rFonts w:ascii="Calibri" w:hAnsi="Calibri" w:cs="Calibri"/>
        </w:rPr>
      </w:pPr>
    </w:p>
    <w:p w14:paraId="66E7A95D" w14:textId="77777777" w:rsidR="00991921" w:rsidRPr="00C33B15" w:rsidRDefault="00000000">
      <w:pPr>
        <w:pStyle w:val="Heading2"/>
        <w:rPr>
          <w:rFonts w:ascii="Calibri" w:hAnsi="Calibri" w:cs="Calibri"/>
        </w:rPr>
      </w:pPr>
      <w:r w:rsidRPr="00C33B15">
        <w:rPr>
          <w:rFonts w:ascii="Calibri" w:hAnsi="Calibri" w:cs="Calibri"/>
        </w:rPr>
        <w:t>8.1 Strengths</w:t>
      </w:r>
    </w:p>
    <w:p w14:paraId="60593C69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Windows Integrated Security means no passwords stored in scripts by default — follows the principle of least surprise for an on-premises environment.</w:t>
      </w:r>
    </w:p>
    <w:p w14:paraId="5A6F6A00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 xml:space="preserve">NOLOCK hints on all </w:t>
      </w:r>
      <w:proofErr w:type="spellStart"/>
      <w:r w:rsidRPr="00C33B15">
        <w:rPr>
          <w:rFonts w:ascii="Calibri" w:hAnsi="Calibri" w:cs="Calibri"/>
        </w:rPr>
        <w:t>msdb</w:t>
      </w:r>
      <w:proofErr w:type="spellEnd"/>
      <w:r w:rsidRPr="00C33B15">
        <w:rPr>
          <w:rFonts w:ascii="Calibri" w:hAnsi="Calibri" w:cs="Calibri"/>
        </w:rPr>
        <w:t xml:space="preserve"> queries minimise monitoring overhead on busy SQL Agent workloads.</w:t>
      </w:r>
    </w:p>
    <w:p w14:paraId="7F426461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proofErr w:type="spellStart"/>
      <w:r w:rsidRPr="00C33B15">
        <w:rPr>
          <w:rFonts w:ascii="Calibri" w:hAnsi="Calibri" w:cs="Calibri"/>
        </w:rPr>
        <w:t>DurationRatio</w:t>
      </w:r>
      <w:proofErr w:type="spellEnd"/>
      <w:r w:rsidRPr="00C33B15">
        <w:rPr>
          <w:rFonts w:ascii="Calibri" w:hAnsi="Calibri" w:cs="Calibri"/>
        </w:rPr>
        <w:t xml:space="preserve"> column enables statistical anomaly detection (jobs running significantly longer than their historical average) without any external tooling.</w:t>
      </w:r>
    </w:p>
    <w:p w14:paraId="3111CA09" w14:textId="77777777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Truncate-and-reload pattern ensures data freshness without accumulating orphaned rows from decommissioned servers.</w:t>
      </w:r>
    </w:p>
    <w:p w14:paraId="6869B5EA" w14:textId="43DAF944" w:rsidR="00991921" w:rsidRPr="00D07D63" w:rsidRDefault="00000000" w:rsidP="00D07D63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Connection cleanup in finally blocks is correctly implemented</w:t>
      </w:r>
      <w:r w:rsidR="00C6323C">
        <w:rPr>
          <w:rFonts w:ascii="Calibri" w:hAnsi="Calibri" w:cs="Calibri"/>
        </w:rPr>
        <w:t xml:space="preserve"> which </w:t>
      </w:r>
      <w:r w:rsidR="00C6323C" w:rsidRPr="00C6323C">
        <w:rPr>
          <w:rFonts w:ascii="Calibri" w:hAnsi="Calibri" w:cs="Calibri"/>
        </w:rPr>
        <w:t>significantly reduces the risk of connection leaks and pool exhaustion</w:t>
      </w:r>
      <w:r w:rsidRPr="00C33B15">
        <w:rPr>
          <w:rFonts w:ascii="Calibri" w:hAnsi="Calibri" w:cs="Calibri"/>
        </w:rPr>
        <w:t>.</w:t>
      </w:r>
    </w:p>
    <w:p w14:paraId="398DADB9" w14:textId="7230885C" w:rsidR="00991921" w:rsidRPr="00C33B1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C33B15">
        <w:rPr>
          <w:rFonts w:ascii="Calibri" w:hAnsi="Calibri" w:cs="Calibri"/>
        </w:rPr>
        <w:t>would improve resilience in high-latency environments.</w:t>
      </w:r>
    </w:p>
    <w:p w14:paraId="0B4E5499" w14:textId="77777777" w:rsidR="00991921" w:rsidRPr="00C33B15" w:rsidRDefault="00991921">
      <w:pPr>
        <w:spacing w:before="160"/>
        <w:rPr>
          <w:rFonts w:ascii="Calibri" w:hAnsi="Calibri" w:cs="Calibri"/>
        </w:rPr>
      </w:pPr>
    </w:p>
    <w:p w14:paraId="57102282" w14:textId="77777777" w:rsidR="00991921" w:rsidRPr="00C33B15" w:rsidRDefault="00000000">
      <w:pPr>
        <w:pBdr>
          <w:top w:val="single" w:sz="6" w:space="1" w:color="2E75B6"/>
        </w:pBdr>
        <w:spacing w:before="240" w:after="40"/>
        <w:jc w:val="center"/>
        <w:rPr>
          <w:rFonts w:ascii="Calibri" w:hAnsi="Calibri" w:cs="Calibri"/>
        </w:rPr>
      </w:pPr>
      <w:proofErr w:type="spellStart"/>
      <w:r w:rsidRPr="00C33B15">
        <w:rPr>
          <w:rFonts w:ascii="Calibri" w:hAnsi="Calibri" w:cs="Calibri"/>
          <w:i/>
          <w:iCs/>
          <w:color w:val="888888"/>
          <w:sz w:val="16"/>
          <w:szCs w:val="16"/>
        </w:rPr>
        <w:t>ControleHub</w:t>
      </w:r>
      <w:proofErr w:type="spellEnd"/>
      <w:r w:rsidRPr="00C33B15">
        <w:rPr>
          <w:rFonts w:ascii="Calibri" w:hAnsi="Calibri" w:cs="Calibri"/>
          <w:i/>
          <w:iCs/>
          <w:color w:val="888888"/>
          <w:sz w:val="16"/>
          <w:szCs w:val="16"/>
        </w:rPr>
        <w:t xml:space="preserve"> SQL Server Monitoring </w:t>
      </w:r>
      <w:proofErr w:type="gramStart"/>
      <w:r w:rsidRPr="00C33B15">
        <w:rPr>
          <w:rFonts w:ascii="Calibri" w:hAnsi="Calibri" w:cs="Calibri"/>
          <w:i/>
          <w:iCs/>
          <w:color w:val="888888"/>
          <w:sz w:val="16"/>
          <w:szCs w:val="16"/>
        </w:rPr>
        <w:t>Solution  |</w:t>
      </w:r>
      <w:proofErr w:type="gramEnd"/>
      <w:r w:rsidRPr="00C33B15">
        <w:rPr>
          <w:rFonts w:ascii="Calibri" w:hAnsi="Calibri" w:cs="Calibri"/>
          <w:i/>
          <w:iCs/>
          <w:color w:val="888888"/>
          <w:sz w:val="16"/>
          <w:szCs w:val="16"/>
        </w:rPr>
        <w:t xml:space="preserve">  Technical Documentation </w:t>
      </w:r>
      <w:proofErr w:type="gramStart"/>
      <w:r w:rsidRPr="00C33B15">
        <w:rPr>
          <w:rFonts w:ascii="Calibri" w:hAnsi="Calibri" w:cs="Calibri"/>
          <w:i/>
          <w:iCs/>
          <w:color w:val="888888"/>
          <w:sz w:val="16"/>
          <w:szCs w:val="16"/>
        </w:rPr>
        <w:t>v1.0  |</w:t>
      </w:r>
      <w:proofErr w:type="gramEnd"/>
      <w:r w:rsidRPr="00C33B15">
        <w:rPr>
          <w:rFonts w:ascii="Calibri" w:hAnsi="Calibri" w:cs="Calibri"/>
          <w:i/>
          <w:iCs/>
          <w:color w:val="888888"/>
          <w:sz w:val="16"/>
          <w:szCs w:val="16"/>
        </w:rPr>
        <w:t xml:space="preserve">  Author: Ali Zulu</w:t>
      </w:r>
    </w:p>
    <w:sectPr w:rsidR="00991921" w:rsidRPr="00C33B1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A81"/>
    <w:multiLevelType w:val="hybridMultilevel"/>
    <w:tmpl w:val="50E84016"/>
    <w:lvl w:ilvl="0" w:tplc="015EF1F2">
      <w:start w:val="1"/>
      <w:numFmt w:val="decimal"/>
      <w:lvlText w:val="%1."/>
      <w:lvlJc w:val="left"/>
      <w:pPr>
        <w:ind w:left="720" w:hanging="360"/>
      </w:pPr>
    </w:lvl>
    <w:lvl w:ilvl="1" w:tplc="54FEEE9A">
      <w:numFmt w:val="decimal"/>
      <w:lvlText w:val=""/>
      <w:lvlJc w:val="left"/>
    </w:lvl>
    <w:lvl w:ilvl="2" w:tplc="24727F46">
      <w:numFmt w:val="decimal"/>
      <w:lvlText w:val=""/>
      <w:lvlJc w:val="left"/>
    </w:lvl>
    <w:lvl w:ilvl="3" w:tplc="370E5EF0">
      <w:numFmt w:val="decimal"/>
      <w:lvlText w:val=""/>
      <w:lvlJc w:val="left"/>
    </w:lvl>
    <w:lvl w:ilvl="4" w:tplc="A796B968">
      <w:numFmt w:val="decimal"/>
      <w:lvlText w:val=""/>
      <w:lvlJc w:val="left"/>
    </w:lvl>
    <w:lvl w:ilvl="5" w:tplc="6B5C289E">
      <w:numFmt w:val="decimal"/>
      <w:lvlText w:val=""/>
      <w:lvlJc w:val="left"/>
    </w:lvl>
    <w:lvl w:ilvl="6" w:tplc="9064B79E">
      <w:numFmt w:val="decimal"/>
      <w:lvlText w:val=""/>
      <w:lvlJc w:val="left"/>
    </w:lvl>
    <w:lvl w:ilvl="7" w:tplc="B6100BC4">
      <w:numFmt w:val="decimal"/>
      <w:lvlText w:val=""/>
      <w:lvlJc w:val="left"/>
    </w:lvl>
    <w:lvl w:ilvl="8" w:tplc="B622D3EE">
      <w:numFmt w:val="decimal"/>
      <w:lvlText w:val=""/>
      <w:lvlJc w:val="left"/>
    </w:lvl>
  </w:abstractNum>
  <w:abstractNum w:abstractNumId="1" w15:restartNumberingAfterBreak="0">
    <w:nsid w:val="2971192F"/>
    <w:multiLevelType w:val="hybridMultilevel"/>
    <w:tmpl w:val="CDC221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B2BCA"/>
    <w:multiLevelType w:val="multilevel"/>
    <w:tmpl w:val="23EC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43901"/>
    <w:multiLevelType w:val="multilevel"/>
    <w:tmpl w:val="2A56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27312"/>
    <w:multiLevelType w:val="hybridMultilevel"/>
    <w:tmpl w:val="8A64C8C2"/>
    <w:lvl w:ilvl="0" w:tplc="5EC87FFC">
      <w:start w:val="1"/>
      <w:numFmt w:val="bullet"/>
      <w:lvlText w:val="●"/>
      <w:lvlJc w:val="left"/>
      <w:pPr>
        <w:ind w:left="720" w:hanging="360"/>
      </w:pPr>
    </w:lvl>
    <w:lvl w:ilvl="1" w:tplc="5FD004E0">
      <w:start w:val="1"/>
      <w:numFmt w:val="bullet"/>
      <w:lvlText w:val="○"/>
      <w:lvlJc w:val="left"/>
      <w:pPr>
        <w:ind w:left="1440" w:hanging="360"/>
      </w:pPr>
    </w:lvl>
    <w:lvl w:ilvl="2" w:tplc="58BEDAF6">
      <w:start w:val="1"/>
      <w:numFmt w:val="bullet"/>
      <w:lvlText w:val="■"/>
      <w:lvlJc w:val="left"/>
      <w:pPr>
        <w:ind w:left="2160" w:hanging="360"/>
      </w:pPr>
    </w:lvl>
    <w:lvl w:ilvl="3" w:tplc="B8063914">
      <w:start w:val="1"/>
      <w:numFmt w:val="bullet"/>
      <w:lvlText w:val="●"/>
      <w:lvlJc w:val="left"/>
      <w:pPr>
        <w:ind w:left="2880" w:hanging="360"/>
      </w:pPr>
    </w:lvl>
    <w:lvl w:ilvl="4" w:tplc="2772A664">
      <w:start w:val="1"/>
      <w:numFmt w:val="bullet"/>
      <w:lvlText w:val="○"/>
      <w:lvlJc w:val="left"/>
      <w:pPr>
        <w:ind w:left="3600" w:hanging="360"/>
      </w:pPr>
    </w:lvl>
    <w:lvl w:ilvl="5" w:tplc="C00E84BA">
      <w:start w:val="1"/>
      <w:numFmt w:val="bullet"/>
      <w:lvlText w:val="■"/>
      <w:lvlJc w:val="left"/>
      <w:pPr>
        <w:ind w:left="4320" w:hanging="360"/>
      </w:pPr>
    </w:lvl>
    <w:lvl w:ilvl="6" w:tplc="704ECC7A">
      <w:start w:val="1"/>
      <w:numFmt w:val="bullet"/>
      <w:lvlText w:val="●"/>
      <w:lvlJc w:val="left"/>
      <w:pPr>
        <w:ind w:left="5040" w:hanging="360"/>
      </w:pPr>
    </w:lvl>
    <w:lvl w:ilvl="7" w:tplc="16D43AAE">
      <w:start w:val="1"/>
      <w:numFmt w:val="bullet"/>
      <w:lvlText w:val="●"/>
      <w:lvlJc w:val="left"/>
      <w:pPr>
        <w:ind w:left="5760" w:hanging="360"/>
      </w:pPr>
    </w:lvl>
    <w:lvl w:ilvl="8" w:tplc="95E2948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DBB44B1"/>
    <w:multiLevelType w:val="hybridMultilevel"/>
    <w:tmpl w:val="01CAF8BC"/>
    <w:lvl w:ilvl="0" w:tplc="EAFAFF36">
      <w:start w:val="1"/>
      <w:numFmt w:val="bullet"/>
      <w:lvlText w:val="•"/>
      <w:lvlJc w:val="left"/>
      <w:pPr>
        <w:ind w:left="720" w:hanging="360"/>
      </w:pPr>
    </w:lvl>
    <w:lvl w:ilvl="1" w:tplc="515803D6">
      <w:numFmt w:val="decimal"/>
      <w:lvlText w:val=""/>
      <w:lvlJc w:val="left"/>
    </w:lvl>
    <w:lvl w:ilvl="2" w:tplc="6AD02B12">
      <w:numFmt w:val="decimal"/>
      <w:lvlText w:val=""/>
      <w:lvlJc w:val="left"/>
    </w:lvl>
    <w:lvl w:ilvl="3" w:tplc="BA04AC24">
      <w:numFmt w:val="decimal"/>
      <w:lvlText w:val=""/>
      <w:lvlJc w:val="left"/>
    </w:lvl>
    <w:lvl w:ilvl="4" w:tplc="61600EDC">
      <w:numFmt w:val="decimal"/>
      <w:lvlText w:val=""/>
      <w:lvlJc w:val="left"/>
    </w:lvl>
    <w:lvl w:ilvl="5" w:tplc="6EA670AC">
      <w:numFmt w:val="decimal"/>
      <w:lvlText w:val=""/>
      <w:lvlJc w:val="left"/>
    </w:lvl>
    <w:lvl w:ilvl="6" w:tplc="FF308D64">
      <w:numFmt w:val="decimal"/>
      <w:lvlText w:val=""/>
      <w:lvlJc w:val="left"/>
    </w:lvl>
    <w:lvl w:ilvl="7" w:tplc="C914822E">
      <w:numFmt w:val="decimal"/>
      <w:lvlText w:val=""/>
      <w:lvlJc w:val="left"/>
    </w:lvl>
    <w:lvl w:ilvl="8" w:tplc="C73A970E">
      <w:numFmt w:val="decimal"/>
      <w:lvlText w:val=""/>
      <w:lvlJc w:val="left"/>
    </w:lvl>
  </w:abstractNum>
  <w:num w:numId="1" w16cid:durableId="1857108550">
    <w:abstractNumId w:val="4"/>
    <w:lvlOverride w:ilvl="0">
      <w:startOverride w:val="1"/>
    </w:lvlOverride>
  </w:num>
  <w:num w:numId="2" w16cid:durableId="1156646234">
    <w:abstractNumId w:val="5"/>
    <w:lvlOverride w:ilvl="0">
      <w:startOverride w:val="1"/>
    </w:lvlOverride>
  </w:num>
  <w:num w:numId="3" w16cid:durableId="893545933">
    <w:abstractNumId w:val="0"/>
    <w:lvlOverride w:ilvl="0">
      <w:startOverride w:val="1"/>
    </w:lvlOverride>
  </w:num>
  <w:num w:numId="4" w16cid:durableId="888491503">
    <w:abstractNumId w:val="3"/>
  </w:num>
  <w:num w:numId="5" w16cid:durableId="87621832">
    <w:abstractNumId w:val="2"/>
  </w:num>
  <w:num w:numId="6" w16cid:durableId="1112088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921"/>
    <w:rsid w:val="000414A1"/>
    <w:rsid w:val="0011375A"/>
    <w:rsid w:val="0013253A"/>
    <w:rsid w:val="00201DBE"/>
    <w:rsid w:val="00274B01"/>
    <w:rsid w:val="00284D66"/>
    <w:rsid w:val="002F3B5B"/>
    <w:rsid w:val="00314462"/>
    <w:rsid w:val="007A34C1"/>
    <w:rsid w:val="0098514D"/>
    <w:rsid w:val="00991921"/>
    <w:rsid w:val="00992BE6"/>
    <w:rsid w:val="00A91B26"/>
    <w:rsid w:val="00C33B15"/>
    <w:rsid w:val="00C6323C"/>
    <w:rsid w:val="00D07D63"/>
    <w:rsid w:val="00E30C9A"/>
    <w:rsid w:val="00EE48D5"/>
    <w:rsid w:val="00F7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6EFE65"/>
  <w15:docId w15:val="{06DD7B5E-860F-4CA6-B842-A6B21F299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13</Pages>
  <Words>2808</Words>
  <Characters>16009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zulu</cp:lastModifiedBy>
  <cp:revision>16</cp:revision>
  <dcterms:created xsi:type="dcterms:W3CDTF">2026-04-24T11:10:00Z</dcterms:created>
  <dcterms:modified xsi:type="dcterms:W3CDTF">2026-04-24T13:59:00Z</dcterms:modified>
</cp:coreProperties>
</file>