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E91842" w14:textId="77777777" w:rsidR="00362A79" w:rsidRDefault="00362A79" w:rsidP="00362A79">
      <w:pPr>
        <w:pStyle w:val="AppendixHeading"/>
      </w:pPr>
      <w:r>
        <w:t>VM Import/Export</w:t>
      </w:r>
    </w:p>
    <w:p w14:paraId="3854986F" w14:textId="77777777" w:rsidR="00362A79" w:rsidRDefault="00362A79" w:rsidP="00362A79">
      <w:r>
        <w:t>This appendix will run through the VM Import/Export migration scenario. The VM Import/Export Service will be used to migrate an existing VMWare image into an EC2 AMI within AWS.</w:t>
      </w:r>
    </w:p>
    <w:p w14:paraId="2068A8ED" w14:textId="77777777" w:rsidR="00362A79" w:rsidRDefault="00362A79" w:rsidP="00362A79">
      <w:pPr>
        <w:rPr>
          <w:b/>
          <w:bCs/>
        </w:rPr>
      </w:pPr>
      <w:r>
        <w:t xml:space="preserve">VM Import/Export requires a role to perform certain operations. Create a service role named </w:t>
      </w:r>
      <w:proofErr w:type="spellStart"/>
      <w:r>
        <w:rPr>
          <w:b/>
          <w:bCs/>
        </w:rPr>
        <w:t>vmimport</w:t>
      </w:r>
      <w:proofErr w:type="spellEnd"/>
      <w:r>
        <w:rPr>
          <w:b/>
          <w:bCs/>
        </w:rPr>
        <w:t>.</w:t>
      </w:r>
    </w:p>
    <w:p w14:paraId="6A255454" w14:textId="77777777" w:rsidR="00362A79" w:rsidRDefault="00362A79" w:rsidP="00362A79">
      <w:r>
        <w:t xml:space="preserve">Navigate to the IAM console and click Roles in the left-hand navigation menu. </w:t>
      </w:r>
    </w:p>
    <w:p w14:paraId="3520F840" w14:textId="77777777" w:rsidR="00362A79" w:rsidRDefault="00362A79" w:rsidP="00362A79">
      <w:r>
        <w:t>Click Create role.</w:t>
      </w:r>
    </w:p>
    <w:p w14:paraId="4CE09201" w14:textId="7E1BDCD0" w:rsidR="00362A79" w:rsidRDefault="00362A79" w:rsidP="00362A79">
      <w:r>
        <w:rPr>
          <w:noProof/>
        </w:rPr>
        <w:drawing>
          <wp:inline distT="0" distB="0" distL="0" distR="0" wp14:anchorId="7D9CB721" wp14:editId="44A1613B">
            <wp:extent cx="5378450" cy="2603500"/>
            <wp:effectExtent l="0" t="0" r="0" b="6350"/>
            <wp:docPr id="24" name="Picture 2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screenshot of a computer&#10;&#10;Description automatically generated"/>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378450" cy="2603500"/>
                    </a:xfrm>
                    <a:prstGeom prst="rect">
                      <a:avLst/>
                    </a:prstGeom>
                    <a:noFill/>
                    <a:ln>
                      <a:noFill/>
                    </a:ln>
                  </pic:spPr>
                </pic:pic>
              </a:graphicData>
            </a:graphic>
          </wp:inline>
        </w:drawing>
      </w:r>
    </w:p>
    <w:p w14:paraId="5E4E19A3" w14:textId="77777777" w:rsidR="00362A79" w:rsidRDefault="00362A79" w:rsidP="00362A79">
      <w:r>
        <w:t>Select Custom trust policy and paste in the following:</w:t>
      </w:r>
    </w:p>
    <w:p w14:paraId="753A63EB" w14:textId="77777777" w:rsidR="00362A79" w:rsidRDefault="00362A79" w:rsidP="00362A79">
      <w:pPr>
        <w:pStyle w:val="NoSpacing"/>
        <w:rPr>
          <w:highlight w:val="lightGray"/>
        </w:rPr>
      </w:pPr>
      <w:r>
        <w:rPr>
          <w:highlight w:val="lightGray"/>
        </w:rPr>
        <w:t>{</w:t>
      </w:r>
    </w:p>
    <w:p w14:paraId="5C18292D" w14:textId="77777777" w:rsidR="00362A79" w:rsidRDefault="00362A79" w:rsidP="00362A79">
      <w:pPr>
        <w:pStyle w:val="NoSpacing"/>
        <w:rPr>
          <w:highlight w:val="lightGray"/>
        </w:rPr>
      </w:pPr>
      <w:r>
        <w:rPr>
          <w:highlight w:val="lightGray"/>
        </w:rPr>
        <w:t xml:space="preserve">   "Version": "2012-10-17",</w:t>
      </w:r>
    </w:p>
    <w:p w14:paraId="25F09876" w14:textId="77777777" w:rsidR="00362A79" w:rsidRDefault="00362A79" w:rsidP="00362A79">
      <w:pPr>
        <w:pStyle w:val="NoSpacing"/>
        <w:rPr>
          <w:highlight w:val="lightGray"/>
        </w:rPr>
      </w:pPr>
      <w:r>
        <w:rPr>
          <w:highlight w:val="lightGray"/>
        </w:rPr>
        <w:t xml:space="preserve">   "Statement": [</w:t>
      </w:r>
    </w:p>
    <w:p w14:paraId="1A15BD0A" w14:textId="77777777" w:rsidR="00362A79" w:rsidRDefault="00362A79" w:rsidP="00362A79">
      <w:pPr>
        <w:pStyle w:val="NoSpacing"/>
        <w:rPr>
          <w:highlight w:val="lightGray"/>
        </w:rPr>
      </w:pPr>
      <w:r>
        <w:rPr>
          <w:highlight w:val="lightGray"/>
        </w:rPr>
        <w:t xml:space="preserve">      {</w:t>
      </w:r>
    </w:p>
    <w:p w14:paraId="4F01D7C3" w14:textId="77777777" w:rsidR="00362A79" w:rsidRDefault="00362A79" w:rsidP="00362A79">
      <w:pPr>
        <w:pStyle w:val="NoSpacing"/>
        <w:rPr>
          <w:highlight w:val="lightGray"/>
        </w:rPr>
      </w:pPr>
      <w:r>
        <w:rPr>
          <w:highlight w:val="lightGray"/>
        </w:rPr>
        <w:t xml:space="preserve">         "Effect": "Allow",</w:t>
      </w:r>
    </w:p>
    <w:p w14:paraId="14BF3759" w14:textId="77777777" w:rsidR="00362A79" w:rsidRDefault="00362A79" w:rsidP="00362A79">
      <w:pPr>
        <w:pStyle w:val="NoSpacing"/>
        <w:rPr>
          <w:highlight w:val="lightGray"/>
        </w:rPr>
      </w:pPr>
      <w:r>
        <w:rPr>
          <w:highlight w:val="lightGray"/>
        </w:rPr>
        <w:t xml:space="preserve">         "Principal": </w:t>
      </w:r>
      <w:proofErr w:type="gramStart"/>
      <w:r>
        <w:rPr>
          <w:highlight w:val="lightGray"/>
        </w:rPr>
        <w:t>{ "</w:t>
      </w:r>
      <w:proofErr w:type="gramEnd"/>
      <w:r>
        <w:rPr>
          <w:highlight w:val="lightGray"/>
        </w:rPr>
        <w:t>Service": "vmie.amazonaws.com" },</w:t>
      </w:r>
    </w:p>
    <w:p w14:paraId="06BB0D34" w14:textId="77777777" w:rsidR="00362A79" w:rsidRDefault="00362A79" w:rsidP="00362A79">
      <w:pPr>
        <w:pStyle w:val="NoSpacing"/>
        <w:rPr>
          <w:highlight w:val="lightGray"/>
        </w:rPr>
      </w:pPr>
      <w:r>
        <w:rPr>
          <w:highlight w:val="lightGray"/>
        </w:rPr>
        <w:t xml:space="preserve">         "Action": "</w:t>
      </w:r>
      <w:proofErr w:type="spellStart"/>
      <w:proofErr w:type="gramStart"/>
      <w:r>
        <w:rPr>
          <w:highlight w:val="lightGray"/>
        </w:rPr>
        <w:t>sts:AssumeRole</w:t>
      </w:r>
      <w:proofErr w:type="spellEnd"/>
      <w:proofErr w:type="gramEnd"/>
      <w:r>
        <w:rPr>
          <w:highlight w:val="lightGray"/>
        </w:rPr>
        <w:t>",</w:t>
      </w:r>
    </w:p>
    <w:p w14:paraId="50F63C63" w14:textId="77777777" w:rsidR="00362A79" w:rsidRDefault="00362A79" w:rsidP="00362A79">
      <w:pPr>
        <w:pStyle w:val="NoSpacing"/>
        <w:rPr>
          <w:highlight w:val="lightGray"/>
        </w:rPr>
      </w:pPr>
      <w:r>
        <w:rPr>
          <w:highlight w:val="lightGray"/>
        </w:rPr>
        <w:t xml:space="preserve">         "Condition": {</w:t>
      </w:r>
    </w:p>
    <w:p w14:paraId="11777A29" w14:textId="77777777" w:rsidR="00362A79" w:rsidRDefault="00362A79" w:rsidP="00362A79">
      <w:pPr>
        <w:pStyle w:val="NoSpacing"/>
        <w:rPr>
          <w:highlight w:val="lightGray"/>
        </w:rPr>
      </w:pPr>
      <w:r>
        <w:rPr>
          <w:highlight w:val="lightGray"/>
        </w:rPr>
        <w:t xml:space="preserve">            "</w:t>
      </w:r>
      <w:proofErr w:type="spellStart"/>
      <w:r>
        <w:rPr>
          <w:highlight w:val="lightGray"/>
        </w:rPr>
        <w:t>StringEquals</w:t>
      </w:r>
      <w:proofErr w:type="spellEnd"/>
      <w:proofErr w:type="gramStart"/>
      <w:r>
        <w:rPr>
          <w:highlight w:val="lightGray"/>
        </w:rPr>
        <w:t>":{</w:t>
      </w:r>
      <w:proofErr w:type="gramEnd"/>
    </w:p>
    <w:p w14:paraId="2F96225B" w14:textId="77777777" w:rsidR="00362A79" w:rsidRDefault="00362A79" w:rsidP="00362A79">
      <w:pPr>
        <w:pStyle w:val="NoSpacing"/>
        <w:rPr>
          <w:highlight w:val="lightGray"/>
        </w:rPr>
      </w:pPr>
      <w:r>
        <w:rPr>
          <w:highlight w:val="lightGray"/>
        </w:rPr>
        <w:t xml:space="preserve">               "</w:t>
      </w:r>
      <w:proofErr w:type="spellStart"/>
      <w:proofErr w:type="gramStart"/>
      <w:r>
        <w:rPr>
          <w:highlight w:val="lightGray"/>
        </w:rPr>
        <w:t>sts:Externalid</w:t>
      </w:r>
      <w:proofErr w:type="spellEnd"/>
      <w:proofErr w:type="gramEnd"/>
      <w:r>
        <w:rPr>
          <w:highlight w:val="lightGray"/>
        </w:rPr>
        <w:t>": "</w:t>
      </w:r>
      <w:proofErr w:type="spellStart"/>
      <w:r>
        <w:rPr>
          <w:highlight w:val="lightGray"/>
        </w:rPr>
        <w:t>vmimport</w:t>
      </w:r>
      <w:proofErr w:type="spellEnd"/>
      <w:r>
        <w:rPr>
          <w:highlight w:val="lightGray"/>
        </w:rPr>
        <w:t>"</w:t>
      </w:r>
    </w:p>
    <w:p w14:paraId="2DB0BE06" w14:textId="77777777" w:rsidR="00362A79" w:rsidRDefault="00362A79" w:rsidP="00362A79">
      <w:pPr>
        <w:pStyle w:val="NoSpacing"/>
        <w:rPr>
          <w:highlight w:val="lightGray"/>
        </w:rPr>
      </w:pPr>
      <w:r>
        <w:rPr>
          <w:highlight w:val="lightGray"/>
        </w:rPr>
        <w:t xml:space="preserve">            }</w:t>
      </w:r>
    </w:p>
    <w:p w14:paraId="7076B229" w14:textId="77777777" w:rsidR="00362A79" w:rsidRDefault="00362A79" w:rsidP="00362A79">
      <w:pPr>
        <w:pStyle w:val="NoSpacing"/>
        <w:rPr>
          <w:highlight w:val="lightGray"/>
        </w:rPr>
      </w:pPr>
      <w:r>
        <w:rPr>
          <w:highlight w:val="lightGray"/>
        </w:rPr>
        <w:t xml:space="preserve">         }</w:t>
      </w:r>
    </w:p>
    <w:p w14:paraId="149DC1C3" w14:textId="77777777" w:rsidR="00362A79" w:rsidRDefault="00362A79" w:rsidP="00362A79">
      <w:pPr>
        <w:pStyle w:val="NoSpacing"/>
        <w:rPr>
          <w:highlight w:val="lightGray"/>
        </w:rPr>
      </w:pPr>
      <w:r>
        <w:rPr>
          <w:highlight w:val="lightGray"/>
        </w:rPr>
        <w:t xml:space="preserve">      }</w:t>
      </w:r>
    </w:p>
    <w:p w14:paraId="031F1ADA" w14:textId="77777777" w:rsidR="00362A79" w:rsidRDefault="00362A79" w:rsidP="00362A79">
      <w:pPr>
        <w:pStyle w:val="NoSpacing"/>
        <w:rPr>
          <w:highlight w:val="lightGray"/>
        </w:rPr>
      </w:pPr>
      <w:r>
        <w:rPr>
          <w:highlight w:val="lightGray"/>
        </w:rPr>
        <w:t xml:space="preserve">   ]</w:t>
      </w:r>
    </w:p>
    <w:p w14:paraId="5B55DBD6" w14:textId="77777777" w:rsidR="00362A79" w:rsidRDefault="00362A79" w:rsidP="00362A79">
      <w:pPr>
        <w:pStyle w:val="NoSpacing"/>
      </w:pPr>
      <w:r>
        <w:rPr>
          <w:highlight w:val="lightGray"/>
        </w:rPr>
        <w:t>}</w:t>
      </w:r>
    </w:p>
    <w:p w14:paraId="07DF74E5" w14:textId="77777777" w:rsidR="00362A79" w:rsidRDefault="00362A79" w:rsidP="00362A79">
      <w:pPr>
        <w:rPr>
          <w:i/>
          <w:iCs/>
        </w:rPr>
      </w:pPr>
    </w:p>
    <w:p w14:paraId="229418A2" w14:textId="3F2F2389" w:rsidR="00362A79" w:rsidRDefault="00362A79" w:rsidP="00362A79">
      <w:r>
        <w:rPr>
          <w:noProof/>
        </w:rPr>
        <w:lastRenderedPageBreak/>
        <w:drawing>
          <wp:inline distT="0" distB="0" distL="0" distR="0" wp14:anchorId="002A7A75" wp14:editId="70351337">
            <wp:extent cx="5651500" cy="2736850"/>
            <wp:effectExtent l="0" t="0" r="6350" b="6350"/>
            <wp:docPr id="23" name="Picture 2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descr="Graphical user interface, text, application&#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651500" cy="2736850"/>
                    </a:xfrm>
                    <a:prstGeom prst="rect">
                      <a:avLst/>
                    </a:prstGeom>
                    <a:noFill/>
                    <a:ln>
                      <a:noFill/>
                    </a:ln>
                  </pic:spPr>
                </pic:pic>
              </a:graphicData>
            </a:graphic>
          </wp:inline>
        </w:drawing>
      </w:r>
    </w:p>
    <w:p w14:paraId="2681D578" w14:textId="77777777" w:rsidR="00362A79" w:rsidRDefault="00362A79" w:rsidP="00362A79">
      <w:r>
        <w:t>Click Next.</w:t>
      </w:r>
    </w:p>
    <w:p w14:paraId="5DE73588" w14:textId="77777777" w:rsidR="00362A79" w:rsidRDefault="00362A79" w:rsidP="00362A79">
      <w:r>
        <w:t xml:space="preserve">Name the Role </w:t>
      </w:r>
      <w:proofErr w:type="spellStart"/>
      <w:r>
        <w:rPr>
          <w:b/>
          <w:bCs/>
        </w:rPr>
        <w:t>vmimport</w:t>
      </w:r>
      <w:proofErr w:type="spellEnd"/>
      <w:r>
        <w:t xml:space="preserve"> and click Create role.</w:t>
      </w:r>
    </w:p>
    <w:p w14:paraId="09FD938D" w14:textId="509540CE" w:rsidR="00362A79" w:rsidRDefault="00362A79" w:rsidP="00362A79">
      <w:r>
        <w:rPr>
          <w:noProof/>
        </w:rPr>
        <w:drawing>
          <wp:inline distT="0" distB="0" distL="0" distR="0" wp14:anchorId="78A88B94" wp14:editId="11DFC500">
            <wp:extent cx="5651500" cy="2736850"/>
            <wp:effectExtent l="0" t="0" r="6350" b="6350"/>
            <wp:docPr id="22" name="Picture 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shot of a computer&#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651500" cy="2736850"/>
                    </a:xfrm>
                    <a:prstGeom prst="rect">
                      <a:avLst/>
                    </a:prstGeom>
                    <a:noFill/>
                    <a:ln>
                      <a:noFill/>
                    </a:ln>
                  </pic:spPr>
                </pic:pic>
              </a:graphicData>
            </a:graphic>
          </wp:inline>
        </w:drawing>
      </w:r>
    </w:p>
    <w:p w14:paraId="60124656" w14:textId="77777777" w:rsidR="00362A79" w:rsidRDefault="00362A79" w:rsidP="00362A79"/>
    <w:p w14:paraId="38214156" w14:textId="77777777" w:rsidR="00362A79" w:rsidRDefault="00362A79" w:rsidP="00362A79">
      <w:r>
        <w:t xml:space="preserve">With a trust relationship policy document that allows VM Import/Export to assume the role, and you must attach an IAM policy to the role.  </w:t>
      </w:r>
    </w:p>
    <w:p w14:paraId="6ED44FE3" w14:textId="77777777" w:rsidR="00362A79" w:rsidRDefault="00362A79" w:rsidP="00362A79">
      <w:r>
        <w:t>Select the Policies option on the navigation menu of the IAM console.</w:t>
      </w:r>
    </w:p>
    <w:p w14:paraId="6209BAE3" w14:textId="77777777" w:rsidR="00362A79" w:rsidRDefault="00362A79" w:rsidP="00362A79">
      <w:r>
        <w:t>Click Create policy.</w:t>
      </w:r>
    </w:p>
    <w:p w14:paraId="2A538762" w14:textId="315A713B" w:rsidR="00362A79" w:rsidRDefault="00362A79" w:rsidP="00362A79">
      <w:r>
        <w:rPr>
          <w:noProof/>
        </w:rPr>
        <w:lastRenderedPageBreak/>
        <w:drawing>
          <wp:inline distT="0" distB="0" distL="0" distR="0" wp14:anchorId="74FFABFE" wp14:editId="3F90CECD">
            <wp:extent cx="5651500" cy="2736850"/>
            <wp:effectExtent l="0" t="0" r="6350" b="6350"/>
            <wp:docPr id="21" name="Picture 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shot of a computer&#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651500" cy="2736850"/>
                    </a:xfrm>
                    <a:prstGeom prst="rect">
                      <a:avLst/>
                    </a:prstGeom>
                    <a:noFill/>
                    <a:ln>
                      <a:noFill/>
                    </a:ln>
                  </pic:spPr>
                </pic:pic>
              </a:graphicData>
            </a:graphic>
          </wp:inline>
        </w:drawing>
      </w:r>
    </w:p>
    <w:p w14:paraId="617D8A2C" w14:textId="77777777" w:rsidR="00362A79" w:rsidRDefault="00362A79" w:rsidP="00362A79"/>
    <w:p w14:paraId="282AB671" w14:textId="77777777" w:rsidR="00362A79" w:rsidRDefault="00362A79" w:rsidP="00362A79">
      <w:r>
        <w:t>Select the tab for JSON and enter the following:</w:t>
      </w:r>
    </w:p>
    <w:p w14:paraId="09A5DB94" w14:textId="77777777" w:rsidR="00362A79" w:rsidRDefault="00362A79" w:rsidP="00362A79">
      <w:pPr>
        <w:pStyle w:val="NoSpacing"/>
        <w:rPr>
          <w:highlight w:val="lightGray"/>
        </w:rPr>
      </w:pPr>
      <w:r>
        <w:rPr>
          <w:highlight w:val="lightGray"/>
        </w:rPr>
        <w:t>{</w:t>
      </w:r>
    </w:p>
    <w:p w14:paraId="3AE57E07" w14:textId="77777777" w:rsidR="00362A79" w:rsidRDefault="00362A79" w:rsidP="00362A79">
      <w:pPr>
        <w:pStyle w:val="NoSpacing"/>
        <w:rPr>
          <w:highlight w:val="lightGray"/>
        </w:rPr>
      </w:pPr>
      <w:r>
        <w:rPr>
          <w:highlight w:val="lightGray"/>
        </w:rPr>
        <w:t xml:space="preserve">   "Version":"2012-10-17",</w:t>
      </w:r>
    </w:p>
    <w:p w14:paraId="1120B467" w14:textId="77777777" w:rsidR="00362A79" w:rsidRDefault="00362A79" w:rsidP="00362A79">
      <w:pPr>
        <w:pStyle w:val="NoSpacing"/>
        <w:rPr>
          <w:highlight w:val="lightGray"/>
        </w:rPr>
      </w:pPr>
      <w:r>
        <w:rPr>
          <w:highlight w:val="lightGray"/>
        </w:rPr>
        <w:t xml:space="preserve">   "Statement</w:t>
      </w:r>
      <w:proofErr w:type="gramStart"/>
      <w:r>
        <w:rPr>
          <w:highlight w:val="lightGray"/>
        </w:rPr>
        <w:t>":[</w:t>
      </w:r>
      <w:proofErr w:type="gramEnd"/>
    </w:p>
    <w:p w14:paraId="2EB58F70" w14:textId="77777777" w:rsidR="00362A79" w:rsidRDefault="00362A79" w:rsidP="00362A79">
      <w:pPr>
        <w:pStyle w:val="NoSpacing"/>
        <w:rPr>
          <w:highlight w:val="lightGray"/>
        </w:rPr>
      </w:pPr>
      <w:r>
        <w:rPr>
          <w:highlight w:val="lightGray"/>
        </w:rPr>
        <w:t xml:space="preserve">      {</w:t>
      </w:r>
    </w:p>
    <w:p w14:paraId="064C8220" w14:textId="77777777" w:rsidR="00362A79" w:rsidRDefault="00362A79" w:rsidP="00362A79">
      <w:pPr>
        <w:pStyle w:val="NoSpacing"/>
        <w:rPr>
          <w:highlight w:val="lightGray"/>
        </w:rPr>
      </w:pPr>
      <w:r>
        <w:rPr>
          <w:highlight w:val="lightGray"/>
        </w:rPr>
        <w:t xml:space="preserve">         "Effect": "Allow",</w:t>
      </w:r>
    </w:p>
    <w:p w14:paraId="4028AF36" w14:textId="77777777" w:rsidR="00362A79" w:rsidRDefault="00362A79" w:rsidP="00362A79">
      <w:pPr>
        <w:pStyle w:val="NoSpacing"/>
        <w:rPr>
          <w:highlight w:val="lightGray"/>
        </w:rPr>
      </w:pPr>
      <w:r>
        <w:rPr>
          <w:highlight w:val="lightGray"/>
        </w:rPr>
        <w:t xml:space="preserve">         "Action": [</w:t>
      </w:r>
    </w:p>
    <w:p w14:paraId="73D67D2F" w14:textId="77777777" w:rsidR="00362A79" w:rsidRDefault="00362A79" w:rsidP="00362A79">
      <w:pPr>
        <w:pStyle w:val="NoSpacing"/>
        <w:rPr>
          <w:highlight w:val="lightGray"/>
        </w:rPr>
      </w:pPr>
      <w:r>
        <w:rPr>
          <w:highlight w:val="lightGray"/>
        </w:rPr>
        <w:t xml:space="preserve">            "s</w:t>
      </w:r>
      <w:proofErr w:type="gramStart"/>
      <w:r>
        <w:rPr>
          <w:highlight w:val="lightGray"/>
        </w:rPr>
        <w:t>3:GetBucketLocation</w:t>
      </w:r>
      <w:proofErr w:type="gramEnd"/>
      <w:r>
        <w:rPr>
          <w:highlight w:val="lightGray"/>
        </w:rPr>
        <w:t>",</w:t>
      </w:r>
    </w:p>
    <w:p w14:paraId="068D7AB9" w14:textId="77777777" w:rsidR="00362A79" w:rsidRDefault="00362A79" w:rsidP="00362A79">
      <w:pPr>
        <w:pStyle w:val="NoSpacing"/>
        <w:rPr>
          <w:highlight w:val="lightGray"/>
        </w:rPr>
      </w:pPr>
      <w:r>
        <w:rPr>
          <w:highlight w:val="lightGray"/>
        </w:rPr>
        <w:t xml:space="preserve">            "s</w:t>
      </w:r>
      <w:proofErr w:type="gramStart"/>
      <w:r>
        <w:rPr>
          <w:highlight w:val="lightGray"/>
        </w:rPr>
        <w:t>3:GetObject</w:t>
      </w:r>
      <w:proofErr w:type="gramEnd"/>
      <w:r>
        <w:rPr>
          <w:highlight w:val="lightGray"/>
        </w:rPr>
        <w:t>",</w:t>
      </w:r>
    </w:p>
    <w:p w14:paraId="7CA9CE6A" w14:textId="77777777" w:rsidR="00362A79" w:rsidRDefault="00362A79" w:rsidP="00362A79">
      <w:pPr>
        <w:pStyle w:val="NoSpacing"/>
        <w:rPr>
          <w:highlight w:val="lightGray"/>
        </w:rPr>
      </w:pPr>
      <w:r>
        <w:rPr>
          <w:highlight w:val="lightGray"/>
        </w:rPr>
        <w:t xml:space="preserve">            "s</w:t>
      </w:r>
      <w:proofErr w:type="gramStart"/>
      <w:r>
        <w:rPr>
          <w:highlight w:val="lightGray"/>
        </w:rPr>
        <w:t>3:ListBucket</w:t>
      </w:r>
      <w:proofErr w:type="gramEnd"/>
      <w:r>
        <w:rPr>
          <w:highlight w:val="lightGray"/>
        </w:rPr>
        <w:t xml:space="preserve">" </w:t>
      </w:r>
    </w:p>
    <w:p w14:paraId="1960B617" w14:textId="77777777" w:rsidR="00362A79" w:rsidRDefault="00362A79" w:rsidP="00362A79">
      <w:pPr>
        <w:pStyle w:val="NoSpacing"/>
        <w:rPr>
          <w:highlight w:val="lightGray"/>
        </w:rPr>
      </w:pPr>
      <w:r>
        <w:rPr>
          <w:highlight w:val="lightGray"/>
        </w:rPr>
        <w:t xml:space="preserve">         ],</w:t>
      </w:r>
    </w:p>
    <w:p w14:paraId="2E365451" w14:textId="77777777" w:rsidR="00362A79" w:rsidRDefault="00362A79" w:rsidP="00362A79">
      <w:pPr>
        <w:pStyle w:val="NoSpacing"/>
        <w:rPr>
          <w:highlight w:val="lightGray"/>
        </w:rPr>
      </w:pPr>
      <w:r>
        <w:rPr>
          <w:highlight w:val="lightGray"/>
        </w:rPr>
        <w:t xml:space="preserve">         "Resource": [</w:t>
      </w:r>
    </w:p>
    <w:p w14:paraId="754D7799" w14:textId="77777777" w:rsidR="00362A79" w:rsidRDefault="00362A79" w:rsidP="00362A79">
      <w:pPr>
        <w:pStyle w:val="NoSpacing"/>
        <w:rPr>
          <w:highlight w:val="lightGray"/>
        </w:rPr>
      </w:pPr>
      <w:r>
        <w:rPr>
          <w:highlight w:val="lightGray"/>
        </w:rPr>
        <w:t xml:space="preserve">            "</w:t>
      </w:r>
      <w:proofErr w:type="gramStart"/>
      <w:r>
        <w:rPr>
          <w:highlight w:val="lightGray"/>
        </w:rPr>
        <w:t>arn:aws</w:t>
      </w:r>
      <w:proofErr w:type="gramEnd"/>
      <w:r>
        <w:rPr>
          <w:highlight w:val="lightGray"/>
        </w:rPr>
        <w:t>:s3:::</w:t>
      </w:r>
      <w:proofErr w:type="spellStart"/>
      <w:r>
        <w:rPr>
          <w:highlight w:val="lightGray"/>
        </w:rPr>
        <w:t>astellas</w:t>
      </w:r>
      <w:proofErr w:type="spellEnd"/>
      <w:r>
        <w:rPr>
          <w:highlight w:val="lightGray"/>
        </w:rPr>
        <w:t>-</w:t>
      </w:r>
      <w:proofErr w:type="spellStart"/>
      <w:r>
        <w:rPr>
          <w:highlight w:val="lightGray"/>
        </w:rPr>
        <w:t>poc</w:t>
      </w:r>
      <w:proofErr w:type="spellEnd"/>
      <w:r>
        <w:rPr>
          <w:highlight w:val="lightGray"/>
        </w:rPr>
        <w:t>-migration-</w:t>
      </w:r>
      <w:proofErr w:type="spellStart"/>
      <w:r>
        <w:rPr>
          <w:highlight w:val="lightGray"/>
        </w:rPr>
        <w:t>vmimport</w:t>
      </w:r>
      <w:proofErr w:type="spellEnd"/>
      <w:r>
        <w:rPr>
          <w:highlight w:val="lightGray"/>
        </w:rPr>
        <w:t>-export-bucket",</w:t>
      </w:r>
    </w:p>
    <w:p w14:paraId="37F2100F" w14:textId="77777777" w:rsidR="00362A79" w:rsidRDefault="00362A79" w:rsidP="00362A79">
      <w:pPr>
        <w:pStyle w:val="NoSpacing"/>
        <w:rPr>
          <w:highlight w:val="lightGray"/>
        </w:rPr>
      </w:pPr>
      <w:r>
        <w:rPr>
          <w:highlight w:val="lightGray"/>
        </w:rPr>
        <w:t xml:space="preserve">            "</w:t>
      </w:r>
      <w:proofErr w:type="gramStart"/>
      <w:r>
        <w:rPr>
          <w:highlight w:val="lightGray"/>
        </w:rPr>
        <w:t>arn:aws</w:t>
      </w:r>
      <w:proofErr w:type="gramEnd"/>
      <w:r>
        <w:rPr>
          <w:highlight w:val="lightGray"/>
        </w:rPr>
        <w:t>:s3:::</w:t>
      </w:r>
      <w:proofErr w:type="spellStart"/>
      <w:r>
        <w:rPr>
          <w:highlight w:val="lightGray"/>
        </w:rPr>
        <w:t>astellas</w:t>
      </w:r>
      <w:proofErr w:type="spellEnd"/>
      <w:r>
        <w:rPr>
          <w:highlight w:val="lightGray"/>
        </w:rPr>
        <w:t>-</w:t>
      </w:r>
      <w:proofErr w:type="spellStart"/>
      <w:r>
        <w:rPr>
          <w:highlight w:val="lightGray"/>
        </w:rPr>
        <w:t>poc</w:t>
      </w:r>
      <w:proofErr w:type="spellEnd"/>
      <w:r>
        <w:rPr>
          <w:highlight w:val="lightGray"/>
        </w:rPr>
        <w:t>-migration-</w:t>
      </w:r>
      <w:proofErr w:type="spellStart"/>
      <w:r>
        <w:rPr>
          <w:highlight w:val="lightGray"/>
        </w:rPr>
        <w:t>vmimport</w:t>
      </w:r>
      <w:proofErr w:type="spellEnd"/>
      <w:r>
        <w:rPr>
          <w:highlight w:val="lightGray"/>
        </w:rPr>
        <w:t>-export-bucket/*"</w:t>
      </w:r>
    </w:p>
    <w:p w14:paraId="5C5EE371" w14:textId="77777777" w:rsidR="00362A79" w:rsidRDefault="00362A79" w:rsidP="00362A79">
      <w:pPr>
        <w:pStyle w:val="NoSpacing"/>
        <w:rPr>
          <w:highlight w:val="lightGray"/>
        </w:rPr>
      </w:pPr>
      <w:r>
        <w:rPr>
          <w:highlight w:val="lightGray"/>
        </w:rPr>
        <w:t xml:space="preserve">         ]</w:t>
      </w:r>
    </w:p>
    <w:p w14:paraId="3F4857A4" w14:textId="77777777" w:rsidR="00362A79" w:rsidRDefault="00362A79" w:rsidP="00362A79">
      <w:pPr>
        <w:pStyle w:val="NoSpacing"/>
        <w:rPr>
          <w:highlight w:val="lightGray"/>
        </w:rPr>
      </w:pPr>
      <w:r>
        <w:rPr>
          <w:highlight w:val="lightGray"/>
        </w:rPr>
        <w:t xml:space="preserve">      },</w:t>
      </w:r>
    </w:p>
    <w:p w14:paraId="55571681" w14:textId="77777777" w:rsidR="00362A79" w:rsidRDefault="00362A79" w:rsidP="00362A79">
      <w:pPr>
        <w:pStyle w:val="NoSpacing"/>
        <w:rPr>
          <w:highlight w:val="lightGray"/>
        </w:rPr>
      </w:pPr>
      <w:r>
        <w:rPr>
          <w:highlight w:val="lightGray"/>
        </w:rPr>
        <w:t xml:space="preserve">      {</w:t>
      </w:r>
    </w:p>
    <w:p w14:paraId="09072A3C" w14:textId="77777777" w:rsidR="00362A79" w:rsidRDefault="00362A79" w:rsidP="00362A79">
      <w:pPr>
        <w:pStyle w:val="NoSpacing"/>
        <w:rPr>
          <w:highlight w:val="lightGray"/>
        </w:rPr>
      </w:pPr>
      <w:r>
        <w:rPr>
          <w:highlight w:val="lightGray"/>
        </w:rPr>
        <w:t xml:space="preserve">         "Effect": "Allow",</w:t>
      </w:r>
    </w:p>
    <w:p w14:paraId="72EBEB54" w14:textId="77777777" w:rsidR="00362A79" w:rsidRDefault="00362A79" w:rsidP="00362A79">
      <w:pPr>
        <w:pStyle w:val="NoSpacing"/>
        <w:rPr>
          <w:highlight w:val="lightGray"/>
        </w:rPr>
      </w:pPr>
      <w:r>
        <w:rPr>
          <w:highlight w:val="lightGray"/>
        </w:rPr>
        <w:t xml:space="preserve">         "Action": [</w:t>
      </w:r>
    </w:p>
    <w:p w14:paraId="5FAFE3CF" w14:textId="77777777" w:rsidR="00362A79" w:rsidRDefault="00362A79" w:rsidP="00362A79">
      <w:pPr>
        <w:pStyle w:val="NoSpacing"/>
        <w:rPr>
          <w:highlight w:val="lightGray"/>
        </w:rPr>
      </w:pPr>
      <w:r>
        <w:rPr>
          <w:highlight w:val="lightGray"/>
        </w:rPr>
        <w:t xml:space="preserve">            "s</w:t>
      </w:r>
      <w:proofErr w:type="gramStart"/>
      <w:r>
        <w:rPr>
          <w:highlight w:val="lightGray"/>
        </w:rPr>
        <w:t>3:GetBucketLocation</w:t>
      </w:r>
      <w:proofErr w:type="gramEnd"/>
      <w:r>
        <w:rPr>
          <w:highlight w:val="lightGray"/>
        </w:rPr>
        <w:t>",</w:t>
      </w:r>
    </w:p>
    <w:p w14:paraId="79C3646C" w14:textId="77777777" w:rsidR="00362A79" w:rsidRDefault="00362A79" w:rsidP="00362A79">
      <w:pPr>
        <w:pStyle w:val="NoSpacing"/>
        <w:rPr>
          <w:highlight w:val="lightGray"/>
        </w:rPr>
      </w:pPr>
      <w:r>
        <w:rPr>
          <w:highlight w:val="lightGray"/>
        </w:rPr>
        <w:t xml:space="preserve">            "s</w:t>
      </w:r>
      <w:proofErr w:type="gramStart"/>
      <w:r>
        <w:rPr>
          <w:highlight w:val="lightGray"/>
        </w:rPr>
        <w:t>3:GetObject</w:t>
      </w:r>
      <w:proofErr w:type="gramEnd"/>
      <w:r>
        <w:rPr>
          <w:highlight w:val="lightGray"/>
        </w:rPr>
        <w:t>",</w:t>
      </w:r>
    </w:p>
    <w:p w14:paraId="57F07679" w14:textId="77777777" w:rsidR="00362A79" w:rsidRDefault="00362A79" w:rsidP="00362A79">
      <w:pPr>
        <w:pStyle w:val="NoSpacing"/>
        <w:rPr>
          <w:highlight w:val="lightGray"/>
        </w:rPr>
      </w:pPr>
      <w:r>
        <w:rPr>
          <w:highlight w:val="lightGray"/>
        </w:rPr>
        <w:t xml:space="preserve">            "s</w:t>
      </w:r>
      <w:proofErr w:type="gramStart"/>
      <w:r>
        <w:rPr>
          <w:highlight w:val="lightGray"/>
        </w:rPr>
        <w:t>3:ListBucket</w:t>
      </w:r>
      <w:proofErr w:type="gramEnd"/>
      <w:r>
        <w:rPr>
          <w:highlight w:val="lightGray"/>
        </w:rPr>
        <w:t>",</w:t>
      </w:r>
    </w:p>
    <w:p w14:paraId="3EFDE7E2" w14:textId="77777777" w:rsidR="00362A79" w:rsidRDefault="00362A79" w:rsidP="00362A79">
      <w:pPr>
        <w:pStyle w:val="NoSpacing"/>
        <w:rPr>
          <w:highlight w:val="lightGray"/>
        </w:rPr>
      </w:pPr>
      <w:r>
        <w:rPr>
          <w:highlight w:val="lightGray"/>
        </w:rPr>
        <w:t xml:space="preserve">            "s</w:t>
      </w:r>
      <w:proofErr w:type="gramStart"/>
      <w:r>
        <w:rPr>
          <w:highlight w:val="lightGray"/>
        </w:rPr>
        <w:t>3:PutObject</w:t>
      </w:r>
      <w:proofErr w:type="gramEnd"/>
      <w:r>
        <w:rPr>
          <w:highlight w:val="lightGray"/>
        </w:rPr>
        <w:t>",</w:t>
      </w:r>
    </w:p>
    <w:p w14:paraId="2DB5A078" w14:textId="77777777" w:rsidR="00362A79" w:rsidRDefault="00362A79" w:rsidP="00362A79">
      <w:pPr>
        <w:pStyle w:val="NoSpacing"/>
        <w:rPr>
          <w:highlight w:val="lightGray"/>
        </w:rPr>
      </w:pPr>
      <w:r>
        <w:rPr>
          <w:highlight w:val="lightGray"/>
        </w:rPr>
        <w:t xml:space="preserve">            "s</w:t>
      </w:r>
      <w:proofErr w:type="gramStart"/>
      <w:r>
        <w:rPr>
          <w:highlight w:val="lightGray"/>
        </w:rPr>
        <w:t>3:GetBucketAcl</w:t>
      </w:r>
      <w:proofErr w:type="gramEnd"/>
      <w:r>
        <w:rPr>
          <w:highlight w:val="lightGray"/>
        </w:rPr>
        <w:t>"</w:t>
      </w:r>
    </w:p>
    <w:p w14:paraId="2BD9ED7E" w14:textId="77777777" w:rsidR="00362A79" w:rsidRDefault="00362A79" w:rsidP="00362A79">
      <w:pPr>
        <w:pStyle w:val="NoSpacing"/>
        <w:rPr>
          <w:highlight w:val="lightGray"/>
        </w:rPr>
      </w:pPr>
      <w:r>
        <w:rPr>
          <w:highlight w:val="lightGray"/>
        </w:rPr>
        <w:t xml:space="preserve">         ],</w:t>
      </w:r>
    </w:p>
    <w:p w14:paraId="6278C2B4" w14:textId="77777777" w:rsidR="00362A79" w:rsidRDefault="00362A79" w:rsidP="00362A79">
      <w:pPr>
        <w:pStyle w:val="NoSpacing"/>
        <w:rPr>
          <w:highlight w:val="lightGray"/>
        </w:rPr>
      </w:pPr>
      <w:r>
        <w:rPr>
          <w:highlight w:val="lightGray"/>
        </w:rPr>
        <w:t xml:space="preserve">         "Resource": [</w:t>
      </w:r>
    </w:p>
    <w:p w14:paraId="4DD25B9E" w14:textId="77777777" w:rsidR="00362A79" w:rsidRDefault="00362A79" w:rsidP="00362A79">
      <w:pPr>
        <w:pStyle w:val="NoSpacing"/>
        <w:rPr>
          <w:highlight w:val="lightGray"/>
        </w:rPr>
      </w:pPr>
      <w:r>
        <w:rPr>
          <w:highlight w:val="lightGray"/>
        </w:rPr>
        <w:t xml:space="preserve">            "</w:t>
      </w:r>
      <w:proofErr w:type="gramStart"/>
      <w:r>
        <w:rPr>
          <w:highlight w:val="lightGray"/>
        </w:rPr>
        <w:t>arn:aws</w:t>
      </w:r>
      <w:proofErr w:type="gramEnd"/>
      <w:r>
        <w:rPr>
          <w:highlight w:val="lightGray"/>
        </w:rPr>
        <w:t>:s3:::</w:t>
      </w:r>
      <w:proofErr w:type="spellStart"/>
      <w:r>
        <w:rPr>
          <w:highlight w:val="lightGray"/>
        </w:rPr>
        <w:t>astellas</w:t>
      </w:r>
      <w:proofErr w:type="spellEnd"/>
      <w:r>
        <w:rPr>
          <w:highlight w:val="lightGray"/>
        </w:rPr>
        <w:t>-</w:t>
      </w:r>
      <w:proofErr w:type="spellStart"/>
      <w:r>
        <w:rPr>
          <w:highlight w:val="lightGray"/>
        </w:rPr>
        <w:t>poc</w:t>
      </w:r>
      <w:proofErr w:type="spellEnd"/>
      <w:r>
        <w:rPr>
          <w:highlight w:val="lightGray"/>
        </w:rPr>
        <w:t>-migration-</w:t>
      </w:r>
      <w:proofErr w:type="spellStart"/>
      <w:r>
        <w:rPr>
          <w:highlight w:val="lightGray"/>
        </w:rPr>
        <w:t>vmimport</w:t>
      </w:r>
      <w:proofErr w:type="spellEnd"/>
      <w:r>
        <w:rPr>
          <w:highlight w:val="lightGray"/>
        </w:rPr>
        <w:t>-export-bucket",</w:t>
      </w:r>
    </w:p>
    <w:p w14:paraId="1A118947" w14:textId="77777777" w:rsidR="00362A79" w:rsidRDefault="00362A79" w:rsidP="00362A79">
      <w:pPr>
        <w:pStyle w:val="NoSpacing"/>
        <w:rPr>
          <w:highlight w:val="lightGray"/>
        </w:rPr>
      </w:pPr>
      <w:r>
        <w:rPr>
          <w:highlight w:val="lightGray"/>
        </w:rPr>
        <w:t xml:space="preserve">            "</w:t>
      </w:r>
      <w:proofErr w:type="gramStart"/>
      <w:r>
        <w:rPr>
          <w:highlight w:val="lightGray"/>
        </w:rPr>
        <w:t>arn:aws</w:t>
      </w:r>
      <w:proofErr w:type="gramEnd"/>
      <w:r>
        <w:rPr>
          <w:highlight w:val="lightGray"/>
        </w:rPr>
        <w:t>:s3:::</w:t>
      </w:r>
      <w:proofErr w:type="spellStart"/>
      <w:r>
        <w:rPr>
          <w:highlight w:val="lightGray"/>
        </w:rPr>
        <w:t>astellas</w:t>
      </w:r>
      <w:proofErr w:type="spellEnd"/>
      <w:r>
        <w:rPr>
          <w:highlight w:val="lightGray"/>
        </w:rPr>
        <w:t>-</w:t>
      </w:r>
      <w:proofErr w:type="spellStart"/>
      <w:r>
        <w:rPr>
          <w:highlight w:val="lightGray"/>
        </w:rPr>
        <w:t>poc</w:t>
      </w:r>
      <w:proofErr w:type="spellEnd"/>
      <w:r>
        <w:rPr>
          <w:highlight w:val="lightGray"/>
        </w:rPr>
        <w:t>-migration-</w:t>
      </w:r>
      <w:proofErr w:type="spellStart"/>
      <w:r>
        <w:rPr>
          <w:highlight w:val="lightGray"/>
        </w:rPr>
        <w:t>vmimport</w:t>
      </w:r>
      <w:proofErr w:type="spellEnd"/>
      <w:r>
        <w:rPr>
          <w:highlight w:val="lightGray"/>
        </w:rPr>
        <w:t>-export-bucket/*"</w:t>
      </w:r>
    </w:p>
    <w:p w14:paraId="2DCC2A35" w14:textId="77777777" w:rsidR="00362A79" w:rsidRDefault="00362A79" w:rsidP="00362A79">
      <w:pPr>
        <w:pStyle w:val="NoSpacing"/>
        <w:rPr>
          <w:highlight w:val="lightGray"/>
        </w:rPr>
      </w:pPr>
      <w:r>
        <w:rPr>
          <w:highlight w:val="lightGray"/>
        </w:rPr>
        <w:t xml:space="preserve">         ]</w:t>
      </w:r>
    </w:p>
    <w:p w14:paraId="0C7BFCB0" w14:textId="77777777" w:rsidR="00362A79" w:rsidRDefault="00362A79" w:rsidP="00362A79">
      <w:pPr>
        <w:pStyle w:val="NoSpacing"/>
        <w:rPr>
          <w:highlight w:val="lightGray"/>
        </w:rPr>
      </w:pPr>
      <w:r>
        <w:rPr>
          <w:highlight w:val="lightGray"/>
        </w:rPr>
        <w:t xml:space="preserve">      },</w:t>
      </w:r>
    </w:p>
    <w:p w14:paraId="0B999FB7" w14:textId="77777777" w:rsidR="00362A79" w:rsidRDefault="00362A79" w:rsidP="00362A79">
      <w:pPr>
        <w:pStyle w:val="NoSpacing"/>
        <w:rPr>
          <w:highlight w:val="lightGray"/>
        </w:rPr>
      </w:pPr>
      <w:r>
        <w:rPr>
          <w:highlight w:val="lightGray"/>
        </w:rPr>
        <w:t xml:space="preserve">      {</w:t>
      </w:r>
    </w:p>
    <w:p w14:paraId="1F90F6AA" w14:textId="77777777" w:rsidR="00362A79" w:rsidRDefault="00362A79" w:rsidP="00362A79">
      <w:pPr>
        <w:pStyle w:val="NoSpacing"/>
        <w:rPr>
          <w:highlight w:val="lightGray"/>
        </w:rPr>
      </w:pPr>
      <w:r>
        <w:rPr>
          <w:highlight w:val="lightGray"/>
        </w:rPr>
        <w:lastRenderedPageBreak/>
        <w:t xml:space="preserve">         "Effect": "Allow",</w:t>
      </w:r>
    </w:p>
    <w:p w14:paraId="1753A0AA" w14:textId="77777777" w:rsidR="00362A79" w:rsidRDefault="00362A79" w:rsidP="00362A79">
      <w:pPr>
        <w:pStyle w:val="NoSpacing"/>
        <w:rPr>
          <w:highlight w:val="lightGray"/>
        </w:rPr>
      </w:pPr>
      <w:r>
        <w:rPr>
          <w:highlight w:val="lightGray"/>
        </w:rPr>
        <w:t xml:space="preserve">         "Action": [</w:t>
      </w:r>
    </w:p>
    <w:p w14:paraId="7E47697A" w14:textId="77777777" w:rsidR="00362A79" w:rsidRDefault="00362A79" w:rsidP="00362A79">
      <w:pPr>
        <w:pStyle w:val="NoSpacing"/>
        <w:rPr>
          <w:highlight w:val="lightGray"/>
        </w:rPr>
      </w:pPr>
      <w:r>
        <w:rPr>
          <w:highlight w:val="lightGray"/>
        </w:rPr>
        <w:t xml:space="preserve">            "ec</w:t>
      </w:r>
      <w:proofErr w:type="gramStart"/>
      <w:r>
        <w:rPr>
          <w:highlight w:val="lightGray"/>
        </w:rPr>
        <w:t>2:ModifySnapshotAttribute</w:t>
      </w:r>
      <w:proofErr w:type="gramEnd"/>
      <w:r>
        <w:rPr>
          <w:highlight w:val="lightGray"/>
        </w:rPr>
        <w:t>",</w:t>
      </w:r>
    </w:p>
    <w:p w14:paraId="14A677B7" w14:textId="77777777" w:rsidR="00362A79" w:rsidRDefault="00362A79" w:rsidP="00362A79">
      <w:pPr>
        <w:pStyle w:val="NoSpacing"/>
        <w:rPr>
          <w:highlight w:val="lightGray"/>
        </w:rPr>
      </w:pPr>
      <w:r>
        <w:rPr>
          <w:highlight w:val="lightGray"/>
        </w:rPr>
        <w:t xml:space="preserve">            "ec</w:t>
      </w:r>
      <w:proofErr w:type="gramStart"/>
      <w:r>
        <w:rPr>
          <w:highlight w:val="lightGray"/>
        </w:rPr>
        <w:t>2:CopySnapshot</w:t>
      </w:r>
      <w:proofErr w:type="gramEnd"/>
      <w:r>
        <w:rPr>
          <w:highlight w:val="lightGray"/>
        </w:rPr>
        <w:t>",</w:t>
      </w:r>
    </w:p>
    <w:p w14:paraId="514B6DD6" w14:textId="77777777" w:rsidR="00362A79" w:rsidRDefault="00362A79" w:rsidP="00362A79">
      <w:pPr>
        <w:pStyle w:val="NoSpacing"/>
        <w:rPr>
          <w:highlight w:val="lightGray"/>
        </w:rPr>
      </w:pPr>
      <w:r>
        <w:rPr>
          <w:highlight w:val="lightGray"/>
        </w:rPr>
        <w:t xml:space="preserve">            "ec</w:t>
      </w:r>
      <w:proofErr w:type="gramStart"/>
      <w:r>
        <w:rPr>
          <w:highlight w:val="lightGray"/>
        </w:rPr>
        <w:t>2:RegisterImage</w:t>
      </w:r>
      <w:proofErr w:type="gramEnd"/>
      <w:r>
        <w:rPr>
          <w:highlight w:val="lightGray"/>
        </w:rPr>
        <w:t>",</w:t>
      </w:r>
    </w:p>
    <w:p w14:paraId="55C19A16" w14:textId="77777777" w:rsidR="00362A79" w:rsidRDefault="00362A79" w:rsidP="00362A79">
      <w:pPr>
        <w:pStyle w:val="NoSpacing"/>
        <w:rPr>
          <w:highlight w:val="lightGray"/>
        </w:rPr>
      </w:pPr>
      <w:r>
        <w:rPr>
          <w:highlight w:val="lightGray"/>
        </w:rPr>
        <w:t xml:space="preserve">            "ec</w:t>
      </w:r>
      <w:proofErr w:type="gramStart"/>
      <w:r>
        <w:rPr>
          <w:highlight w:val="lightGray"/>
        </w:rPr>
        <w:t>2:Describe</w:t>
      </w:r>
      <w:proofErr w:type="gramEnd"/>
      <w:r>
        <w:rPr>
          <w:highlight w:val="lightGray"/>
        </w:rPr>
        <w:t>*"</w:t>
      </w:r>
    </w:p>
    <w:p w14:paraId="7F4114AE" w14:textId="77777777" w:rsidR="00362A79" w:rsidRDefault="00362A79" w:rsidP="00362A79">
      <w:pPr>
        <w:pStyle w:val="NoSpacing"/>
        <w:rPr>
          <w:highlight w:val="lightGray"/>
        </w:rPr>
      </w:pPr>
      <w:r>
        <w:rPr>
          <w:highlight w:val="lightGray"/>
        </w:rPr>
        <w:t xml:space="preserve">         ],</w:t>
      </w:r>
    </w:p>
    <w:p w14:paraId="7EC35D7B" w14:textId="77777777" w:rsidR="00362A79" w:rsidRDefault="00362A79" w:rsidP="00362A79">
      <w:pPr>
        <w:pStyle w:val="NoSpacing"/>
        <w:rPr>
          <w:highlight w:val="lightGray"/>
        </w:rPr>
      </w:pPr>
      <w:r>
        <w:rPr>
          <w:highlight w:val="lightGray"/>
        </w:rPr>
        <w:t xml:space="preserve">         "Resource": "*"</w:t>
      </w:r>
    </w:p>
    <w:p w14:paraId="27E624B5" w14:textId="77777777" w:rsidR="00362A79" w:rsidRDefault="00362A79" w:rsidP="00362A79">
      <w:pPr>
        <w:pStyle w:val="NoSpacing"/>
        <w:rPr>
          <w:highlight w:val="lightGray"/>
        </w:rPr>
      </w:pPr>
      <w:r>
        <w:rPr>
          <w:highlight w:val="lightGray"/>
        </w:rPr>
        <w:t xml:space="preserve">      }</w:t>
      </w:r>
    </w:p>
    <w:p w14:paraId="431AF252" w14:textId="77777777" w:rsidR="00362A79" w:rsidRDefault="00362A79" w:rsidP="00362A79">
      <w:pPr>
        <w:pStyle w:val="NoSpacing"/>
        <w:rPr>
          <w:highlight w:val="lightGray"/>
        </w:rPr>
      </w:pPr>
      <w:r>
        <w:rPr>
          <w:highlight w:val="lightGray"/>
        </w:rPr>
        <w:t xml:space="preserve">   ]</w:t>
      </w:r>
    </w:p>
    <w:p w14:paraId="7BCF00F6" w14:textId="77777777" w:rsidR="00362A79" w:rsidRDefault="00362A79" w:rsidP="00362A79">
      <w:pPr>
        <w:pStyle w:val="NoSpacing"/>
      </w:pPr>
      <w:r>
        <w:rPr>
          <w:highlight w:val="lightGray"/>
        </w:rPr>
        <w:t>}</w:t>
      </w:r>
    </w:p>
    <w:p w14:paraId="4F64E104" w14:textId="77777777" w:rsidR="00362A79" w:rsidRDefault="00362A79" w:rsidP="00362A79">
      <w:pPr>
        <w:rPr>
          <w:i/>
          <w:iCs/>
        </w:rPr>
      </w:pPr>
    </w:p>
    <w:p w14:paraId="6C1935D6" w14:textId="77777777" w:rsidR="00362A79" w:rsidRDefault="00362A79" w:rsidP="00362A79">
      <w:r>
        <w:t>Then, click Next: Tags.</w:t>
      </w:r>
    </w:p>
    <w:p w14:paraId="1E33355A" w14:textId="77777777" w:rsidR="00362A79" w:rsidRDefault="00362A79" w:rsidP="00362A79">
      <w:pPr>
        <w:rPr>
          <w:i/>
          <w:iCs/>
        </w:rPr>
      </w:pPr>
    </w:p>
    <w:p w14:paraId="2D9272AC" w14:textId="634F7B60" w:rsidR="00362A79" w:rsidRDefault="00362A79" w:rsidP="00362A79">
      <w:pPr>
        <w:rPr>
          <w:i/>
          <w:iCs/>
        </w:rPr>
      </w:pPr>
      <w:r>
        <w:rPr>
          <w:noProof/>
        </w:rPr>
        <w:drawing>
          <wp:inline distT="0" distB="0" distL="0" distR="0" wp14:anchorId="0F7627D6" wp14:editId="1724369A">
            <wp:extent cx="5359400" cy="2590800"/>
            <wp:effectExtent l="0" t="0" r="0" b="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 descr="Text&#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359400" cy="2590800"/>
                    </a:xfrm>
                    <a:prstGeom prst="rect">
                      <a:avLst/>
                    </a:prstGeom>
                    <a:noFill/>
                    <a:ln>
                      <a:noFill/>
                    </a:ln>
                  </pic:spPr>
                </pic:pic>
              </a:graphicData>
            </a:graphic>
          </wp:inline>
        </w:drawing>
      </w:r>
    </w:p>
    <w:p w14:paraId="6645F411" w14:textId="77777777" w:rsidR="00362A79" w:rsidRDefault="00362A79" w:rsidP="00362A79">
      <w:r>
        <w:t>Select Next: Review.</w:t>
      </w:r>
    </w:p>
    <w:p w14:paraId="24B12A3C" w14:textId="757B5FF4" w:rsidR="00362A79" w:rsidRDefault="00362A79" w:rsidP="00362A79">
      <w:r>
        <w:rPr>
          <w:noProof/>
        </w:rPr>
        <w:drawing>
          <wp:inline distT="0" distB="0" distL="0" distR="0" wp14:anchorId="42E2FA42" wp14:editId="3A3A9BE4">
            <wp:extent cx="5359400" cy="2590800"/>
            <wp:effectExtent l="0" t="0" r="0" b="0"/>
            <wp:docPr id="19" name="Picture 1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descr="Graphical user interface, text, application&#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359400" cy="2590800"/>
                    </a:xfrm>
                    <a:prstGeom prst="rect">
                      <a:avLst/>
                    </a:prstGeom>
                    <a:noFill/>
                    <a:ln>
                      <a:noFill/>
                    </a:ln>
                  </pic:spPr>
                </pic:pic>
              </a:graphicData>
            </a:graphic>
          </wp:inline>
        </w:drawing>
      </w:r>
    </w:p>
    <w:p w14:paraId="3BAE1584" w14:textId="77777777" w:rsidR="00362A79" w:rsidRDefault="00362A79" w:rsidP="00362A79">
      <w:r>
        <w:t xml:space="preserve">Name the role </w:t>
      </w:r>
      <w:proofErr w:type="spellStart"/>
      <w:r>
        <w:rPr>
          <w:b/>
          <w:bCs/>
        </w:rPr>
        <w:t>vmimport</w:t>
      </w:r>
      <w:proofErr w:type="spellEnd"/>
      <w:r>
        <w:rPr>
          <w:b/>
          <w:bCs/>
        </w:rPr>
        <w:t xml:space="preserve">-role-policy </w:t>
      </w:r>
      <w:r>
        <w:t>and click Create policy.</w:t>
      </w:r>
    </w:p>
    <w:p w14:paraId="207C3B00" w14:textId="6AC48890" w:rsidR="00362A79" w:rsidRDefault="00362A79" w:rsidP="00362A79">
      <w:r>
        <w:rPr>
          <w:noProof/>
        </w:rPr>
        <w:lastRenderedPageBreak/>
        <w:drawing>
          <wp:inline distT="0" distB="0" distL="0" distR="0" wp14:anchorId="18A794B0" wp14:editId="55C7BDAD">
            <wp:extent cx="5359400" cy="2590800"/>
            <wp:effectExtent l="0" t="0" r="0" b="0"/>
            <wp:docPr id="18"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computer&#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359400" cy="2590800"/>
                    </a:xfrm>
                    <a:prstGeom prst="rect">
                      <a:avLst/>
                    </a:prstGeom>
                    <a:noFill/>
                    <a:ln>
                      <a:noFill/>
                    </a:ln>
                  </pic:spPr>
                </pic:pic>
              </a:graphicData>
            </a:graphic>
          </wp:inline>
        </w:drawing>
      </w:r>
    </w:p>
    <w:p w14:paraId="58F044DE" w14:textId="77777777" w:rsidR="00362A79" w:rsidRDefault="00362A79" w:rsidP="00362A79">
      <w:r>
        <w:t xml:space="preserve">This policy will now need to be added to the IAM Role created earlier. </w:t>
      </w:r>
    </w:p>
    <w:p w14:paraId="148ED8A2" w14:textId="77777777" w:rsidR="00362A79" w:rsidRDefault="00362A79" w:rsidP="00362A79">
      <w:pPr>
        <w:rPr>
          <w:i/>
          <w:iCs/>
        </w:rPr>
      </w:pPr>
      <w:r>
        <w:t xml:space="preserve">Navigate back to the </w:t>
      </w:r>
      <w:proofErr w:type="spellStart"/>
      <w:r>
        <w:t>vmimport</w:t>
      </w:r>
      <w:proofErr w:type="spellEnd"/>
      <w:r>
        <w:t xml:space="preserve"> role and click </w:t>
      </w:r>
      <w:r>
        <w:rPr>
          <w:i/>
          <w:iCs/>
        </w:rPr>
        <w:t>“Add permissions &gt; Attach policies”.</w:t>
      </w:r>
    </w:p>
    <w:p w14:paraId="47198C7A" w14:textId="77777777" w:rsidR="00362A79" w:rsidRDefault="00362A79" w:rsidP="00362A79">
      <w:pPr>
        <w:rPr>
          <w:i/>
          <w:iCs/>
        </w:rPr>
      </w:pPr>
    </w:p>
    <w:p w14:paraId="3A2F050E" w14:textId="27A93156" w:rsidR="00362A79" w:rsidRDefault="00362A79" w:rsidP="00362A79">
      <w:r>
        <w:rPr>
          <w:noProof/>
        </w:rPr>
        <w:drawing>
          <wp:inline distT="0" distB="0" distL="0" distR="0" wp14:anchorId="6FFFEE30" wp14:editId="76D01456">
            <wp:extent cx="5651500" cy="2736850"/>
            <wp:effectExtent l="0" t="0" r="6350" b="6350"/>
            <wp:docPr id="17"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omputer&#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651500" cy="2736850"/>
                    </a:xfrm>
                    <a:prstGeom prst="rect">
                      <a:avLst/>
                    </a:prstGeom>
                    <a:noFill/>
                    <a:ln>
                      <a:noFill/>
                    </a:ln>
                  </pic:spPr>
                </pic:pic>
              </a:graphicData>
            </a:graphic>
          </wp:inline>
        </w:drawing>
      </w:r>
    </w:p>
    <w:p w14:paraId="38E1B0AB" w14:textId="77777777" w:rsidR="00362A79" w:rsidRDefault="00362A79" w:rsidP="00362A79"/>
    <w:p w14:paraId="45436E02" w14:textId="77777777" w:rsidR="00362A79" w:rsidRDefault="00362A79" w:rsidP="00362A79">
      <w:proofErr w:type="spellStart"/>
      <w:r>
        <w:t>Fitler</w:t>
      </w:r>
      <w:proofErr w:type="spellEnd"/>
      <w:r>
        <w:t xml:space="preserve"> the polies to “</w:t>
      </w:r>
      <w:proofErr w:type="spellStart"/>
      <w:r>
        <w:t>vm</w:t>
      </w:r>
      <w:proofErr w:type="spellEnd"/>
      <w:r>
        <w:t>” and select the “</w:t>
      </w:r>
      <w:proofErr w:type="spellStart"/>
      <w:r>
        <w:t>vmimport</w:t>
      </w:r>
      <w:proofErr w:type="spellEnd"/>
      <w:r>
        <w:t>-role-policy” created earlier. Then, click Attach policies.</w:t>
      </w:r>
    </w:p>
    <w:p w14:paraId="46E00D0E" w14:textId="0746462A" w:rsidR="00362A79" w:rsidRDefault="00362A79" w:rsidP="00362A79">
      <w:r>
        <w:rPr>
          <w:noProof/>
        </w:rPr>
        <w:lastRenderedPageBreak/>
        <w:drawing>
          <wp:inline distT="0" distB="0" distL="0" distR="0" wp14:anchorId="4861A7DD" wp14:editId="08F05700">
            <wp:extent cx="5651500" cy="2736850"/>
            <wp:effectExtent l="0" t="0" r="6350" b="6350"/>
            <wp:docPr id="16" name="Picture 1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 descr="Graphical user interface, text, application, email&#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651500" cy="2736850"/>
                    </a:xfrm>
                    <a:prstGeom prst="rect">
                      <a:avLst/>
                    </a:prstGeom>
                    <a:noFill/>
                    <a:ln>
                      <a:noFill/>
                    </a:ln>
                  </pic:spPr>
                </pic:pic>
              </a:graphicData>
            </a:graphic>
          </wp:inline>
        </w:drawing>
      </w:r>
    </w:p>
    <w:p w14:paraId="1C61B31F" w14:textId="10356EF0" w:rsidR="00362A79" w:rsidRDefault="00362A79" w:rsidP="00362A79">
      <w:r>
        <w:rPr>
          <w:noProof/>
        </w:rPr>
        <w:drawing>
          <wp:inline distT="0" distB="0" distL="0" distR="0" wp14:anchorId="6571B003" wp14:editId="4BFEFCCF">
            <wp:extent cx="5651500" cy="2736850"/>
            <wp:effectExtent l="0" t="0" r="6350" b="6350"/>
            <wp:docPr id="15"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 descr="A screenshot of a computer&#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651500" cy="2736850"/>
                    </a:xfrm>
                    <a:prstGeom prst="rect">
                      <a:avLst/>
                    </a:prstGeom>
                    <a:noFill/>
                    <a:ln>
                      <a:noFill/>
                    </a:ln>
                  </pic:spPr>
                </pic:pic>
              </a:graphicData>
            </a:graphic>
          </wp:inline>
        </w:drawing>
      </w:r>
    </w:p>
    <w:p w14:paraId="6B21685A" w14:textId="77777777" w:rsidR="00362A79" w:rsidRDefault="00362A79" w:rsidP="00362A79">
      <w:r>
        <w:t>This policy needed to be added as this solution involves a copy of the existing source VMWare OVA or VMDK file into an AWS S3 Bucket.</w:t>
      </w:r>
    </w:p>
    <w:p w14:paraId="7BAD3875" w14:textId="77777777" w:rsidR="00362A79" w:rsidRDefault="00362A79" w:rsidP="00362A79">
      <w:r>
        <w:t xml:space="preserve">Create an S3 bucket for the OVA or VMDK </w:t>
      </w:r>
      <w:proofErr w:type="gramStart"/>
      <w:r>
        <w:t>file</w:t>
      </w:r>
      <w:proofErr w:type="gramEnd"/>
    </w:p>
    <w:p w14:paraId="3F5BD2C5" w14:textId="77777777" w:rsidR="00362A79" w:rsidRDefault="00362A79" w:rsidP="00362A79">
      <w:pPr>
        <w:pStyle w:val="ListParagraph"/>
        <w:numPr>
          <w:ilvl w:val="0"/>
          <w:numId w:val="3"/>
        </w:numPr>
        <w:rPr>
          <w:i/>
          <w:iCs/>
        </w:rPr>
      </w:pPr>
      <w:proofErr w:type="spellStart"/>
      <w:r>
        <w:rPr>
          <w:i/>
          <w:iCs/>
        </w:rPr>
        <w:t>astellas</w:t>
      </w:r>
      <w:proofErr w:type="spellEnd"/>
      <w:r>
        <w:rPr>
          <w:i/>
          <w:iCs/>
        </w:rPr>
        <w:t>-</w:t>
      </w:r>
      <w:proofErr w:type="spellStart"/>
      <w:r>
        <w:rPr>
          <w:i/>
          <w:iCs/>
        </w:rPr>
        <w:t>poc</w:t>
      </w:r>
      <w:proofErr w:type="spellEnd"/>
      <w:r>
        <w:rPr>
          <w:i/>
          <w:iCs/>
        </w:rPr>
        <w:t>-migration-</w:t>
      </w:r>
      <w:proofErr w:type="spellStart"/>
      <w:r>
        <w:rPr>
          <w:i/>
          <w:iCs/>
        </w:rPr>
        <w:t>vmimport</w:t>
      </w:r>
      <w:proofErr w:type="spellEnd"/>
      <w:r>
        <w:rPr>
          <w:i/>
          <w:iCs/>
        </w:rPr>
        <w:t>-export-bucket</w:t>
      </w:r>
    </w:p>
    <w:p w14:paraId="40B1A98E" w14:textId="5DAAAAFA" w:rsidR="00362A79" w:rsidRDefault="00362A79" w:rsidP="00362A79">
      <w:pPr>
        <w:rPr>
          <w:i/>
          <w:iCs/>
        </w:rPr>
      </w:pPr>
      <w:r>
        <w:rPr>
          <w:noProof/>
        </w:rPr>
        <w:lastRenderedPageBreak/>
        <w:drawing>
          <wp:inline distT="0" distB="0" distL="0" distR="0" wp14:anchorId="557A3E0D" wp14:editId="22A2E151">
            <wp:extent cx="5651500" cy="2736850"/>
            <wp:effectExtent l="0" t="0" r="6350" b="6350"/>
            <wp:docPr id="14" name="Picture 14"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 descr="Graphical user interface, application, Word&#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651500" cy="2736850"/>
                    </a:xfrm>
                    <a:prstGeom prst="rect">
                      <a:avLst/>
                    </a:prstGeom>
                    <a:noFill/>
                    <a:ln>
                      <a:noFill/>
                    </a:ln>
                  </pic:spPr>
                </pic:pic>
              </a:graphicData>
            </a:graphic>
          </wp:inline>
        </w:drawing>
      </w:r>
    </w:p>
    <w:p w14:paraId="7AC28C31" w14:textId="77777777" w:rsidR="00362A79" w:rsidRDefault="00362A79" w:rsidP="00362A79">
      <w:r>
        <w:t>Click Upload.</w:t>
      </w:r>
    </w:p>
    <w:p w14:paraId="14892B50" w14:textId="15BE6EBB" w:rsidR="00362A79" w:rsidRDefault="00362A79" w:rsidP="00362A79">
      <w:r>
        <w:rPr>
          <w:noProof/>
        </w:rPr>
        <w:drawing>
          <wp:inline distT="0" distB="0" distL="0" distR="0" wp14:anchorId="4DAB6631" wp14:editId="7B01F91B">
            <wp:extent cx="5651500" cy="2736850"/>
            <wp:effectExtent l="0" t="0" r="6350" b="6350"/>
            <wp:docPr id="13"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 descr="A screenshot of a computer&#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651500" cy="2736850"/>
                    </a:xfrm>
                    <a:prstGeom prst="rect">
                      <a:avLst/>
                    </a:prstGeom>
                    <a:noFill/>
                    <a:ln>
                      <a:noFill/>
                    </a:ln>
                  </pic:spPr>
                </pic:pic>
              </a:graphicData>
            </a:graphic>
          </wp:inline>
        </w:drawing>
      </w:r>
    </w:p>
    <w:p w14:paraId="6D4F6B1C" w14:textId="77777777" w:rsidR="00362A79" w:rsidRDefault="00362A79" w:rsidP="00362A79">
      <w:r>
        <w:t>Click Add folder (or “Add files” if the files do not reside in a folder).</w:t>
      </w:r>
    </w:p>
    <w:p w14:paraId="1ACD0337" w14:textId="77777777" w:rsidR="00362A79" w:rsidRDefault="00362A79" w:rsidP="00362A79">
      <w:r>
        <w:t>Browse to and select the OVA or VMFK/OVF files and click Upload.</w:t>
      </w:r>
    </w:p>
    <w:p w14:paraId="46011A24" w14:textId="77777777" w:rsidR="00362A79" w:rsidRDefault="00362A79" w:rsidP="00362A79"/>
    <w:p w14:paraId="3354A3A8" w14:textId="34C5F53E" w:rsidR="00362A79" w:rsidRDefault="00362A79" w:rsidP="00362A79">
      <w:r>
        <w:rPr>
          <w:noProof/>
        </w:rPr>
        <w:lastRenderedPageBreak/>
        <w:drawing>
          <wp:inline distT="0" distB="0" distL="0" distR="0" wp14:anchorId="437C4E1A" wp14:editId="180C8E90">
            <wp:extent cx="5651500" cy="3181350"/>
            <wp:effectExtent l="0" t="0" r="6350" b="0"/>
            <wp:docPr id="12"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651500" cy="3181350"/>
                    </a:xfrm>
                    <a:prstGeom prst="rect">
                      <a:avLst/>
                    </a:prstGeom>
                    <a:noFill/>
                    <a:ln>
                      <a:noFill/>
                    </a:ln>
                  </pic:spPr>
                </pic:pic>
              </a:graphicData>
            </a:graphic>
          </wp:inline>
        </w:drawing>
      </w:r>
    </w:p>
    <w:p w14:paraId="51172FEF" w14:textId="77777777" w:rsidR="00362A79" w:rsidRDefault="00362A79" w:rsidP="00362A79">
      <w:pPr>
        <w:rPr>
          <w:shd w:val="clear" w:color="auto" w:fill="FFFFFF"/>
        </w:rPr>
      </w:pPr>
      <w:r>
        <w:rPr>
          <w:shd w:val="clear" w:color="auto" w:fill="FFFFFF"/>
        </w:rPr>
        <w:t>After you upload your VM image file to Amazon S3, you can use the AWS CLI to import the image. These tools accept the Amazon S3 bucket and path to the file or a URL for a public Amazon S3 file. </w:t>
      </w:r>
    </w:p>
    <w:p w14:paraId="0196BDBE" w14:textId="77777777" w:rsidR="00362A79" w:rsidRDefault="00362A79" w:rsidP="00362A79">
      <w:pPr>
        <w:rPr>
          <w:shd w:val="clear" w:color="auto" w:fill="FFFFFF"/>
        </w:rPr>
      </w:pPr>
      <w:r>
        <w:rPr>
          <w:shd w:val="clear" w:color="auto" w:fill="FFFFFF"/>
        </w:rPr>
        <w:t xml:space="preserve">Create a new file called </w:t>
      </w:r>
      <w:r>
        <w:rPr>
          <w:i/>
          <w:iCs/>
          <w:shd w:val="clear" w:color="auto" w:fill="FFFFFF"/>
        </w:rPr>
        <w:t>“</w:t>
      </w:r>
      <w:proofErr w:type="spellStart"/>
      <w:proofErr w:type="gramStart"/>
      <w:r>
        <w:rPr>
          <w:i/>
          <w:iCs/>
          <w:shd w:val="clear" w:color="auto" w:fill="FFFFFF"/>
        </w:rPr>
        <w:t>container.json</w:t>
      </w:r>
      <w:proofErr w:type="spellEnd"/>
      <w:proofErr w:type="gramEnd"/>
      <w:r>
        <w:rPr>
          <w:i/>
          <w:iCs/>
          <w:shd w:val="clear" w:color="auto" w:fill="FFFFFF"/>
        </w:rPr>
        <w:t>”</w:t>
      </w:r>
      <w:r>
        <w:rPr>
          <w:shd w:val="clear" w:color="auto" w:fill="FFFFFF"/>
        </w:rPr>
        <w:t xml:space="preserve"> in a directory of choice, paste the following into the file and save (change the bucket and disk file names to match your environment).</w:t>
      </w:r>
    </w:p>
    <w:p w14:paraId="0EF9D44E" w14:textId="77777777" w:rsidR="00362A79" w:rsidRDefault="00362A79" w:rsidP="00362A79">
      <w:pPr>
        <w:pStyle w:val="NoSpacing"/>
        <w:rPr>
          <w:i/>
          <w:iCs/>
          <w:highlight w:val="lightGray"/>
          <w:shd w:val="clear" w:color="auto" w:fill="F9F9F9"/>
          <w:lang w:eastAsia="en-GB"/>
        </w:rPr>
      </w:pPr>
      <w:r>
        <w:rPr>
          <w:i/>
          <w:iCs/>
          <w:highlight w:val="lightGray"/>
          <w:shd w:val="clear" w:color="auto" w:fill="F9F9F9"/>
          <w:lang w:eastAsia="en-GB"/>
        </w:rPr>
        <w:t>[</w:t>
      </w:r>
    </w:p>
    <w:p w14:paraId="2152633F" w14:textId="77777777" w:rsidR="00362A79" w:rsidRDefault="00362A79" w:rsidP="00362A79">
      <w:pPr>
        <w:pStyle w:val="NoSpacing"/>
        <w:rPr>
          <w:i/>
          <w:iCs/>
          <w:highlight w:val="lightGray"/>
          <w:shd w:val="clear" w:color="auto" w:fill="F9F9F9"/>
          <w:lang w:eastAsia="en-GB"/>
        </w:rPr>
      </w:pPr>
      <w:r>
        <w:rPr>
          <w:i/>
          <w:iCs/>
          <w:highlight w:val="lightGray"/>
          <w:shd w:val="clear" w:color="auto" w:fill="F9F9F9"/>
          <w:lang w:eastAsia="en-GB"/>
        </w:rPr>
        <w:t xml:space="preserve">    {</w:t>
      </w:r>
    </w:p>
    <w:p w14:paraId="70B61B9F" w14:textId="77777777" w:rsidR="00362A79" w:rsidRDefault="00362A79" w:rsidP="00362A79">
      <w:pPr>
        <w:pStyle w:val="NoSpacing"/>
        <w:rPr>
          <w:i/>
          <w:iCs/>
          <w:highlight w:val="lightGray"/>
          <w:shd w:val="clear" w:color="auto" w:fill="F9F9F9"/>
          <w:lang w:eastAsia="en-GB"/>
        </w:rPr>
      </w:pPr>
      <w:r>
        <w:rPr>
          <w:i/>
          <w:iCs/>
          <w:highlight w:val="lightGray"/>
          <w:shd w:val="clear" w:color="auto" w:fill="F9F9F9"/>
          <w:lang w:eastAsia="en-GB"/>
        </w:rPr>
        <w:t xml:space="preserve">      "Description": "First disk",</w:t>
      </w:r>
    </w:p>
    <w:p w14:paraId="154EA002" w14:textId="77777777" w:rsidR="00362A79" w:rsidRDefault="00362A79" w:rsidP="00362A79">
      <w:pPr>
        <w:pStyle w:val="NoSpacing"/>
        <w:rPr>
          <w:i/>
          <w:iCs/>
          <w:highlight w:val="lightGray"/>
          <w:shd w:val="clear" w:color="auto" w:fill="F9F9F9"/>
          <w:lang w:eastAsia="en-GB"/>
        </w:rPr>
      </w:pPr>
      <w:r>
        <w:rPr>
          <w:i/>
          <w:iCs/>
          <w:highlight w:val="lightGray"/>
          <w:shd w:val="clear" w:color="auto" w:fill="F9F9F9"/>
          <w:lang w:eastAsia="en-GB"/>
        </w:rPr>
        <w:t xml:space="preserve">      "Format": "</w:t>
      </w:r>
      <w:proofErr w:type="spellStart"/>
      <w:r>
        <w:rPr>
          <w:i/>
          <w:iCs/>
          <w:highlight w:val="lightGray"/>
          <w:shd w:val="clear" w:color="auto" w:fill="F9F9F9"/>
          <w:lang w:eastAsia="en-GB"/>
        </w:rPr>
        <w:t>vmdk</w:t>
      </w:r>
      <w:proofErr w:type="spellEnd"/>
      <w:r>
        <w:rPr>
          <w:i/>
          <w:iCs/>
          <w:highlight w:val="lightGray"/>
          <w:shd w:val="clear" w:color="auto" w:fill="F9F9F9"/>
          <w:lang w:eastAsia="en-GB"/>
        </w:rPr>
        <w:t>",</w:t>
      </w:r>
    </w:p>
    <w:p w14:paraId="045D248D" w14:textId="77777777" w:rsidR="00362A79" w:rsidRDefault="00362A79" w:rsidP="00362A79">
      <w:pPr>
        <w:pStyle w:val="NoSpacing"/>
        <w:rPr>
          <w:i/>
          <w:iCs/>
          <w:highlight w:val="lightGray"/>
          <w:shd w:val="clear" w:color="auto" w:fill="F9F9F9"/>
          <w:lang w:eastAsia="en-GB"/>
        </w:rPr>
      </w:pPr>
      <w:r>
        <w:rPr>
          <w:i/>
          <w:iCs/>
          <w:highlight w:val="lightGray"/>
          <w:shd w:val="clear" w:color="auto" w:fill="F9F9F9"/>
          <w:lang w:eastAsia="en-GB"/>
        </w:rPr>
        <w:t xml:space="preserve">      "</w:t>
      </w:r>
      <w:proofErr w:type="spellStart"/>
      <w:r>
        <w:rPr>
          <w:i/>
          <w:iCs/>
          <w:highlight w:val="lightGray"/>
          <w:shd w:val="clear" w:color="auto" w:fill="F9F9F9"/>
          <w:lang w:eastAsia="en-GB"/>
        </w:rPr>
        <w:t>UserBucket</w:t>
      </w:r>
      <w:proofErr w:type="spellEnd"/>
      <w:r>
        <w:rPr>
          <w:i/>
          <w:iCs/>
          <w:highlight w:val="lightGray"/>
          <w:shd w:val="clear" w:color="auto" w:fill="F9F9F9"/>
          <w:lang w:eastAsia="en-GB"/>
        </w:rPr>
        <w:t>": {</w:t>
      </w:r>
    </w:p>
    <w:p w14:paraId="044FF511" w14:textId="77777777" w:rsidR="00362A79" w:rsidRDefault="00362A79" w:rsidP="00362A79">
      <w:pPr>
        <w:pStyle w:val="NoSpacing"/>
        <w:rPr>
          <w:i/>
          <w:iCs/>
          <w:highlight w:val="lightGray"/>
          <w:shd w:val="clear" w:color="auto" w:fill="F9F9F9"/>
          <w:lang w:eastAsia="en-GB"/>
        </w:rPr>
      </w:pPr>
      <w:r>
        <w:rPr>
          <w:i/>
          <w:iCs/>
          <w:highlight w:val="lightGray"/>
          <w:shd w:val="clear" w:color="auto" w:fill="F9F9F9"/>
          <w:lang w:eastAsia="en-GB"/>
        </w:rPr>
        <w:t xml:space="preserve">          "S3Bucket": "</w:t>
      </w:r>
      <w:proofErr w:type="spellStart"/>
      <w:r>
        <w:rPr>
          <w:i/>
          <w:iCs/>
          <w:highlight w:val="lightGray"/>
          <w:shd w:val="clear" w:color="auto" w:fill="F9F9F9"/>
          <w:lang w:eastAsia="en-GB"/>
        </w:rPr>
        <w:t>astellas</w:t>
      </w:r>
      <w:proofErr w:type="spellEnd"/>
      <w:r>
        <w:rPr>
          <w:i/>
          <w:iCs/>
          <w:highlight w:val="lightGray"/>
          <w:shd w:val="clear" w:color="auto" w:fill="F9F9F9"/>
          <w:lang w:eastAsia="en-GB"/>
        </w:rPr>
        <w:t>-</w:t>
      </w:r>
      <w:proofErr w:type="spellStart"/>
      <w:r>
        <w:rPr>
          <w:i/>
          <w:iCs/>
          <w:highlight w:val="lightGray"/>
          <w:shd w:val="clear" w:color="auto" w:fill="F9F9F9"/>
          <w:lang w:eastAsia="en-GB"/>
        </w:rPr>
        <w:t>poc</w:t>
      </w:r>
      <w:proofErr w:type="spellEnd"/>
      <w:r>
        <w:rPr>
          <w:i/>
          <w:iCs/>
          <w:highlight w:val="lightGray"/>
          <w:shd w:val="clear" w:color="auto" w:fill="F9F9F9"/>
          <w:lang w:eastAsia="en-GB"/>
        </w:rPr>
        <w:t>-migration-</w:t>
      </w:r>
      <w:proofErr w:type="spellStart"/>
      <w:r>
        <w:rPr>
          <w:i/>
          <w:iCs/>
          <w:highlight w:val="lightGray"/>
          <w:shd w:val="clear" w:color="auto" w:fill="F9F9F9"/>
          <w:lang w:eastAsia="en-GB"/>
        </w:rPr>
        <w:t>vmimport</w:t>
      </w:r>
      <w:proofErr w:type="spellEnd"/>
      <w:r>
        <w:rPr>
          <w:i/>
          <w:iCs/>
          <w:highlight w:val="lightGray"/>
          <w:shd w:val="clear" w:color="auto" w:fill="F9F9F9"/>
          <w:lang w:eastAsia="en-GB"/>
        </w:rPr>
        <w:t>-export-bucket",</w:t>
      </w:r>
    </w:p>
    <w:p w14:paraId="0A79375D" w14:textId="77777777" w:rsidR="00362A79" w:rsidRDefault="00362A79" w:rsidP="00362A79">
      <w:pPr>
        <w:pStyle w:val="NoSpacing"/>
        <w:rPr>
          <w:i/>
          <w:iCs/>
          <w:highlight w:val="lightGray"/>
          <w:shd w:val="clear" w:color="auto" w:fill="F9F9F9"/>
          <w:lang w:eastAsia="en-GB"/>
        </w:rPr>
      </w:pPr>
      <w:r>
        <w:rPr>
          <w:i/>
          <w:iCs/>
          <w:highlight w:val="lightGray"/>
          <w:shd w:val="clear" w:color="auto" w:fill="F9F9F9"/>
          <w:lang w:eastAsia="en-GB"/>
        </w:rPr>
        <w:t xml:space="preserve">          "S3Key": "AS041NLME41-Astellas-</w:t>
      </w:r>
      <w:proofErr w:type="gramStart"/>
      <w:r>
        <w:rPr>
          <w:i/>
          <w:iCs/>
          <w:highlight w:val="lightGray"/>
          <w:shd w:val="clear" w:color="auto" w:fill="F9F9F9"/>
          <w:lang w:eastAsia="en-GB"/>
        </w:rPr>
        <w:t>1.vmdk</w:t>
      </w:r>
      <w:proofErr w:type="gramEnd"/>
      <w:r>
        <w:rPr>
          <w:i/>
          <w:iCs/>
          <w:highlight w:val="lightGray"/>
          <w:shd w:val="clear" w:color="auto" w:fill="F9F9F9"/>
          <w:lang w:eastAsia="en-GB"/>
        </w:rPr>
        <w:t>"</w:t>
      </w:r>
    </w:p>
    <w:p w14:paraId="674DA860" w14:textId="77777777" w:rsidR="00362A79" w:rsidRDefault="00362A79" w:rsidP="00362A79">
      <w:pPr>
        <w:pStyle w:val="NoSpacing"/>
        <w:rPr>
          <w:i/>
          <w:iCs/>
          <w:highlight w:val="lightGray"/>
          <w:shd w:val="clear" w:color="auto" w:fill="F9F9F9"/>
          <w:lang w:eastAsia="en-GB"/>
        </w:rPr>
      </w:pPr>
      <w:r>
        <w:rPr>
          <w:i/>
          <w:iCs/>
          <w:highlight w:val="lightGray"/>
          <w:shd w:val="clear" w:color="auto" w:fill="F9F9F9"/>
          <w:lang w:eastAsia="en-GB"/>
        </w:rPr>
        <w:t xml:space="preserve">      }</w:t>
      </w:r>
    </w:p>
    <w:p w14:paraId="2941508E" w14:textId="77777777" w:rsidR="00362A79" w:rsidRDefault="00362A79" w:rsidP="00362A79">
      <w:pPr>
        <w:pStyle w:val="NoSpacing"/>
        <w:rPr>
          <w:i/>
          <w:iCs/>
          <w:highlight w:val="lightGray"/>
          <w:shd w:val="clear" w:color="auto" w:fill="F9F9F9"/>
          <w:lang w:eastAsia="en-GB"/>
        </w:rPr>
      </w:pPr>
      <w:r>
        <w:rPr>
          <w:i/>
          <w:iCs/>
          <w:highlight w:val="lightGray"/>
          <w:shd w:val="clear" w:color="auto" w:fill="F9F9F9"/>
          <w:lang w:eastAsia="en-GB"/>
        </w:rPr>
        <w:t xml:space="preserve">    },          </w:t>
      </w:r>
    </w:p>
    <w:p w14:paraId="49BC1DB8" w14:textId="77777777" w:rsidR="00362A79" w:rsidRDefault="00362A79" w:rsidP="00362A79">
      <w:pPr>
        <w:pStyle w:val="NoSpacing"/>
        <w:rPr>
          <w:i/>
          <w:iCs/>
          <w:highlight w:val="lightGray"/>
          <w:shd w:val="clear" w:color="auto" w:fill="F9F9F9"/>
          <w:lang w:eastAsia="en-GB"/>
        </w:rPr>
      </w:pPr>
      <w:r>
        <w:rPr>
          <w:i/>
          <w:iCs/>
          <w:highlight w:val="lightGray"/>
          <w:shd w:val="clear" w:color="auto" w:fill="F9F9F9"/>
          <w:lang w:eastAsia="en-GB"/>
        </w:rPr>
        <w:t xml:space="preserve">    {</w:t>
      </w:r>
    </w:p>
    <w:p w14:paraId="50CCF648" w14:textId="77777777" w:rsidR="00362A79" w:rsidRDefault="00362A79" w:rsidP="00362A79">
      <w:pPr>
        <w:pStyle w:val="NoSpacing"/>
        <w:rPr>
          <w:i/>
          <w:iCs/>
          <w:highlight w:val="lightGray"/>
          <w:shd w:val="clear" w:color="auto" w:fill="F9F9F9"/>
          <w:lang w:eastAsia="en-GB"/>
        </w:rPr>
      </w:pPr>
      <w:r>
        <w:rPr>
          <w:i/>
          <w:iCs/>
          <w:highlight w:val="lightGray"/>
          <w:shd w:val="clear" w:color="auto" w:fill="F9F9F9"/>
          <w:lang w:eastAsia="en-GB"/>
        </w:rPr>
        <w:t xml:space="preserve">      "Description": "Second disk",</w:t>
      </w:r>
    </w:p>
    <w:p w14:paraId="62110B36" w14:textId="77777777" w:rsidR="00362A79" w:rsidRDefault="00362A79" w:rsidP="00362A79">
      <w:pPr>
        <w:pStyle w:val="NoSpacing"/>
        <w:rPr>
          <w:i/>
          <w:iCs/>
          <w:highlight w:val="lightGray"/>
          <w:shd w:val="clear" w:color="auto" w:fill="F9F9F9"/>
          <w:lang w:eastAsia="en-GB"/>
        </w:rPr>
      </w:pPr>
      <w:r>
        <w:rPr>
          <w:i/>
          <w:iCs/>
          <w:highlight w:val="lightGray"/>
          <w:shd w:val="clear" w:color="auto" w:fill="F9F9F9"/>
          <w:lang w:eastAsia="en-GB"/>
        </w:rPr>
        <w:t xml:space="preserve">      "Format": "</w:t>
      </w:r>
      <w:proofErr w:type="spellStart"/>
      <w:r>
        <w:rPr>
          <w:i/>
          <w:iCs/>
          <w:highlight w:val="lightGray"/>
          <w:shd w:val="clear" w:color="auto" w:fill="F9F9F9"/>
          <w:lang w:eastAsia="en-GB"/>
        </w:rPr>
        <w:t>vmdk</w:t>
      </w:r>
      <w:proofErr w:type="spellEnd"/>
      <w:r>
        <w:rPr>
          <w:i/>
          <w:iCs/>
          <w:highlight w:val="lightGray"/>
          <w:shd w:val="clear" w:color="auto" w:fill="F9F9F9"/>
          <w:lang w:eastAsia="en-GB"/>
        </w:rPr>
        <w:t>",</w:t>
      </w:r>
    </w:p>
    <w:p w14:paraId="42E7F567" w14:textId="77777777" w:rsidR="00362A79" w:rsidRDefault="00362A79" w:rsidP="00362A79">
      <w:pPr>
        <w:pStyle w:val="NoSpacing"/>
        <w:rPr>
          <w:i/>
          <w:iCs/>
          <w:highlight w:val="lightGray"/>
          <w:shd w:val="clear" w:color="auto" w:fill="F9F9F9"/>
          <w:lang w:eastAsia="en-GB"/>
        </w:rPr>
      </w:pPr>
      <w:r>
        <w:rPr>
          <w:i/>
          <w:iCs/>
          <w:highlight w:val="lightGray"/>
          <w:shd w:val="clear" w:color="auto" w:fill="F9F9F9"/>
          <w:lang w:eastAsia="en-GB"/>
        </w:rPr>
        <w:t xml:space="preserve">      "</w:t>
      </w:r>
      <w:proofErr w:type="spellStart"/>
      <w:r>
        <w:rPr>
          <w:i/>
          <w:iCs/>
          <w:highlight w:val="lightGray"/>
          <w:shd w:val="clear" w:color="auto" w:fill="F9F9F9"/>
          <w:lang w:eastAsia="en-GB"/>
        </w:rPr>
        <w:t>UserBucket</w:t>
      </w:r>
      <w:proofErr w:type="spellEnd"/>
      <w:r>
        <w:rPr>
          <w:i/>
          <w:iCs/>
          <w:highlight w:val="lightGray"/>
          <w:shd w:val="clear" w:color="auto" w:fill="F9F9F9"/>
          <w:lang w:eastAsia="en-GB"/>
        </w:rPr>
        <w:t>": {</w:t>
      </w:r>
    </w:p>
    <w:p w14:paraId="57BE41A4" w14:textId="77777777" w:rsidR="00362A79" w:rsidRDefault="00362A79" w:rsidP="00362A79">
      <w:pPr>
        <w:pStyle w:val="NoSpacing"/>
        <w:rPr>
          <w:i/>
          <w:iCs/>
          <w:highlight w:val="lightGray"/>
          <w:shd w:val="clear" w:color="auto" w:fill="F9F9F9"/>
          <w:lang w:eastAsia="en-GB"/>
        </w:rPr>
      </w:pPr>
      <w:r>
        <w:rPr>
          <w:i/>
          <w:iCs/>
          <w:highlight w:val="lightGray"/>
          <w:shd w:val="clear" w:color="auto" w:fill="F9F9F9"/>
          <w:lang w:eastAsia="en-GB"/>
        </w:rPr>
        <w:t xml:space="preserve">          "S3Bucket": "</w:t>
      </w:r>
      <w:proofErr w:type="spellStart"/>
      <w:r>
        <w:rPr>
          <w:i/>
          <w:iCs/>
          <w:highlight w:val="lightGray"/>
          <w:shd w:val="clear" w:color="auto" w:fill="F9F9F9"/>
          <w:lang w:eastAsia="en-GB"/>
        </w:rPr>
        <w:t>astellas</w:t>
      </w:r>
      <w:proofErr w:type="spellEnd"/>
      <w:r>
        <w:rPr>
          <w:i/>
          <w:iCs/>
          <w:highlight w:val="lightGray"/>
          <w:shd w:val="clear" w:color="auto" w:fill="F9F9F9"/>
          <w:lang w:eastAsia="en-GB"/>
        </w:rPr>
        <w:t>-</w:t>
      </w:r>
      <w:proofErr w:type="spellStart"/>
      <w:r>
        <w:rPr>
          <w:i/>
          <w:iCs/>
          <w:highlight w:val="lightGray"/>
          <w:shd w:val="clear" w:color="auto" w:fill="F9F9F9"/>
          <w:lang w:eastAsia="en-GB"/>
        </w:rPr>
        <w:t>poc</w:t>
      </w:r>
      <w:proofErr w:type="spellEnd"/>
      <w:r>
        <w:rPr>
          <w:i/>
          <w:iCs/>
          <w:highlight w:val="lightGray"/>
          <w:shd w:val="clear" w:color="auto" w:fill="F9F9F9"/>
          <w:lang w:eastAsia="en-GB"/>
        </w:rPr>
        <w:t>-migration-</w:t>
      </w:r>
      <w:proofErr w:type="spellStart"/>
      <w:r>
        <w:rPr>
          <w:i/>
          <w:iCs/>
          <w:highlight w:val="lightGray"/>
          <w:shd w:val="clear" w:color="auto" w:fill="F9F9F9"/>
          <w:lang w:eastAsia="en-GB"/>
        </w:rPr>
        <w:t>vmimport</w:t>
      </w:r>
      <w:proofErr w:type="spellEnd"/>
      <w:r>
        <w:rPr>
          <w:i/>
          <w:iCs/>
          <w:highlight w:val="lightGray"/>
          <w:shd w:val="clear" w:color="auto" w:fill="F9F9F9"/>
          <w:lang w:eastAsia="en-GB"/>
        </w:rPr>
        <w:t>-export-bucket",</w:t>
      </w:r>
    </w:p>
    <w:p w14:paraId="38E90686" w14:textId="77777777" w:rsidR="00362A79" w:rsidRDefault="00362A79" w:rsidP="00362A79">
      <w:pPr>
        <w:pStyle w:val="NoSpacing"/>
        <w:rPr>
          <w:i/>
          <w:iCs/>
          <w:highlight w:val="lightGray"/>
          <w:shd w:val="clear" w:color="auto" w:fill="F9F9F9"/>
          <w:lang w:eastAsia="en-GB"/>
        </w:rPr>
      </w:pPr>
      <w:r>
        <w:rPr>
          <w:i/>
          <w:iCs/>
          <w:highlight w:val="lightGray"/>
          <w:shd w:val="clear" w:color="auto" w:fill="F9F9F9"/>
          <w:lang w:eastAsia="en-GB"/>
        </w:rPr>
        <w:t xml:space="preserve">          "S3Key": "AS041NLME41-Astellas-</w:t>
      </w:r>
      <w:proofErr w:type="gramStart"/>
      <w:r>
        <w:rPr>
          <w:i/>
          <w:iCs/>
          <w:highlight w:val="lightGray"/>
          <w:shd w:val="clear" w:color="auto" w:fill="F9F9F9"/>
          <w:lang w:eastAsia="en-GB"/>
        </w:rPr>
        <w:t>2.vmdk</w:t>
      </w:r>
      <w:proofErr w:type="gramEnd"/>
      <w:r>
        <w:rPr>
          <w:i/>
          <w:iCs/>
          <w:highlight w:val="lightGray"/>
          <w:shd w:val="clear" w:color="auto" w:fill="F9F9F9"/>
          <w:lang w:eastAsia="en-GB"/>
        </w:rPr>
        <w:t>"</w:t>
      </w:r>
    </w:p>
    <w:p w14:paraId="5EAC0344" w14:textId="77777777" w:rsidR="00362A79" w:rsidRDefault="00362A79" w:rsidP="00362A79">
      <w:pPr>
        <w:pStyle w:val="NoSpacing"/>
        <w:rPr>
          <w:i/>
          <w:iCs/>
          <w:highlight w:val="lightGray"/>
          <w:shd w:val="clear" w:color="auto" w:fill="F9F9F9"/>
          <w:lang w:eastAsia="en-GB"/>
        </w:rPr>
      </w:pPr>
      <w:r>
        <w:rPr>
          <w:i/>
          <w:iCs/>
          <w:highlight w:val="lightGray"/>
          <w:shd w:val="clear" w:color="auto" w:fill="F9F9F9"/>
          <w:lang w:eastAsia="en-GB"/>
        </w:rPr>
        <w:t xml:space="preserve">      }</w:t>
      </w:r>
    </w:p>
    <w:p w14:paraId="08063793" w14:textId="77777777" w:rsidR="00362A79" w:rsidRDefault="00362A79" w:rsidP="00362A79">
      <w:pPr>
        <w:pStyle w:val="NoSpacing"/>
        <w:rPr>
          <w:i/>
          <w:iCs/>
          <w:highlight w:val="lightGray"/>
          <w:shd w:val="clear" w:color="auto" w:fill="F9F9F9"/>
          <w:lang w:eastAsia="en-GB"/>
        </w:rPr>
      </w:pPr>
      <w:r>
        <w:rPr>
          <w:i/>
          <w:iCs/>
          <w:highlight w:val="lightGray"/>
          <w:shd w:val="clear" w:color="auto" w:fill="F9F9F9"/>
          <w:lang w:eastAsia="en-GB"/>
        </w:rPr>
        <w:t xml:space="preserve">    }</w:t>
      </w:r>
    </w:p>
    <w:p w14:paraId="718EBD25" w14:textId="77777777" w:rsidR="00362A79" w:rsidRDefault="00362A79" w:rsidP="00362A79">
      <w:pPr>
        <w:pStyle w:val="NoSpacing"/>
        <w:rPr>
          <w:i/>
          <w:iCs/>
          <w:shd w:val="clear" w:color="auto" w:fill="F9F9F9"/>
          <w:lang w:eastAsia="en-GB"/>
        </w:rPr>
      </w:pPr>
      <w:r>
        <w:rPr>
          <w:i/>
          <w:iCs/>
          <w:highlight w:val="lightGray"/>
          <w:shd w:val="clear" w:color="auto" w:fill="F9F9F9"/>
          <w:lang w:eastAsia="en-GB"/>
        </w:rPr>
        <w:t xml:space="preserve">  ]</w:t>
      </w:r>
    </w:p>
    <w:p w14:paraId="0BFB1DDE" w14:textId="77777777" w:rsidR="00362A79" w:rsidRDefault="00362A79" w:rsidP="00362A79">
      <w:pPr>
        <w:rPr>
          <w:rFonts w:ascii="Consolas" w:eastAsia="Times New Roman" w:hAnsi="Consolas" w:cs="Times New Roman"/>
          <w:color w:val="16191F"/>
          <w:sz w:val="24"/>
          <w:szCs w:val="24"/>
          <w:shd w:val="clear" w:color="auto" w:fill="F9F9F9"/>
          <w:lang w:eastAsia="en-GB"/>
        </w:rPr>
      </w:pPr>
    </w:p>
    <w:p w14:paraId="3BB59701" w14:textId="64090F14" w:rsidR="00362A79" w:rsidRDefault="00362A79" w:rsidP="00362A79">
      <w:r>
        <w:rPr>
          <w:noProof/>
        </w:rPr>
        <w:lastRenderedPageBreak/>
        <w:drawing>
          <wp:inline distT="0" distB="0" distL="0" distR="0" wp14:anchorId="12CD0F4B" wp14:editId="1251B7E9">
            <wp:extent cx="5657850" cy="3987800"/>
            <wp:effectExtent l="0" t="0" r="0"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Text&#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57850" cy="3987800"/>
                    </a:xfrm>
                    <a:prstGeom prst="rect">
                      <a:avLst/>
                    </a:prstGeom>
                    <a:noFill/>
                    <a:ln>
                      <a:noFill/>
                    </a:ln>
                  </pic:spPr>
                </pic:pic>
              </a:graphicData>
            </a:graphic>
          </wp:inline>
        </w:drawing>
      </w:r>
    </w:p>
    <w:p w14:paraId="406ED489" w14:textId="77777777" w:rsidR="00362A79" w:rsidRDefault="00362A79" w:rsidP="00362A79">
      <w:r>
        <w:t>Run the following AWS CLI command to start the task:</w:t>
      </w:r>
    </w:p>
    <w:p w14:paraId="76DC5712" w14:textId="77777777" w:rsidR="00362A79" w:rsidRDefault="00362A79" w:rsidP="00362A79">
      <w:pPr>
        <w:rPr>
          <w:b/>
          <w:bCs/>
        </w:rPr>
      </w:pPr>
    </w:p>
    <w:p w14:paraId="7E053C6E" w14:textId="77777777" w:rsidR="00362A79" w:rsidRDefault="00362A79" w:rsidP="00362A79">
      <w:pPr>
        <w:rPr>
          <w:i/>
          <w:iCs/>
        </w:rPr>
      </w:pPr>
      <w:proofErr w:type="spellStart"/>
      <w:r>
        <w:rPr>
          <w:i/>
          <w:iCs/>
          <w:highlight w:val="lightGray"/>
        </w:rPr>
        <w:t>aws</w:t>
      </w:r>
      <w:proofErr w:type="spellEnd"/>
      <w:r>
        <w:rPr>
          <w:i/>
          <w:iCs/>
          <w:highlight w:val="lightGray"/>
        </w:rPr>
        <w:t xml:space="preserve"> ec2 import-image --description "&lt;Server Name&gt;" --disk-containers "file://&lt;path&gt;\</w:t>
      </w:r>
      <w:proofErr w:type="spellStart"/>
      <w:proofErr w:type="gramStart"/>
      <w:r>
        <w:rPr>
          <w:i/>
          <w:iCs/>
          <w:highlight w:val="lightGray"/>
        </w:rPr>
        <w:t>containers.json</w:t>
      </w:r>
      <w:proofErr w:type="spellEnd"/>
      <w:proofErr w:type="gramEnd"/>
      <w:r>
        <w:rPr>
          <w:i/>
          <w:iCs/>
          <w:highlight w:val="lightGray"/>
        </w:rPr>
        <w:t>"</w:t>
      </w:r>
    </w:p>
    <w:p w14:paraId="29EC4192" w14:textId="0E03BCBC" w:rsidR="00362A79" w:rsidRDefault="00362A79" w:rsidP="00362A79">
      <w:pPr>
        <w:spacing w:before="120" w:after="120"/>
      </w:pPr>
      <w:r>
        <w:rPr>
          <w:noProof/>
        </w:rPr>
        <w:drawing>
          <wp:inline distT="0" distB="0" distL="0" distR="0" wp14:anchorId="5FD06D89" wp14:editId="477C7E3D">
            <wp:extent cx="5651500" cy="2965450"/>
            <wp:effectExtent l="0" t="0" r="6350" b="635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Text&#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651500" cy="2965450"/>
                    </a:xfrm>
                    <a:prstGeom prst="rect">
                      <a:avLst/>
                    </a:prstGeom>
                    <a:noFill/>
                    <a:ln>
                      <a:noFill/>
                    </a:ln>
                  </pic:spPr>
                </pic:pic>
              </a:graphicData>
            </a:graphic>
          </wp:inline>
        </w:drawing>
      </w:r>
    </w:p>
    <w:p w14:paraId="679C5062" w14:textId="77777777" w:rsidR="00362A79" w:rsidRDefault="00362A79" w:rsidP="00362A79">
      <w:pPr>
        <w:spacing w:before="120" w:after="120"/>
      </w:pPr>
    </w:p>
    <w:p w14:paraId="72C4B157" w14:textId="77777777" w:rsidR="00362A79" w:rsidRDefault="00362A79" w:rsidP="00362A79">
      <w:pPr>
        <w:spacing w:before="120" w:after="120"/>
      </w:pPr>
    </w:p>
    <w:p w14:paraId="7ED44C77" w14:textId="77777777" w:rsidR="00362A79" w:rsidRDefault="00362A79" w:rsidP="00362A79">
      <w:pPr>
        <w:spacing w:before="120" w:after="120"/>
      </w:pPr>
      <w:r>
        <w:lastRenderedPageBreak/>
        <w:t>The following command can then be used to monitor the import:</w:t>
      </w:r>
    </w:p>
    <w:p w14:paraId="318666CB" w14:textId="77777777" w:rsidR="00362A79" w:rsidRDefault="00362A79" w:rsidP="00362A79">
      <w:pPr>
        <w:spacing w:before="120" w:after="120"/>
        <w:rPr>
          <w:i/>
          <w:iCs/>
        </w:rPr>
      </w:pPr>
      <w:proofErr w:type="spellStart"/>
      <w:r>
        <w:rPr>
          <w:i/>
          <w:iCs/>
          <w:highlight w:val="lightGray"/>
        </w:rPr>
        <w:t>aws</w:t>
      </w:r>
      <w:proofErr w:type="spellEnd"/>
      <w:r>
        <w:rPr>
          <w:i/>
          <w:iCs/>
          <w:highlight w:val="lightGray"/>
        </w:rPr>
        <w:t xml:space="preserve"> ec2 describe-import-image-tasks --import-task-ids &lt;import-</w:t>
      </w:r>
      <w:proofErr w:type="spellStart"/>
      <w:r>
        <w:rPr>
          <w:i/>
          <w:iCs/>
          <w:highlight w:val="lightGray"/>
        </w:rPr>
        <w:t>ami</w:t>
      </w:r>
      <w:proofErr w:type="spellEnd"/>
      <w:r>
        <w:rPr>
          <w:i/>
          <w:iCs/>
          <w:highlight w:val="lightGray"/>
        </w:rPr>
        <w:t>-id&gt;</w:t>
      </w:r>
    </w:p>
    <w:p w14:paraId="0C225370" w14:textId="775C646E" w:rsidR="00362A79" w:rsidRDefault="00362A79" w:rsidP="00362A79">
      <w:pPr>
        <w:spacing w:before="120" w:after="120"/>
        <w:rPr>
          <w:color w:val="auto"/>
        </w:rPr>
      </w:pPr>
      <w:r>
        <w:rPr>
          <w:noProof/>
        </w:rPr>
        <w:drawing>
          <wp:inline distT="0" distB="0" distL="0" distR="0" wp14:anchorId="5A0710F0" wp14:editId="488D7F60">
            <wp:extent cx="5651500" cy="2965450"/>
            <wp:effectExtent l="0" t="0" r="6350" b="635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Text&#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651500" cy="2965450"/>
                    </a:xfrm>
                    <a:prstGeom prst="rect">
                      <a:avLst/>
                    </a:prstGeom>
                    <a:noFill/>
                    <a:ln>
                      <a:noFill/>
                    </a:ln>
                  </pic:spPr>
                </pic:pic>
              </a:graphicData>
            </a:graphic>
          </wp:inline>
        </w:drawing>
      </w:r>
    </w:p>
    <w:p w14:paraId="1BE7B36D" w14:textId="77777777" w:rsidR="00362A79" w:rsidRDefault="00362A79" w:rsidP="00362A79">
      <w:pPr>
        <w:spacing w:before="120" w:after="120"/>
        <w:rPr>
          <w:color w:val="auto"/>
        </w:rPr>
      </w:pPr>
    </w:p>
    <w:p w14:paraId="22DB17DE" w14:textId="77777777" w:rsidR="00362A79" w:rsidRDefault="00362A79" w:rsidP="00362A79">
      <w:pPr>
        <w:spacing w:before="120" w:after="120"/>
        <w:rPr>
          <w:color w:val="auto"/>
        </w:rPr>
      </w:pPr>
      <w:r>
        <w:rPr>
          <w:color w:val="auto"/>
        </w:rPr>
        <w:t>The status will be “active</w:t>
      </w:r>
      <w:proofErr w:type="gramStart"/>
      <w:r>
        <w:rPr>
          <w:color w:val="auto"/>
        </w:rPr>
        <w:t>”</w:t>
      </w:r>
      <w:proofErr w:type="gramEnd"/>
      <w:r>
        <w:rPr>
          <w:color w:val="auto"/>
        </w:rPr>
        <w:t xml:space="preserve"> and the status message will be “converting”. This may take some time depending on the size of your image.</w:t>
      </w:r>
    </w:p>
    <w:p w14:paraId="4A2F6D20" w14:textId="77777777" w:rsidR="00362A79" w:rsidRDefault="00362A79" w:rsidP="00362A79">
      <w:pPr>
        <w:spacing w:before="120" w:after="120"/>
        <w:rPr>
          <w:color w:val="auto"/>
        </w:rPr>
      </w:pPr>
      <w:r>
        <w:rPr>
          <w:color w:val="auto"/>
        </w:rPr>
        <w:t>Once the import is complete the AMI is available to launch EC2 instances.</w:t>
      </w:r>
    </w:p>
    <w:p w14:paraId="187A376C" w14:textId="77777777" w:rsidR="00362A79" w:rsidRDefault="00362A79" w:rsidP="00362A79">
      <w:pPr>
        <w:spacing w:before="120" w:after="120"/>
        <w:rPr>
          <w:color w:val="auto"/>
        </w:rPr>
      </w:pPr>
      <w:r>
        <w:t>From the EC2 console select AMIs from the navigation menu and filter the AMIs to “Owned by me” and “import”.</w:t>
      </w:r>
    </w:p>
    <w:p w14:paraId="23ACF910" w14:textId="77777777" w:rsidR="00362A79" w:rsidRDefault="00362A79" w:rsidP="00362A79">
      <w:pPr>
        <w:pStyle w:val="Heading3"/>
        <w:numPr>
          <w:ilvl w:val="0"/>
          <w:numId w:val="0"/>
        </w:numPr>
      </w:pPr>
      <w:r>
        <w:t>Select the imported AMI to view the details.</w:t>
      </w:r>
    </w:p>
    <w:p w14:paraId="3DDB9196" w14:textId="77777777" w:rsidR="00362A79" w:rsidRDefault="00362A79" w:rsidP="00362A79">
      <w:pPr>
        <w:pStyle w:val="Heading3"/>
        <w:numPr>
          <w:ilvl w:val="0"/>
          <w:numId w:val="0"/>
        </w:numPr>
      </w:pPr>
    </w:p>
    <w:p w14:paraId="2B6CF8DE" w14:textId="28EF888F" w:rsidR="00362A79" w:rsidRDefault="00362A79" w:rsidP="00362A79">
      <w:pPr>
        <w:pStyle w:val="Heading3"/>
        <w:numPr>
          <w:ilvl w:val="0"/>
          <w:numId w:val="0"/>
        </w:numPr>
      </w:pPr>
      <w:r>
        <w:rPr>
          <w:noProof/>
        </w:rPr>
        <w:drawing>
          <wp:inline distT="0" distB="0" distL="0" distR="0" wp14:anchorId="5C219DCE" wp14:editId="5BA01FC4">
            <wp:extent cx="5651500" cy="2736850"/>
            <wp:effectExtent l="0" t="0" r="6350" b="6350"/>
            <wp:docPr id="8" name="Picture 8"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Graphical user interface, application, website&#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651500" cy="2736850"/>
                    </a:xfrm>
                    <a:prstGeom prst="rect">
                      <a:avLst/>
                    </a:prstGeom>
                    <a:noFill/>
                    <a:ln>
                      <a:noFill/>
                    </a:ln>
                  </pic:spPr>
                </pic:pic>
              </a:graphicData>
            </a:graphic>
          </wp:inline>
        </w:drawing>
      </w:r>
      <w:r>
        <w:t xml:space="preserve"> </w:t>
      </w:r>
    </w:p>
    <w:p w14:paraId="0E941A2B" w14:textId="77777777" w:rsidR="00362A79" w:rsidRDefault="00362A79" w:rsidP="00362A79">
      <w:pPr>
        <w:rPr>
          <w:rFonts w:asciiTheme="majorHAnsi" w:eastAsiaTheme="majorEastAsia" w:hAnsiTheme="majorHAnsi" w:cstheme="majorBidi"/>
          <w:color w:val="1F3763" w:themeColor="accent1" w:themeShade="7F"/>
        </w:rPr>
      </w:pPr>
      <w:r>
        <w:br w:type="page"/>
      </w:r>
    </w:p>
    <w:p w14:paraId="62BC9BF7" w14:textId="77777777" w:rsidR="00362A79" w:rsidRDefault="00362A79" w:rsidP="00362A79">
      <w:pPr>
        <w:pStyle w:val="Heading3"/>
        <w:numPr>
          <w:ilvl w:val="0"/>
          <w:numId w:val="0"/>
        </w:numPr>
      </w:pPr>
      <w:r>
        <w:lastRenderedPageBreak/>
        <w:t>Click Launch instance from AMI on the top right.</w:t>
      </w:r>
    </w:p>
    <w:p w14:paraId="78B84358" w14:textId="77777777" w:rsidR="00362A79" w:rsidRDefault="00362A79" w:rsidP="00362A79"/>
    <w:p w14:paraId="4FFC8765" w14:textId="0FB26B4F" w:rsidR="00362A79" w:rsidRDefault="00362A79" w:rsidP="00362A79">
      <w:r>
        <w:rPr>
          <w:noProof/>
        </w:rPr>
        <w:drawing>
          <wp:inline distT="0" distB="0" distL="0" distR="0" wp14:anchorId="10AFC0C7" wp14:editId="081E5BBF">
            <wp:extent cx="5651500" cy="2736850"/>
            <wp:effectExtent l="0" t="0" r="6350" b="6350"/>
            <wp:docPr id="7"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A screenshot of a computer&#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651500" cy="2736850"/>
                    </a:xfrm>
                    <a:prstGeom prst="rect">
                      <a:avLst/>
                    </a:prstGeom>
                    <a:noFill/>
                    <a:ln>
                      <a:noFill/>
                    </a:ln>
                  </pic:spPr>
                </pic:pic>
              </a:graphicData>
            </a:graphic>
          </wp:inline>
        </w:drawing>
      </w:r>
    </w:p>
    <w:p w14:paraId="25E3146C" w14:textId="77777777" w:rsidR="00362A79" w:rsidRDefault="00362A79" w:rsidP="00362A79"/>
    <w:p w14:paraId="139327D6" w14:textId="77777777" w:rsidR="00362A79" w:rsidRDefault="00362A79" w:rsidP="00362A79">
      <w:r>
        <w:t>In the settings to launch the instance use the following settings:</w:t>
      </w:r>
    </w:p>
    <w:p w14:paraId="0F6C03DA" w14:textId="77777777" w:rsidR="00362A79" w:rsidRDefault="00362A79" w:rsidP="00362A79">
      <w:pPr>
        <w:pStyle w:val="ListParagraph"/>
        <w:numPr>
          <w:ilvl w:val="0"/>
          <w:numId w:val="3"/>
        </w:numPr>
      </w:pPr>
      <w:r>
        <w:t xml:space="preserve">Tags: </w:t>
      </w:r>
      <w:r>
        <w:rPr>
          <w:i/>
          <w:iCs/>
        </w:rPr>
        <w:t>Key: “</w:t>
      </w:r>
      <w:proofErr w:type="spellStart"/>
      <w:r>
        <w:rPr>
          <w:i/>
          <w:iCs/>
        </w:rPr>
        <w:t>ssm</w:t>
      </w:r>
      <w:proofErr w:type="spellEnd"/>
      <w:r>
        <w:rPr>
          <w:i/>
          <w:iCs/>
        </w:rPr>
        <w:t>” Value: “true”</w:t>
      </w:r>
    </w:p>
    <w:p w14:paraId="3DDC8422" w14:textId="77777777" w:rsidR="00362A79" w:rsidRDefault="00362A79" w:rsidP="00362A79">
      <w:pPr>
        <w:pStyle w:val="ListParagraph"/>
        <w:numPr>
          <w:ilvl w:val="0"/>
          <w:numId w:val="3"/>
        </w:numPr>
      </w:pPr>
      <w:r>
        <w:t>Select instance type as the VM Import/Export tool will not automatically select the instance type for you.</w:t>
      </w:r>
    </w:p>
    <w:p w14:paraId="4FC5E032" w14:textId="77777777" w:rsidR="00362A79" w:rsidRDefault="00362A79" w:rsidP="00362A79">
      <w:pPr>
        <w:pStyle w:val="ListParagraph"/>
        <w:numPr>
          <w:ilvl w:val="0"/>
          <w:numId w:val="3"/>
        </w:numPr>
      </w:pPr>
      <w:r>
        <w:t>Private Subnet</w:t>
      </w:r>
    </w:p>
    <w:p w14:paraId="7536C1D1" w14:textId="77777777" w:rsidR="00362A79" w:rsidRDefault="00362A79" w:rsidP="00362A79">
      <w:pPr>
        <w:pStyle w:val="ListParagraph"/>
        <w:numPr>
          <w:ilvl w:val="0"/>
          <w:numId w:val="3"/>
        </w:numPr>
      </w:pPr>
      <w:r>
        <w:t>SSM-Endpoint Security Group</w:t>
      </w:r>
    </w:p>
    <w:p w14:paraId="50B65F18" w14:textId="77777777" w:rsidR="00362A79" w:rsidRDefault="00362A79" w:rsidP="00362A79">
      <w:pPr>
        <w:pStyle w:val="ListParagraph"/>
        <w:numPr>
          <w:ilvl w:val="0"/>
          <w:numId w:val="3"/>
        </w:numPr>
      </w:pPr>
      <w:r>
        <w:t>SSM_EC2Role IAM instance profile</w:t>
      </w:r>
      <w:r>
        <w:rPr>
          <w:noProof/>
        </w:rPr>
        <w:t xml:space="preserve"> </w:t>
      </w:r>
    </w:p>
    <w:p w14:paraId="7F6AF268" w14:textId="77777777" w:rsidR="00362A79" w:rsidRDefault="00362A79" w:rsidP="00362A79">
      <w:pPr>
        <w:pStyle w:val="ListParagraph"/>
      </w:pPr>
    </w:p>
    <w:p w14:paraId="44E2860E" w14:textId="4E0B7DEC" w:rsidR="00362A79" w:rsidRDefault="00362A79" w:rsidP="00362A79">
      <w:r>
        <w:rPr>
          <w:noProof/>
        </w:rPr>
        <w:drawing>
          <wp:inline distT="0" distB="0" distL="0" distR="0" wp14:anchorId="41835D12" wp14:editId="31EC371F">
            <wp:extent cx="5651500" cy="2736850"/>
            <wp:effectExtent l="0" t="0" r="6350" b="6350"/>
            <wp:docPr id="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A screenshot of a computer&#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651500" cy="2736850"/>
                    </a:xfrm>
                    <a:prstGeom prst="rect">
                      <a:avLst/>
                    </a:prstGeom>
                    <a:noFill/>
                    <a:ln>
                      <a:noFill/>
                    </a:ln>
                  </pic:spPr>
                </pic:pic>
              </a:graphicData>
            </a:graphic>
          </wp:inline>
        </w:drawing>
      </w:r>
    </w:p>
    <w:p w14:paraId="413D8DBE" w14:textId="772F3F29" w:rsidR="00362A79" w:rsidRDefault="00362A79" w:rsidP="00362A79">
      <w:r>
        <w:rPr>
          <w:noProof/>
        </w:rPr>
        <w:lastRenderedPageBreak/>
        <w:t xml:space="preserve"> </w:t>
      </w:r>
      <w:r>
        <w:rPr>
          <w:noProof/>
        </w:rPr>
        <w:drawing>
          <wp:inline distT="0" distB="0" distL="0" distR="0" wp14:anchorId="67966004" wp14:editId="396873CD">
            <wp:extent cx="5651500" cy="2736850"/>
            <wp:effectExtent l="0" t="0" r="6350" b="6350"/>
            <wp:docPr id="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descr="A screenshot of a computer&#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651500" cy="2736850"/>
                    </a:xfrm>
                    <a:prstGeom prst="rect">
                      <a:avLst/>
                    </a:prstGeom>
                    <a:noFill/>
                    <a:ln>
                      <a:noFill/>
                    </a:ln>
                  </pic:spPr>
                </pic:pic>
              </a:graphicData>
            </a:graphic>
          </wp:inline>
        </w:drawing>
      </w:r>
    </w:p>
    <w:p w14:paraId="717396E0" w14:textId="77777777" w:rsidR="00362A79" w:rsidRDefault="00362A79" w:rsidP="00362A79"/>
    <w:p w14:paraId="7A6FFBF1" w14:textId="77777777" w:rsidR="00362A79" w:rsidRDefault="00362A79" w:rsidP="00362A79"/>
    <w:p w14:paraId="35215466" w14:textId="7A17A4B0" w:rsidR="00362A79" w:rsidRDefault="00362A79" w:rsidP="00362A79">
      <w:r>
        <w:rPr>
          <w:noProof/>
        </w:rPr>
        <w:drawing>
          <wp:inline distT="0" distB="0" distL="0" distR="0" wp14:anchorId="0EEE698D" wp14:editId="66FFB034">
            <wp:extent cx="5651500" cy="2736850"/>
            <wp:effectExtent l="0" t="0" r="6350" b="6350"/>
            <wp:docPr id="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A screenshot of a computer&#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651500" cy="2736850"/>
                    </a:xfrm>
                    <a:prstGeom prst="rect">
                      <a:avLst/>
                    </a:prstGeom>
                    <a:noFill/>
                    <a:ln>
                      <a:noFill/>
                    </a:ln>
                  </pic:spPr>
                </pic:pic>
              </a:graphicData>
            </a:graphic>
          </wp:inline>
        </w:drawing>
      </w:r>
    </w:p>
    <w:p w14:paraId="5AAF8CAB" w14:textId="77777777" w:rsidR="00362A79" w:rsidRDefault="00362A79" w:rsidP="00362A79">
      <w:r>
        <w:t>Select Launch instance.</w:t>
      </w:r>
    </w:p>
    <w:p w14:paraId="1BB45E21" w14:textId="77777777" w:rsidR="00362A79" w:rsidRDefault="00362A79" w:rsidP="00362A79">
      <w:r>
        <w:t>To connect to the new EC2 instance open Fleet Manager from the Systems Manager console and connect to the instance via Remote Desktop.</w:t>
      </w:r>
    </w:p>
    <w:p w14:paraId="718BE1F1" w14:textId="77777777" w:rsidR="00362A79" w:rsidRDefault="00362A79" w:rsidP="00362A79"/>
    <w:p w14:paraId="1E67BF1B" w14:textId="15F40ECF" w:rsidR="00362A79" w:rsidRDefault="00362A79" w:rsidP="00362A79">
      <w:r>
        <w:rPr>
          <w:noProof/>
        </w:rPr>
        <w:lastRenderedPageBreak/>
        <w:drawing>
          <wp:inline distT="0" distB="0" distL="0" distR="0" wp14:anchorId="6B53EF81" wp14:editId="2B9F3654">
            <wp:extent cx="5010150" cy="2425700"/>
            <wp:effectExtent l="0" t="0" r="0" b="0"/>
            <wp:docPr id="3" name="Picture 3"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Graphical user interface, application, Word&#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010150" cy="2425700"/>
                    </a:xfrm>
                    <a:prstGeom prst="rect">
                      <a:avLst/>
                    </a:prstGeom>
                    <a:noFill/>
                    <a:ln>
                      <a:noFill/>
                    </a:ln>
                  </pic:spPr>
                </pic:pic>
              </a:graphicData>
            </a:graphic>
          </wp:inline>
        </w:drawing>
      </w:r>
    </w:p>
    <w:p w14:paraId="0D1B3FA9" w14:textId="77777777" w:rsidR="00362A79" w:rsidRDefault="00362A79" w:rsidP="00362A79">
      <w:r>
        <w:t>Authenticate with your usual user credentials for the server.</w:t>
      </w:r>
    </w:p>
    <w:p w14:paraId="6965E97E" w14:textId="64B4878D" w:rsidR="00362A79" w:rsidRDefault="00362A79" w:rsidP="00362A79">
      <w:r>
        <w:rPr>
          <w:noProof/>
        </w:rPr>
        <w:drawing>
          <wp:inline distT="0" distB="0" distL="0" distR="0" wp14:anchorId="0E182B4A" wp14:editId="01E90D6C">
            <wp:extent cx="5067300" cy="2451100"/>
            <wp:effectExtent l="0" t="0" r="0" b="6350"/>
            <wp:docPr id="2" name="Picture 2"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descr="Graphical user interface, application, Teams&#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067300" cy="2451100"/>
                    </a:xfrm>
                    <a:prstGeom prst="rect">
                      <a:avLst/>
                    </a:prstGeom>
                    <a:noFill/>
                    <a:ln>
                      <a:noFill/>
                    </a:ln>
                  </pic:spPr>
                </pic:pic>
              </a:graphicData>
            </a:graphic>
          </wp:inline>
        </w:drawing>
      </w:r>
    </w:p>
    <w:p w14:paraId="05BB8256" w14:textId="74A43CF6" w:rsidR="00362A79" w:rsidRDefault="00362A79" w:rsidP="00362A79">
      <w:r>
        <w:rPr>
          <w:noProof/>
        </w:rPr>
        <w:drawing>
          <wp:inline distT="0" distB="0" distL="0" distR="0" wp14:anchorId="50418070" wp14:editId="311B053A">
            <wp:extent cx="5086350" cy="2730500"/>
            <wp:effectExtent l="0" t="0" r="0" b="0"/>
            <wp:docPr id="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descr="A screenshot of a computer&#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086350" cy="2730500"/>
                    </a:xfrm>
                    <a:prstGeom prst="rect">
                      <a:avLst/>
                    </a:prstGeom>
                    <a:noFill/>
                    <a:ln>
                      <a:noFill/>
                    </a:ln>
                  </pic:spPr>
                </pic:pic>
              </a:graphicData>
            </a:graphic>
          </wp:inline>
        </w:drawing>
      </w:r>
    </w:p>
    <w:p w14:paraId="0583BE84" w14:textId="77777777" w:rsidR="00362A79" w:rsidRDefault="00362A79" w:rsidP="00362A79">
      <w:r>
        <w:t xml:space="preserve">You will now be connected to the migrated server. To upgrade the OS following this migration method, see </w:t>
      </w:r>
      <w:r>
        <w:rPr>
          <w:i/>
          <w:iCs/>
        </w:rPr>
        <w:t>Appendix E</w:t>
      </w:r>
      <w:r>
        <w:t>.</w:t>
      </w:r>
    </w:p>
    <w:p w14:paraId="583E2D3A" w14:textId="77777777" w:rsidR="007D7793" w:rsidRDefault="007D7793"/>
    <w:sectPr w:rsidR="007D779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0054AB1"/>
    <w:multiLevelType w:val="multilevel"/>
    <w:tmpl w:val="5EE4C536"/>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738218A2"/>
    <w:multiLevelType w:val="hybridMultilevel"/>
    <w:tmpl w:val="75DC0880"/>
    <w:lvl w:ilvl="0" w:tplc="6448B496">
      <w:start w:val="1"/>
      <w:numFmt w:val="upperLetter"/>
      <w:pStyle w:val="AppendixHeading"/>
      <w:lvlText w:val="Appendix %1"/>
      <w:lvlJc w:val="left"/>
      <w:pPr>
        <w:ind w:left="720" w:hanging="360"/>
      </w:pPr>
      <w:rPr>
        <w:b w:val="0"/>
        <w:bCs w:val="0"/>
        <w:i w:val="0"/>
        <w:iCs w:val="0"/>
        <w:caps w:val="0"/>
        <w:smallCaps w:val="0"/>
        <w:strike w:val="0"/>
        <w:dstrike w:val="0"/>
        <w:outline w:val="0"/>
        <w:shadow w:val="0"/>
        <w:emboss w:val="0"/>
        <w:imprint w:val="0"/>
        <w:noProof w:val="0"/>
        <w:vanish w:val="0"/>
        <w:webHidden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2" w15:restartNumberingAfterBreak="0">
    <w:nsid w:val="7E9B64D4"/>
    <w:multiLevelType w:val="hybridMultilevel"/>
    <w:tmpl w:val="D41CF26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num w:numId="1" w16cid:durableId="197036029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214407683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617366685">
    <w:abstractNumId w:val="2"/>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2A79"/>
    <w:rsid w:val="00362A79"/>
    <w:rsid w:val="006D034A"/>
    <w:rsid w:val="007D7793"/>
    <w:rsid w:val="00FE6A5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B9E59B"/>
  <w15:chartTrackingRefBased/>
  <w15:docId w15:val="{DE9A59D8-A4CF-4B6D-978A-3C14F4D9A9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62A79"/>
    <w:pPr>
      <w:spacing w:line="256" w:lineRule="auto"/>
    </w:pPr>
    <w:rPr>
      <w:color w:val="000000" w:themeColor="text1"/>
    </w:rPr>
  </w:style>
  <w:style w:type="paragraph" w:styleId="Heading1">
    <w:name w:val="heading 1"/>
    <w:aliases w:val="Level Heading 1,fjb1,Heading V,TF-Overskrift 1,H1,dd heading 1,dh1,h1,L1,(Alt+1),1,section,heading 1.1,KJL:Main,Capitolo,Datasheet title,Arial 14 Fett,Arial 14 Fett1,Arial 14 Fett2,Kapitel,Apha 1,tahoma Heading 14 bold,Arial Heading 14 bold,(1"/>
    <w:basedOn w:val="Normal"/>
    <w:next w:val="Normal"/>
    <w:link w:val="Heading1Char"/>
    <w:uiPriority w:val="9"/>
    <w:qFormat/>
    <w:rsid w:val="00362A79"/>
    <w:pPr>
      <w:keepNext/>
      <w:keepLines/>
      <w:numPr>
        <w:numId w:val="1"/>
      </w:numPr>
      <w:spacing w:before="240" w:after="120"/>
      <w:outlineLvl w:val="0"/>
    </w:pPr>
    <w:rPr>
      <w:rFonts w:asciiTheme="majorHAnsi" w:eastAsiaTheme="majorEastAsia" w:hAnsiTheme="majorHAnsi" w:cstheme="majorBidi"/>
      <w:color w:val="2F5496" w:themeColor="accent1" w:themeShade="BF"/>
      <w:sz w:val="32"/>
      <w:szCs w:val="32"/>
    </w:rPr>
  </w:style>
  <w:style w:type="paragraph" w:styleId="Heading2">
    <w:name w:val="heading 2"/>
    <w:aliases w:val="Level Heading 2,TF-Overskrit 2,PA Major Section,Numbered - 2,Level 2 Head,2 headline,h2,Level 2 Topic Heading,H2,L2,dd heading 2,dh2,Heading B,(Alt+2),Attribute Heading 2,H21,H22,H23,H211,H221,H24,H212,H222,H231,H2111,H2211,h2 (TOC),2,Chapter"/>
    <w:basedOn w:val="Normal"/>
    <w:next w:val="Normal"/>
    <w:link w:val="Heading2Char"/>
    <w:uiPriority w:val="9"/>
    <w:semiHidden/>
    <w:unhideWhenUsed/>
    <w:qFormat/>
    <w:rsid w:val="00362A79"/>
    <w:pPr>
      <w:keepNext/>
      <w:keepLines/>
      <w:numPr>
        <w:ilvl w:val="1"/>
        <w:numId w:val="1"/>
      </w:numPr>
      <w:spacing w:before="120" w:after="120"/>
      <w:outlineLvl w:val="1"/>
    </w:pPr>
    <w:rPr>
      <w:rFonts w:asciiTheme="majorHAnsi" w:eastAsiaTheme="majorEastAsia" w:hAnsiTheme="majorHAnsi" w:cstheme="majorBidi"/>
      <w:color w:val="2F5496" w:themeColor="accent1" w:themeShade="BF"/>
      <w:sz w:val="26"/>
      <w:szCs w:val="26"/>
    </w:rPr>
  </w:style>
  <w:style w:type="paragraph" w:styleId="Heading3">
    <w:name w:val="heading 3"/>
    <w:aliases w:val="Level Heading 3,TF-Overskrift 3,3,Section,Annotationen,Level 1 - 1,H3,h3,sub-sub,Titre 3 SQ,ASAPHeading 3,Heading 3 Char1,Heading 3 Char Char,Level 3,Minor1,Para Heading 3,Para Heading 31,h31,Minor,H31,H32,H33,H311,(Alt+3),h32,l3,list 3,Head 3"/>
    <w:basedOn w:val="Normal"/>
    <w:next w:val="Normal"/>
    <w:link w:val="Heading3Char"/>
    <w:uiPriority w:val="9"/>
    <w:semiHidden/>
    <w:unhideWhenUsed/>
    <w:qFormat/>
    <w:rsid w:val="00362A79"/>
    <w:pPr>
      <w:keepNext/>
      <w:keepLines/>
      <w:numPr>
        <w:ilvl w:val="2"/>
        <w:numId w:val="1"/>
      </w:numPr>
      <w:spacing w:before="40" w:after="0"/>
      <w:outlineLvl w:val="2"/>
    </w:pPr>
    <w:rPr>
      <w:rFonts w:asciiTheme="majorHAnsi" w:eastAsiaTheme="majorEastAsia" w:hAnsiTheme="majorHAnsi" w:cstheme="majorBidi"/>
      <w:color w:val="1F3763" w:themeColor="accent1" w:themeShade="7F"/>
    </w:rPr>
  </w:style>
  <w:style w:type="paragraph" w:styleId="Heading4">
    <w:name w:val="heading 4"/>
    <w:aliases w:val="Schedules,Discovery Heading 4,h4,Subhead C,Te,Sub-Minor,Level 2 - a,Heading 5 Char Char Char Char,Heading 41,bullet,bl,bb,Tempo Heading 4,Appendices,Sub-Minor1,Appendices1,Schedules1,Oscar Faber 4,Subparagraph1,H41,H42,H43,H44,H45,H46,H47,H48"/>
    <w:basedOn w:val="Normal"/>
    <w:next w:val="Normal"/>
    <w:link w:val="Heading4Char"/>
    <w:uiPriority w:val="9"/>
    <w:semiHidden/>
    <w:unhideWhenUsed/>
    <w:qFormat/>
    <w:rsid w:val="00362A79"/>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aliases w:val="Appendix A to X,Heading 5   Appendix A to X,Heading 5 - bis,dash,ds,dd,Block Label,h5,Appendix A to X1,Appendix A to X2,Appendix A to X11,Subparagraph2,Schedule A to X,Heading 5(unused),Level 3 - (i),Heading 5*,ITT t5,PA Pico Section,((1)),H5"/>
    <w:basedOn w:val="Normal"/>
    <w:next w:val="Normal"/>
    <w:link w:val="Heading5Char"/>
    <w:uiPriority w:val="9"/>
    <w:semiHidden/>
    <w:unhideWhenUsed/>
    <w:qFormat/>
    <w:rsid w:val="00362A79"/>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aliases w:val="Heading 6  Appendix Y &amp; Z,h6,Subparagraph3,H6,H61,H62,H63,H64,H65,H66,H67,H68,H69,H610,H611,H612,H613,H614,H615,H616,H617,H618,H619,H621,H631,H641,H651,H661,H671,H681,H691,H6101,H6111,H6121,H6131,H6141,H6151,H6161,H6171,H6181,H620,H622,H623"/>
    <w:basedOn w:val="Normal"/>
    <w:next w:val="Normal"/>
    <w:link w:val="Heading6Char"/>
    <w:uiPriority w:val="9"/>
    <w:semiHidden/>
    <w:unhideWhenUsed/>
    <w:qFormat/>
    <w:rsid w:val="00362A79"/>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aliases w:val="Legal Level 1.1.,Lev 7,L1 Heading 7,PA Appendix Major,7,h7,Appendix Major,ITT t7,Heading 7(unused),L2 PIP,H7DO NOT USE,Appendix Sub-Sub Heading,ExhibitTitle,st,Objective,heading7,req3"/>
    <w:basedOn w:val="Normal"/>
    <w:next w:val="Normal"/>
    <w:link w:val="Heading7Char"/>
    <w:uiPriority w:val="9"/>
    <w:semiHidden/>
    <w:unhideWhenUsed/>
    <w:qFormat/>
    <w:rsid w:val="00362A79"/>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aliases w:val="Legal Level 1.1.1.,Lev 8,L1 Heading 8,8,Condition,Appendix Minor,ITT t8,PA Appendix Minor,h8 DO NOT USE,Appendix Sub-Sub-Sub-Heading,Appendices Sub-Heading,FigureTitle,requirement,req2,req,figure title"/>
    <w:basedOn w:val="Normal"/>
    <w:next w:val="Normal"/>
    <w:link w:val="Heading8Char"/>
    <w:uiPriority w:val="9"/>
    <w:semiHidden/>
    <w:unhideWhenUsed/>
    <w:qFormat/>
    <w:rsid w:val="00362A79"/>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aliases w:val="App Heading,Legal Level 1.1.1.1.,App1,9,Lev 9,ITT t9,Heading 9 (defunct),h9 DO NOT USE,Titre 10,Document Information (no Numbering/Lettering),No Numbering/Lettering,TableTitle,Cond'l Reqt.,rb,req bullet,req1,tt,ft,table title"/>
    <w:basedOn w:val="Normal"/>
    <w:next w:val="Normal"/>
    <w:link w:val="Heading9Char"/>
    <w:uiPriority w:val="9"/>
    <w:semiHidden/>
    <w:unhideWhenUsed/>
    <w:qFormat/>
    <w:rsid w:val="00362A79"/>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62A7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362A79"/>
    <w:rPr>
      <w:rFonts w:asciiTheme="majorHAnsi" w:eastAsiaTheme="majorEastAsia" w:hAnsiTheme="majorHAnsi" w:cstheme="majorBidi"/>
      <w:color w:val="2F5496" w:themeColor="accent1" w:themeShade="BF"/>
      <w:sz w:val="26"/>
      <w:szCs w:val="26"/>
    </w:rPr>
  </w:style>
  <w:style w:type="character" w:customStyle="1" w:styleId="Heading3Char">
    <w:name w:val="Heading 3 Char"/>
    <w:aliases w:val="Level Heading 3 Char,TF-Overskrift 3 Char,3 Char,Section Char,Annotationen Char,Level 1 - 1 Char,H3 Char,h3 Char,sub-sub Char,Titre 3 SQ Char,ASAPHeading 3 Char,Heading 3 Char1 Char,Heading 3 Char Char Char,Level 3 Char,Minor1 Char"/>
    <w:basedOn w:val="DefaultParagraphFont"/>
    <w:link w:val="Heading3"/>
    <w:uiPriority w:val="9"/>
    <w:semiHidden/>
    <w:rsid w:val="00362A79"/>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semiHidden/>
    <w:rsid w:val="00362A79"/>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362A79"/>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362A79"/>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362A79"/>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362A79"/>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362A79"/>
    <w:rPr>
      <w:rFonts w:asciiTheme="majorHAnsi" w:eastAsiaTheme="majorEastAsia" w:hAnsiTheme="majorHAnsi" w:cstheme="majorBidi"/>
      <w:i/>
      <w:iCs/>
      <w:color w:val="272727" w:themeColor="text1" w:themeTint="D8"/>
      <w:sz w:val="21"/>
      <w:szCs w:val="21"/>
    </w:rPr>
  </w:style>
  <w:style w:type="character" w:customStyle="1" w:styleId="NoSpacingChar">
    <w:name w:val="No Spacing Char"/>
    <w:basedOn w:val="DefaultParagraphFont"/>
    <w:link w:val="NoSpacing"/>
    <w:uiPriority w:val="1"/>
    <w:locked/>
    <w:rsid w:val="00362A79"/>
    <w:rPr>
      <w:rFonts w:ascii="MS Mincho" w:eastAsiaTheme="minorEastAsia" w:hAnsi="MS Mincho"/>
      <w:color w:val="000000" w:themeColor="text1"/>
      <w:lang w:val="en-US"/>
    </w:rPr>
  </w:style>
  <w:style w:type="paragraph" w:styleId="NoSpacing">
    <w:name w:val="No Spacing"/>
    <w:link w:val="NoSpacingChar"/>
    <w:uiPriority w:val="1"/>
    <w:qFormat/>
    <w:rsid w:val="00362A79"/>
    <w:pPr>
      <w:spacing w:after="0" w:line="240" w:lineRule="auto"/>
    </w:pPr>
    <w:rPr>
      <w:rFonts w:ascii="MS Mincho" w:eastAsiaTheme="minorEastAsia" w:hAnsi="MS Mincho"/>
      <w:color w:val="000000" w:themeColor="text1"/>
      <w:lang w:val="en-US"/>
    </w:rPr>
  </w:style>
  <w:style w:type="character" w:customStyle="1" w:styleId="ListParagraphChar">
    <w:name w:val="List Paragraph Char"/>
    <w:aliases w:val="Bullet Number Char,List Paragraph1 Char,lp1 Char,lp11 Char,List Paragraph11 Char,Bullet 1 Char,Use Case List Paragraph Char,Bullet List Char,FooterText Char,numbered Char,Paragraphe de liste1 Char,Bulletr List Paragraph Char"/>
    <w:basedOn w:val="DefaultParagraphFont"/>
    <w:link w:val="ListParagraph"/>
    <w:uiPriority w:val="34"/>
    <w:locked/>
    <w:rsid w:val="00362A79"/>
    <w:rPr>
      <w:color w:val="000000" w:themeColor="text1"/>
    </w:rPr>
  </w:style>
  <w:style w:type="paragraph" w:styleId="ListParagraph">
    <w:name w:val="List Paragraph"/>
    <w:aliases w:val="Bullet Number,List Paragraph1,lp1,lp11,List Paragraph11,Bullet 1,Use Case List Paragraph,Bullet List,FooterText,numbered,Paragraphe de liste1,Bulletr List Paragraph,列出段落,列出段落1,List Paragraph2,List Paragraph21,Listeafsnit1,Bulleted List"/>
    <w:basedOn w:val="Normal"/>
    <w:link w:val="ListParagraphChar"/>
    <w:uiPriority w:val="34"/>
    <w:qFormat/>
    <w:rsid w:val="00362A79"/>
    <w:pPr>
      <w:ind w:left="720"/>
      <w:contextualSpacing/>
    </w:pPr>
  </w:style>
  <w:style w:type="character" w:customStyle="1" w:styleId="AppendixHeadingChar">
    <w:name w:val="Appendix Heading Char"/>
    <w:basedOn w:val="DefaultParagraphFont"/>
    <w:link w:val="AppendixHeading"/>
    <w:uiPriority w:val="40"/>
    <w:locked/>
    <w:rsid w:val="00362A79"/>
    <w:rPr>
      <w:rFonts w:asciiTheme="majorHAnsi" w:hAnsiTheme="majorHAnsi"/>
      <w:color w:val="2F5496" w:themeColor="accent1" w:themeShade="BF"/>
      <w:sz w:val="32"/>
    </w:rPr>
  </w:style>
  <w:style w:type="paragraph" w:customStyle="1" w:styleId="AppendixHeading">
    <w:name w:val="Appendix Heading"/>
    <w:basedOn w:val="Normal"/>
    <w:next w:val="Normal"/>
    <w:link w:val="AppendixHeadingChar"/>
    <w:uiPriority w:val="40"/>
    <w:qFormat/>
    <w:rsid w:val="00362A79"/>
    <w:pPr>
      <w:pageBreakBefore/>
      <w:numPr>
        <w:numId w:val="2"/>
      </w:numPr>
      <w:spacing w:before="240" w:after="120"/>
      <w:ind w:hanging="720"/>
    </w:pPr>
    <w:rPr>
      <w:rFonts w:asciiTheme="majorHAnsi" w:hAnsiTheme="majorHAnsi"/>
      <w:color w:val="2F5496" w:themeColor="accent1" w:themeShade="BF"/>
      <w:sz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28451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14</Pages>
  <Words>765</Words>
  <Characters>4367</Characters>
  <Application>Microsoft Office Word</Application>
  <DocSecurity>0</DocSecurity>
  <Lines>36</Lines>
  <Paragraphs>10</Paragraphs>
  <ScaleCrop>false</ScaleCrop>
  <Company/>
  <LinksUpToDate>false</LinksUpToDate>
  <CharactersWithSpaces>5122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Bishop, Alex</dc:creator>
  <cp:keywords/>
  <dc:description/>
  <cp:lastModifiedBy>Alex Bishop</cp:lastModifiedBy>
  <cp:revision>1</cp:revision>
  <dcterms:created xsi:type="dcterms:W3CDTF">2023-03-01T10:59:00Z</dcterms:created>
  <dcterms:modified xsi:type="dcterms:W3CDTF">2023-03-01T11:00:00Z</dcterms:modified>
</cp:coreProperties>
</file>