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Arnau Lorda Jover </w:t>
        <w:tab/>
        <w:tab/>
        <w:tab/>
        <w:tab/>
        <w:tab/>
        <w:tab/>
        <w:tab/>
        <w:tab/>
        <w:t>287595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relationship between genotype/phenotype and fitness under a given environment is complex, but its structure allows the explanation and prediction of evolutionary trajectories.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z w:val="24"/>
          <w:szCs w:val="24"/>
        </w:rPr>
        <w:t xml:space="preserve"> this study, </w:t>
      </w: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z w:val="24"/>
          <w:szCs w:val="24"/>
        </w:rPr>
        <w:t xml:space="preserve"> infer the phenotype-based fitness landscape for antibiotic resistance evolution by quantifying the phenotypic changes to develop a fitness landscape capable of predicting evolution for the </w:t>
      </w:r>
      <w:r>
        <w:rPr>
          <w:rFonts w:ascii="Liberation Serif" w:hAnsi="Liberation Serif"/>
          <w:sz w:val="24"/>
          <w:szCs w:val="24"/>
        </w:rPr>
        <w:t>whole</w:t>
      </w:r>
      <w:r>
        <w:rPr>
          <w:rFonts w:ascii="Liberation Serif" w:hAnsi="Liberation Serif"/>
          <w:sz w:val="24"/>
          <w:szCs w:val="24"/>
        </w:rPr>
        <w:t xml:space="preserve"> cell. We show that different peaks of the landscape correspond to different drug resistance mechanics, thus supporting the </w:t>
      </w:r>
      <w:r>
        <w:rPr>
          <w:rFonts w:ascii="Liberation Serif" w:hAnsi="Liberation Serif"/>
          <w:sz w:val="24"/>
          <w:szCs w:val="24"/>
        </w:rPr>
        <w:t xml:space="preserve">landscape’s validity. </w:t>
      </w:r>
      <w:r>
        <w:rPr>
          <w:rFonts w:ascii="Liberation Serif" w:hAnsi="Liberation Serif"/>
          <w:sz w:val="24"/>
          <w:szCs w:val="24"/>
        </w:rPr>
        <w:t xml:space="preserve">This approach </w:t>
      </w:r>
      <w:r>
        <w:rPr>
          <w:rFonts w:ascii="Liberation Serif" w:hAnsi="Liberation Serif"/>
          <w:sz w:val="24"/>
          <w:szCs w:val="24"/>
        </w:rPr>
        <w:t>links</w:t>
      </w:r>
      <w:r>
        <w:rPr>
          <w:rFonts w:ascii="Liberation Serif" w:hAnsi="Liberation Serif"/>
          <w:sz w:val="24"/>
          <w:szCs w:val="24"/>
        </w:rPr>
        <w:t xml:space="preserve"> phenotypic/genotypic changes and fitness, </w:t>
      </w:r>
      <w:r>
        <w:rPr>
          <w:rFonts w:ascii="Liberation Serif" w:hAnsi="Liberation Serif"/>
          <w:sz w:val="24"/>
          <w:szCs w:val="24"/>
        </w:rPr>
        <w:t>helping t</w:t>
      </w:r>
      <w:r>
        <w:rPr>
          <w:rFonts w:ascii="Liberation Serif" w:hAnsi="Liberation Serif"/>
          <w:sz w:val="24"/>
          <w:szCs w:val="24"/>
        </w:rPr>
        <w:t>o a better understanding of drug resistance evolution.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2025-01-08T12:17:18Z</dcterms:created>
  <dc:creator/>
  <dc:description/>
  <dc:language>es-ES</dc:language>
  <cp:lastModifiedBy/>
  <dcterms:modified xsi:type="dcterms:W3CDTF">2025-01-08T12:21:16Z</dcterms:modified>
  <cp:revision>1</cp:revision>
  <dc:subject/>
  <dc:title/>
</cp:coreProperties>
</file>