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_GoBack"/>
      <w:bookmarkStart w:id="1" w:name="_GoBack"/>
      <w:bookmarkEnd w:id="1"/>
    </w:p>
    <w:p>
      <w:pPr>
        <w:pStyle w:val="Normal"/>
        <w:spacing w:lineRule="auto" w:line="240" w:before="0" w:after="0"/>
        <w:rPr>
          <w:lang w:val="ca-ES"/>
        </w:rPr>
      </w:pPr>
      <w:r>
        <mc:AlternateContent>
          <mc:Choice Requires="wps">
            <w:drawing>
              <wp:anchor behindDoc="1" distT="45720" distB="45720" distL="114300" distR="114300" simplePos="0" locked="0" layoutInCell="0" allowOverlap="1" relativeHeight="5" wp14:anchorId="68BABC20">
                <wp:simplePos x="0" y="0"/>
                <wp:positionH relativeFrom="margin">
                  <wp:align>right</wp:align>
                </wp:positionH>
                <wp:positionV relativeFrom="paragraph">
                  <wp:posOffset>675005</wp:posOffset>
                </wp:positionV>
                <wp:extent cx="5467350" cy="509270"/>
                <wp:effectExtent l="5080" t="5080" r="5080" b="5080"/>
                <wp:wrapThrough wrapText="bothSides">
                  <wp:wrapPolygon edited="0">
                    <wp:start x="0" y="0"/>
                    <wp:lineTo x="0" y="21600"/>
                    <wp:lineTo x="21600" y="21600"/>
                    <wp:lineTo x="21600" y="0"/>
                    <wp:lineTo x="0" y="0"/>
                  </wp:wrapPolygon>
                </wp:wrapThrough>
                <wp:docPr id="1" name="Cuadro de texto 2"/>
                <a:graphic xmlns:a="http://schemas.openxmlformats.org/drawingml/2006/main">
                  <a:graphicData uri="http://schemas.microsoft.com/office/word/2010/wordprocessingShape">
                    <wps:wsp>
                      <wps:cNvSpPr/>
                      <wps:spPr>
                        <a:xfrm>
                          <a:off x="0" y="0"/>
                          <a:ext cx="5467320" cy="50940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idodelmarco"/>
                              <w:rPr>
                                <w:b/>
                                <w:lang w:val="ca-ES"/>
                              </w:rPr>
                            </w:pPr>
                            <w:r>
                              <w:rPr>
                                <w:b/>
                                <w:color w:val="000000"/>
                                <w:lang w:val="ca-ES"/>
                              </w:rPr>
                              <w:t>Títol pràctica:</w:t>
                            </w:r>
                            <w:r>
                              <w:rPr>
                                <w:b w:val="false"/>
                                <w:bCs w:val="false"/>
                                <w:color w:val="000000"/>
                                <w:lang w:val="ca-ES"/>
                              </w:rPr>
                              <w:t xml:space="preserve"> Determinació de paracetamol en plasma humà per cromatografia líquida i detecció UV</w:t>
                            </w:r>
                          </w:p>
                          <w:p>
                            <w:pPr>
                              <w:pStyle w:val="Contenidodelmarco"/>
                              <w:spacing w:before="0" w:after="160"/>
                              <w:rPr>
                                <w:color w:val="000000"/>
                              </w:rPr>
                            </w:pPr>
                            <w:r>
                              <w:rPr>
                                <w:color w:val="000000"/>
                              </w:rPr>
                            </w:r>
                          </w:p>
                        </w:txbxContent>
                      </wps:txbx>
                      <wps:bodyPr anchor="t">
                        <a:noAutofit/>
                      </wps:bodyPr>
                    </wps:wsp>
                  </a:graphicData>
                </a:graphic>
              </wp:anchor>
            </w:drawing>
          </mc:Choice>
          <mc:Fallback>
            <w:pict>
              <v:rect id="shape_0" ID="Cuadro de texto 2" path="m0,0l-2147483645,0l-2147483645,-2147483646l0,-2147483646xe" fillcolor="white" stroked="t" o:allowincell="f" style="position:absolute;margin-left:-14.35pt;margin-top:53.15pt;width:430.45pt;height:40.05pt;mso-wrap-style:square;v-text-anchor:top;mso-position-horizontal:right;mso-position-horizontal-relative:margin" wp14:anchorId="68BABC20">
                <v:fill o:detectmouseclick="t" type="solid" color2="black"/>
                <v:stroke color="black" weight="9360" joinstyle="miter" endcap="flat"/>
                <v:textbox>
                  <w:txbxContent>
                    <w:p>
                      <w:pPr>
                        <w:pStyle w:val="Contenidodelmarco"/>
                        <w:rPr>
                          <w:b/>
                          <w:lang w:val="ca-ES"/>
                        </w:rPr>
                      </w:pPr>
                      <w:r>
                        <w:rPr>
                          <w:b/>
                          <w:color w:val="000000"/>
                          <w:lang w:val="ca-ES"/>
                        </w:rPr>
                        <w:t>Títol pràctica:</w:t>
                      </w:r>
                      <w:r>
                        <w:rPr>
                          <w:b w:val="false"/>
                          <w:bCs w:val="false"/>
                          <w:color w:val="000000"/>
                          <w:lang w:val="ca-ES"/>
                        </w:rPr>
                        <w:t xml:space="preserve"> Determinació de paracetamol en plasma humà per cromatografia líquida i detecció UV</w:t>
                      </w:r>
                    </w:p>
                    <w:p>
                      <w:pPr>
                        <w:pStyle w:val="Contenidodelmarco"/>
                        <w:spacing w:before="0" w:after="160"/>
                        <w:rPr>
                          <w:color w:val="000000"/>
                        </w:rPr>
                      </w:pPr>
                      <w:r>
                        <w:rPr>
                          <w:color w:val="000000"/>
                        </w:rPr>
                      </w:r>
                    </w:p>
                  </w:txbxContent>
                </v:textbox>
                <w10:wrap type="square"/>
              </v:rect>
            </w:pict>
          </mc:Fallback>
        </mc:AlternateContent>
        <mc:AlternateContent>
          <mc:Choice Requires="wps">
            <w:drawing>
              <wp:anchor behindDoc="0" distT="40005" distB="48260" distL="109220" distR="128270" simplePos="0" locked="0" layoutInCell="0" allowOverlap="1" relativeHeight="7" wp14:anchorId="6A04630A">
                <wp:simplePos x="0" y="0"/>
                <wp:positionH relativeFrom="margin">
                  <wp:align>right</wp:align>
                </wp:positionH>
                <wp:positionV relativeFrom="paragraph">
                  <wp:posOffset>5080</wp:posOffset>
                </wp:positionV>
                <wp:extent cx="5467350" cy="607695"/>
                <wp:effectExtent l="5080" t="5715" r="5080" b="4445"/>
                <wp:wrapSquare wrapText="bothSides"/>
                <wp:docPr id="2" name="Cuadro de texto 2"/>
                <a:graphic xmlns:a="http://schemas.openxmlformats.org/drawingml/2006/main">
                  <a:graphicData uri="http://schemas.microsoft.com/office/word/2010/wordprocessingShape">
                    <wps:wsp>
                      <wps:cNvSpPr/>
                      <wps:spPr>
                        <a:xfrm>
                          <a:off x="0" y="0"/>
                          <a:ext cx="5467320" cy="60768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idodelmarco"/>
                              <w:spacing w:lineRule="auto" w:line="240" w:before="0" w:after="0"/>
                              <w:rPr>
                                <w:lang w:val="ca-ES"/>
                              </w:rPr>
                            </w:pPr>
                            <w:r>
                              <w:rPr>
                                <w:b/>
                                <w:color w:val="000000"/>
                                <w:sz w:val="18"/>
                                <w:lang w:val="ca-ES"/>
                              </w:rPr>
                              <w:t>Nom:</w:t>
                            </w:r>
                            <w:r>
                              <w:rPr>
                                <w:color w:val="000000"/>
                                <w:lang w:val="ca-ES"/>
                              </w:rPr>
                              <w:tab/>
                              <w:t>Arnau Lorda Jover</w:t>
                              <w:tab/>
                              <w:tab/>
                              <w:tab/>
                              <w:tab/>
                              <w:tab/>
                              <w:tab/>
                            </w:r>
                          </w:p>
                          <w:p>
                            <w:pPr>
                              <w:pStyle w:val="Contenidodelmarco"/>
                              <w:spacing w:lineRule="auto" w:line="240" w:before="0" w:after="0"/>
                              <w:rPr>
                                <w:b/>
                                <w:sz w:val="18"/>
                                <w:lang w:val="ca-ES"/>
                              </w:rPr>
                            </w:pPr>
                            <w:r>
                              <w:rPr>
                                <w:b/>
                                <w:color w:val="000000"/>
                                <w:sz w:val="18"/>
                                <w:lang w:val="ca-ES"/>
                              </w:rPr>
                              <w:t xml:space="preserve">ID: </w:t>
                            </w:r>
                            <w:r>
                              <w:rPr>
                                <w:b w:val="false"/>
                                <w:bCs w:val="false"/>
                                <w:color w:val="000000"/>
                                <w:sz w:val="18"/>
                                <w:lang w:val="ca-ES"/>
                              </w:rPr>
                              <w:t>287595</w:t>
                            </w:r>
                          </w:p>
                          <w:p>
                            <w:pPr>
                              <w:pStyle w:val="Contenidodelmarco"/>
                              <w:spacing w:lineRule="auto" w:line="240" w:before="0" w:after="0"/>
                              <w:rPr>
                                <w:b/>
                                <w:lang w:val="ca-ES"/>
                              </w:rPr>
                            </w:pPr>
                            <w:r>
                              <w:rPr>
                                <w:b/>
                                <w:color w:val="000000"/>
                                <w:sz w:val="18"/>
                                <w:lang w:val="ca-ES"/>
                              </w:rPr>
                              <w:t>Grup:</w:t>
                              <w:tab/>
                            </w:r>
                            <w:r>
                              <w:rPr>
                                <w:b w:val="false"/>
                                <w:bCs w:val="false"/>
                                <w:color w:val="000000"/>
                                <w:sz w:val="18"/>
                                <w:lang w:val="ca-ES"/>
                              </w:rPr>
                              <w:t>103</w:t>
                            </w:r>
                            <w:r>
                              <w:rPr>
                                <w:b/>
                                <w:color w:val="000000"/>
                                <w:sz w:val="18"/>
                                <w:lang w:val="ca-ES"/>
                              </w:rPr>
                              <w:tab/>
                              <w:tab/>
                              <w:t xml:space="preserve">Company(s): </w:t>
                            </w:r>
                            <w:r>
                              <w:rPr>
                                <w:b w:val="false"/>
                                <w:bCs w:val="false"/>
                                <w:color w:val="000000"/>
                                <w:sz w:val="18"/>
                                <w:lang w:val="ca-ES"/>
                              </w:rPr>
                              <w:t>Elisabet Morey</w:t>
                            </w:r>
                          </w:p>
                        </w:txbxContent>
                      </wps:txbx>
                      <wps:bodyPr anchor="t">
                        <a:noAutofit/>
                      </wps:bodyPr>
                    </wps:wsp>
                  </a:graphicData>
                </a:graphic>
              </wp:anchor>
            </w:drawing>
          </mc:Choice>
          <mc:Fallback>
            <w:pict>
              <v:rect id="shape_0" ID="Cuadro de texto 2" path="m0,0l-2147483645,0l-2147483645,-2147483646l0,-2147483646xe" fillcolor="white" stroked="t" o:allowincell="f" style="position:absolute;margin-left:-15.45pt;margin-top:0.4pt;width:430.45pt;height:47.8pt;mso-wrap-style:square;v-text-anchor:top;mso-position-horizontal:right;mso-position-horizontal-relative:margin" wp14:anchorId="6A04630A">
                <v:fill o:detectmouseclick="t" type="solid" color2="black"/>
                <v:stroke color="black" weight="9360" joinstyle="miter" endcap="flat"/>
                <v:textbox>
                  <w:txbxContent>
                    <w:p>
                      <w:pPr>
                        <w:pStyle w:val="Contenidodelmarco"/>
                        <w:spacing w:lineRule="auto" w:line="240" w:before="0" w:after="0"/>
                        <w:rPr>
                          <w:lang w:val="ca-ES"/>
                        </w:rPr>
                      </w:pPr>
                      <w:r>
                        <w:rPr>
                          <w:b/>
                          <w:color w:val="000000"/>
                          <w:sz w:val="18"/>
                          <w:lang w:val="ca-ES"/>
                        </w:rPr>
                        <w:t>Nom:</w:t>
                      </w:r>
                      <w:r>
                        <w:rPr>
                          <w:color w:val="000000"/>
                          <w:lang w:val="ca-ES"/>
                        </w:rPr>
                        <w:tab/>
                        <w:t>Arnau Lorda Jover</w:t>
                        <w:tab/>
                        <w:tab/>
                        <w:tab/>
                        <w:tab/>
                        <w:tab/>
                        <w:tab/>
                      </w:r>
                    </w:p>
                    <w:p>
                      <w:pPr>
                        <w:pStyle w:val="Contenidodelmarco"/>
                        <w:spacing w:lineRule="auto" w:line="240" w:before="0" w:after="0"/>
                        <w:rPr>
                          <w:b/>
                          <w:sz w:val="18"/>
                          <w:lang w:val="ca-ES"/>
                        </w:rPr>
                      </w:pPr>
                      <w:r>
                        <w:rPr>
                          <w:b/>
                          <w:color w:val="000000"/>
                          <w:sz w:val="18"/>
                          <w:lang w:val="ca-ES"/>
                        </w:rPr>
                        <w:t xml:space="preserve">ID: </w:t>
                      </w:r>
                      <w:r>
                        <w:rPr>
                          <w:b w:val="false"/>
                          <w:bCs w:val="false"/>
                          <w:color w:val="000000"/>
                          <w:sz w:val="18"/>
                          <w:lang w:val="ca-ES"/>
                        </w:rPr>
                        <w:t>287595</w:t>
                      </w:r>
                    </w:p>
                    <w:p>
                      <w:pPr>
                        <w:pStyle w:val="Contenidodelmarco"/>
                        <w:spacing w:lineRule="auto" w:line="240" w:before="0" w:after="0"/>
                        <w:rPr>
                          <w:b/>
                          <w:lang w:val="ca-ES"/>
                        </w:rPr>
                      </w:pPr>
                      <w:r>
                        <w:rPr>
                          <w:b/>
                          <w:color w:val="000000"/>
                          <w:sz w:val="18"/>
                          <w:lang w:val="ca-ES"/>
                        </w:rPr>
                        <w:t>Grup:</w:t>
                        <w:tab/>
                      </w:r>
                      <w:r>
                        <w:rPr>
                          <w:b w:val="false"/>
                          <w:bCs w:val="false"/>
                          <w:color w:val="000000"/>
                          <w:sz w:val="18"/>
                          <w:lang w:val="ca-ES"/>
                        </w:rPr>
                        <w:t>103</w:t>
                      </w:r>
                      <w:r>
                        <w:rPr>
                          <w:b/>
                          <w:color w:val="000000"/>
                          <w:sz w:val="18"/>
                          <w:lang w:val="ca-ES"/>
                        </w:rPr>
                        <w:tab/>
                        <w:tab/>
                        <w:t xml:space="preserve">Company(s): </w:t>
                      </w:r>
                      <w:r>
                        <w:rPr>
                          <w:b w:val="false"/>
                          <w:bCs w:val="false"/>
                          <w:color w:val="000000"/>
                          <w:sz w:val="18"/>
                          <w:lang w:val="ca-ES"/>
                        </w:rPr>
                        <w:t>Elisabet Morey</w:t>
                      </w:r>
                    </w:p>
                  </w:txbxContent>
                </v:textbox>
                <w10:wrap type="square"/>
              </v:rect>
            </w:pict>
          </mc:Fallback>
        </mc:AlternateContent>
      </w:r>
      <w:r>
        <w:rPr>
          <w:b/>
          <w:lang w:val="ca-ES"/>
        </w:rPr>
        <w:t>Introducció:</w:t>
      </w:r>
    </w:p>
    <w:p>
      <w:pPr>
        <w:pStyle w:val="Normal"/>
        <w:rPr>
          <w:lang w:val="ca-ES"/>
        </w:rPr>
      </w:pPr>
      <w:r>
        <w:rPr>
          <w:lang w:val="ca-ES"/>
        </w:rPr>
        <mc:AlternateContent>
          <mc:Choice Requires="wps">
            <w:drawing>
              <wp:anchor behindDoc="0" distT="19685" distB="19050" distL="0" distR="635" simplePos="0" locked="0" layoutInCell="1" allowOverlap="1" relativeHeight="15" wp14:anchorId="4858CC32">
                <wp:simplePos x="0" y="0"/>
                <wp:positionH relativeFrom="column">
                  <wp:posOffset>-15240</wp:posOffset>
                </wp:positionH>
                <wp:positionV relativeFrom="paragraph">
                  <wp:posOffset>26670</wp:posOffset>
                </wp:positionV>
                <wp:extent cx="5459095" cy="20320"/>
                <wp:effectExtent l="0" t="19685" r="635" b="19050"/>
                <wp:wrapNone/>
                <wp:docPr id="3" name="Conector recto 7"/>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pt,2.1pt" to="428.6pt,3.65pt" ID="Conector recto 7" stroked="t" o:allowincell="f" style="position:absolute" wp14:anchorId="4858CC32">
                <v:stroke color="#5b9bd5" weight="38160" joinstyle="miter" endcap="flat"/>
                <v:fill o:detectmouseclick="t" on="false"/>
                <w10:wrap type="none"/>
              </v:line>
            </w:pict>
          </mc:Fallback>
        </mc:AlternateContent>
      </w:r>
    </w:p>
    <w:p>
      <w:pPr>
        <w:pStyle w:val="BodyText"/>
        <w:rPr/>
      </w:pPr>
      <w:r>
        <w:rPr/>
        <w:t>En els estudis de farmacocinètica, realitzats habitualment en voluntaris sans, s’administra una dosi exacta d’un fàrmac i es recullen mostres biològiques (com sang, orina o saliva) en diferents intervals de temps. Aquestes mostres s’analitzen per determinar la concentració del principi actiu present en diversos fluids corporals al llarg del temps (Baselt R.C., 1982).</w:t>
      </w:r>
    </w:p>
    <w:p>
      <w:pPr>
        <w:pStyle w:val="BodyText"/>
        <w:rPr/>
      </w:pPr>
      <w:r>
        <w:rPr/>
        <w:t>L’experiment té com a finalitat determinar la concentració de paracetamol en una mostra de plasma humà mitjançant cromatografia líquida d’alta eficàcia (HPLC). Per fer-ho, es duu a terme una extracció a partir del plasma amb l’objectiu d’aïllar el paracetamol de la resta de components de la matriu. Posteriorment, es quantifica el compost utilitzant una recta de calibratge elaborada amb mostres de plasma enriquides amb concentracions conegudes de paracetamol, la qual cosa permet tenir en compte possibles interferències pròpies del medi biològic.</w:t>
      </w:r>
    </w:p>
    <w:p>
      <w:pPr>
        <w:pStyle w:val="BodyText"/>
        <w:rPr/>
      </w:pPr>
      <w:r>
        <w:rPr/>
        <w:t>Durant l’anàlisi es fa servir un estàndard intern, que permet corregir variacions experimentals i avaluar l’eficiència del procés d’extracció.</w:t>
      </w:r>
    </w:p>
    <w:p>
      <w:pPr>
        <w:pStyle w:val="BodyText"/>
        <w:rPr/>
      </w:pPr>
      <w:r>
        <w:rPr/>
        <w:t>Aquesta pràctica implica l’aplicació de coneixements tècnics fonamentals adquirits prèviament, com el maneig correcte de pipetes automàtiques, l’ús de balances analítiques, la preparació de dissolucions i la manipulació segura de mostres biològiques. L’activitat ofereix una visió pràctica del procés d’anàlisi d’un fàrmac dins d’una matriu biològica complexa, posant en relleu la importància dels mètodes analítics en l’àmbit clínic i farmacèutic.</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rPr>
          <w:b/>
          <w:lang w:val="ca-ES"/>
        </w:rPr>
      </w:pPr>
      <w:r>
        <w:rPr>
          <w:b/>
          <w:lang w:val="ca-ES"/>
        </w:rPr>
        <w:t>Materials i mètodes:</w:t>
      </w:r>
    </w:p>
    <w:p>
      <w:pPr>
        <w:pStyle w:val="Normal"/>
        <w:spacing w:lineRule="auto" w:line="240" w:before="0" w:after="0"/>
        <w:rPr>
          <w:b w:val="false"/>
          <w:bCs w:val="false"/>
        </w:rPr>
      </w:pPr>
      <w:r>
        <w:rPr>
          <w:b w:val="false"/>
          <w:bCs w:val="false"/>
        </w:rPr>
        <mc:AlternateContent>
          <mc:Choice Requires="wps">
            <w:drawing>
              <wp:anchor behindDoc="0" distT="19050" distB="19050" distL="0" distR="635" simplePos="0" locked="0" layoutInCell="1" allowOverlap="1" relativeHeight="9" wp14:anchorId="6ECA81B9">
                <wp:simplePos x="0" y="0"/>
                <wp:positionH relativeFrom="column">
                  <wp:posOffset>-15240</wp:posOffset>
                </wp:positionH>
                <wp:positionV relativeFrom="paragraph">
                  <wp:posOffset>19685</wp:posOffset>
                </wp:positionV>
                <wp:extent cx="5459095" cy="20320"/>
                <wp:effectExtent l="0" t="19050" r="635" b="19050"/>
                <wp:wrapNone/>
                <wp:docPr id="4" name="Conector recto 7"/>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pt,1.55pt" to="428.6pt,3.1pt" ID="Conector recto 7" stroked="t" o:allowincell="f" style="position:absolute" wp14:anchorId="6ECA81B9">
                <v:stroke color="#5b9bd5" weight="38160" joinstyle="miter" endcap="flat"/>
                <v:fill o:detectmouseclick="t" on="false"/>
                <w10:wrap type="none"/>
              </v:line>
            </w:pict>
          </mc:Fallback>
        </mc:AlternateContent>
      </w:r>
    </w:p>
    <w:p>
      <w:pPr>
        <w:pStyle w:val="Normal"/>
        <w:spacing w:lineRule="auto" w:line="240" w:before="0" w:after="0"/>
        <w:rPr>
          <w:b w:val="false"/>
          <w:bCs w:val="false"/>
        </w:rPr>
      </w:pPr>
      <w:r>
        <w:rPr>
          <w:b w:val="false"/>
          <w:bCs w:val="false"/>
        </w:rPr>
        <w:t>- tubos de ensayo 15 ml + tapon de rosca</w:t>
        <w:tab/>
        <w:tab/>
        <w:tab/>
      </w:r>
      <w:r>
        <w:rPr>
          <w:b w:val="false"/>
          <w:bCs w:val="false"/>
        </w:rPr>
        <w:t>22</w:t>
      </w:r>
    </w:p>
    <w:p>
      <w:pPr>
        <w:pStyle w:val="Normal"/>
        <w:spacing w:lineRule="auto" w:line="240" w:before="0" w:after="0"/>
        <w:rPr>
          <w:b w:val="false"/>
          <w:bCs w:val="false"/>
        </w:rPr>
      </w:pPr>
      <w:r>
        <w:rPr>
          <w:b w:val="false"/>
          <w:bCs w:val="false"/>
        </w:rPr>
        <w:t>- espátula</w:t>
        <w:tab/>
        <w:tab/>
        <w:tab/>
        <w:tab/>
        <w:tab/>
        <w:tab/>
        <w:tab/>
      </w:r>
      <w:r>
        <w:rPr>
          <w:b w:val="false"/>
          <w:bCs w:val="false"/>
        </w:rPr>
        <w:t>1</w:t>
      </w:r>
    </w:p>
    <w:p>
      <w:pPr>
        <w:pStyle w:val="Normal"/>
        <w:spacing w:lineRule="auto" w:line="240" w:before="0" w:after="0"/>
        <w:rPr>
          <w:b w:val="false"/>
          <w:bCs w:val="false"/>
        </w:rPr>
      </w:pPr>
      <w:r>
        <w:rPr>
          <w:b w:val="false"/>
          <w:bCs w:val="false"/>
        </w:rPr>
        <w:t>- puntas pipeta 0-5 ml</w:t>
        <w:tab/>
        <w:tab/>
        <w:tab/>
        <w:tab/>
        <w:tab/>
      </w:r>
      <w:r>
        <w:rPr>
          <w:b w:val="false"/>
          <w:bCs w:val="false"/>
        </w:rPr>
        <w:t>11</w:t>
      </w:r>
    </w:p>
    <w:p>
      <w:pPr>
        <w:pStyle w:val="Normal"/>
        <w:spacing w:lineRule="auto" w:line="240" w:before="0" w:after="0"/>
        <w:rPr>
          <w:b w:val="false"/>
          <w:bCs w:val="false"/>
        </w:rPr>
      </w:pPr>
      <w:r>
        <w:rPr>
          <w:b w:val="false"/>
          <w:bCs w:val="false"/>
        </w:rPr>
        <w:t xml:space="preserve">- puntas pipeta 0-200 </w:t>
      </w:r>
      <w:r>
        <w:rPr>
          <w:b w:val="false"/>
          <w:bCs w:val="false"/>
        </w:rPr>
        <w:t>u</w:t>
      </w:r>
      <w:r>
        <w:rPr>
          <w:b w:val="false"/>
          <w:bCs w:val="false"/>
        </w:rPr>
        <w:t>l</w:t>
        <w:tab/>
        <w:tab/>
        <w:tab/>
        <w:tab/>
        <w:tab/>
      </w:r>
      <w:r>
        <w:rPr>
          <w:b w:val="false"/>
          <w:bCs w:val="false"/>
        </w:rPr>
        <w:t>9</w:t>
      </w:r>
    </w:p>
    <w:p>
      <w:pPr>
        <w:pStyle w:val="Normal"/>
        <w:spacing w:lineRule="auto" w:line="240" w:before="0" w:after="0"/>
        <w:rPr>
          <w:b w:val="false"/>
          <w:bCs w:val="false"/>
        </w:rPr>
      </w:pPr>
      <w:r>
        <w:rPr>
          <w:b w:val="false"/>
          <w:bCs w:val="false"/>
        </w:rPr>
        <w:t xml:space="preserve">- puntas pipeta 0-1000 </w:t>
      </w:r>
      <w:r>
        <w:rPr>
          <w:b w:val="false"/>
          <w:bCs w:val="false"/>
        </w:rPr>
        <w:t>u</w:t>
      </w:r>
      <w:r>
        <w:rPr>
          <w:b w:val="false"/>
          <w:bCs w:val="false"/>
        </w:rPr>
        <w:t>l</w:t>
        <w:tab/>
        <w:tab/>
        <w:tab/>
        <w:tab/>
        <w:tab/>
      </w:r>
      <w:r>
        <w:rPr>
          <w:b w:val="false"/>
          <w:bCs w:val="false"/>
        </w:rPr>
        <w:t>3</w:t>
      </w:r>
    </w:p>
    <w:p>
      <w:pPr>
        <w:pStyle w:val="Normal"/>
        <w:spacing w:lineRule="auto" w:line="240" w:before="0" w:after="0"/>
        <w:rPr>
          <w:b w:val="false"/>
          <w:bCs w:val="false"/>
        </w:rPr>
      </w:pPr>
      <w:r>
        <w:rPr>
          <w:b w:val="false"/>
          <w:bCs w:val="false"/>
        </w:rPr>
        <w:t>- pipeta Pasteur</w:t>
        <w:tab/>
        <w:tab/>
        <w:tab/>
        <w:tab/>
        <w:tab/>
        <w:tab/>
      </w:r>
      <w:r>
        <w:rPr>
          <w:b w:val="false"/>
          <w:bCs w:val="false"/>
        </w:rPr>
        <w:t>10</w:t>
      </w:r>
    </w:p>
    <w:p>
      <w:pPr>
        <w:pStyle w:val="Normal"/>
        <w:spacing w:lineRule="auto" w:line="240" w:before="0" w:after="0"/>
        <w:rPr>
          <w:b w:val="false"/>
          <w:bCs w:val="false"/>
        </w:rPr>
      </w:pPr>
      <w:r>
        <w:rPr>
          <w:b w:val="false"/>
          <w:bCs w:val="false"/>
        </w:rPr>
        <w:t>- Viales Eppendorf (2 ml)</w:t>
        <w:tab/>
        <w:tab/>
        <w:tab/>
        <w:tab/>
        <w:tab/>
      </w:r>
      <w:r>
        <w:rPr>
          <w:b w:val="false"/>
          <w:bCs w:val="false"/>
        </w:rPr>
        <w:t>7</w:t>
      </w:r>
    </w:p>
    <w:p>
      <w:pPr>
        <w:pStyle w:val="Normal"/>
        <w:spacing w:lineRule="auto" w:line="240" w:before="0" w:after="0"/>
        <w:rPr>
          <w:b w:val="false"/>
          <w:bCs w:val="false"/>
        </w:rPr>
      </w:pPr>
      <w:r>
        <w:rPr>
          <w:b w:val="false"/>
          <w:bCs w:val="false"/>
        </w:rPr>
        <w:t>- Viales HPLC</w:t>
        <w:tab/>
        <w:tab/>
        <w:tab/>
        <w:tab/>
        <w:tab/>
        <w:tab/>
        <w:tab/>
      </w:r>
      <w:r>
        <w:rPr>
          <w:b w:val="false"/>
          <w:bCs w:val="false"/>
        </w:rPr>
        <w:t>7</w:t>
      </w:r>
    </w:p>
    <w:p>
      <w:pPr>
        <w:pStyle w:val="Normal"/>
        <w:spacing w:lineRule="auto" w:line="240" w:before="0" w:after="0"/>
        <w:rPr>
          <w:b w:val="false"/>
          <w:bCs w:val="false"/>
        </w:rPr>
      </w:pPr>
      <w:r>
        <w:rPr>
          <w:b w:val="false"/>
          <w:bCs w:val="false"/>
        </w:rPr>
        <w:t>- Microviales HPLC</w:t>
        <w:tab/>
        <w:tab/>
        <w:tab/>
        <w:tab/>
        <w:tab/>
        <w:tab/>
      </w:r>
      <w:r>
        <w:rPr>
          <w:b w:val="false"/>
          <w:bCs w:val="false"/>
        </w:rPr>
        <w:t>7</w:t>
      </w:r>
    </w:p>
    <w:p>
      <w:pPr>
        <w:pStyle w:val="Normal"/>
        <w:spacing w:lineRule="auto" w:line="240" w:before="0" w:after="0"/>
        <w:rPr>
          <w:b w:val="false"/>
          <w:bCs w:val="false"/>
        </w:rPr>
      </w:pPr>
      <w:r>
        <w:rPr>
          <w:b w:val="false"/>
          <w:bCs w:val="false"/>
        </w:rPr>
        <w:t>- Tapas viales HPLC</w:t>
        <w:tab/>
        <w:tab/>
        <w:tab/>
        <w:tab/>
        <w:tab/>
        <w:tab/>
      </w:r>
      <w:r>
        <w:rPr>
          <w:b w:val="false"/>
          <w:bCs w:val="false"/>
        </w:rPr>
        <w:t>7</w:t>
      </w:r>
    </w:p>
    <w:p>
      <w:pPr>
        <w:pStyle w:val="Normal"/>
        <w:spacing w:lineRule="auto" w:line="240" w:before="0" w:after="0"/>
        <w:rPr>
          <w:b w:val="false"/>
          <w:bCs w:val="false"/>
        </w:rPr>
      </w:pPr>
      <w:r>
        <w:rPr>
          <w:b w:val="false"/>
          <w:bCs w:val="false"/>
        </w:rPr>
        <w:t>- Papel de aluminio</w:t>
      </w:r>
    </w:p>
    <w:p>
      <w:pPr>
        <w:pStyle w:val="Normal"/>
        <w:spacing w:lineRule="auto" w:line="240" w:before="0" w:after="0"/>
        <w:rPr>
          <w:b w:val="false"/>
          <w:bCs w:val="false"/>
        </w:rPr>
      </w:pPr>
      <w:r>
        <w:rPr>
          <w:b w:val="false"/>
          <w:bCs w:val="false"/>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lang w:val="ca-ES"/>
        </w:rPr>
      </w:pPr>
      <w:r>
        <mc:AlternateContent>
          <mc:Choice Requires="wps">
            <w:drawing>
              <wp:anchor behindDoc="0" distT="19685" distB="19050" distL="635" distR="635" simplePos="0" locked="0" layoutInCell="0" allowOverlap="1" relativeHeight="10" wp14:anchorId="3DA079AC">
                <wp:simplePos x="0" y="0"/>
                <wp:positionH relativeFrom="margin">
                  <wp:align>center</wp:align>
                </wp:positionH>
                <wp:positionV relativeFrom="paragraph">
                  <wp:posOffset>144780</wp:posOffset>
                </wp:positionV>
                <wp:extent cx="5459095" cy="20320"/>
                <wp:effectExtent l="635" t="19685" r="635" b="19050"/>
                <wp:wrapNone/>
                <wp:docPr id="5" name="Conector recto 8"/>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35pt,11.4pt" to="427.45pt,12.95pt" ID="Conector recto 8" stroked="t" o:allowincell="f" style="position:absolute;mso-position-horizontal:center;mso-position-horizontal-relative:margin" wp14:anchorId="3DA079AC">
                <v:stroke color="#5b9bd5" weight="38160" joinstyle="miter" endcap="flat"/>
                <v:fill o:detectmouseclick="t" on="false"/>
                <w10:wrap type="none"/>
              </v:line>
            </w:pict>
          </mc:Fallback>
        </mc:AlternateContent>
      </w:r>
      <w:r>
        <w:rPr>
          <w:b/>
          <w:lang w:val="ca-ES"/>
        </w:rPr>
        <w:t>Dades experimentals del laboratori:</w:t>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rPr>
          <w:lang w:val="ca-ES"/>
        </w:rPr>
      </w:pPr>
      <w:r>
        <mc:AlternateContent>
          <mc:Choice Requires="wps">
            <w:drawing>
              <wp:anchor behindDoc="0" distT="19050" distB="19050" distL="635" distR="635" simplePos="0" locked="0" layoutInCell="0" allowOverlap="1" relativeHeight="11" wp14:anchorId="5857B5C3">
                <wp:simplePos x="0" y="0"/>
                <wp:positionH relativeFrom="margin">
                  <wp:align>center</wp:align>
                </wp:positionH>
                <wp:positionV relativeFrom="paragraph">
                  <wp:posOffset>172720</wp:posOffset>
                </wp:positionV>
                <wp:extent cx="5459095" cy="20320"/>
                <wp:effectExtent l="635" t="19050" r="635" b="19050"/>
                <wp:wrapNone/>
                <wp:docPr id="6" name="Conector recto 9"/>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35pt,13.6pt" to="427.45pt,15.15pt" ID="Conector recto 9" stroked="t" o:allowincell="f" style="position:absolute;mso-position-horizontal:center;mso-position-horizontal-relative:margin" wp14:anchorId="5857B5C3">
                <v:stroke color="#5b9bd5" weight="38160" joinstyle="miter" endcap="flat"/>
                <v:fill o:detectmouseclick="t" on="false"/>
                <w10:wrap type="none"/>
              </v:line>
            </w:pict>
          </mc:Fallback>
        </mc:AlternateContent>
      </w:r>
      <w:r>
        <w:rPr>
          <w:b/>
          <w:lang w:val="ca-ES"/>
        </w:rPr>
        <w:t xml:space="preserve">Resultats: </w:t>
      </w:r>
      <w:r>
        <w:rPr>
          <w:lang w:val="ca-ES"/>
        </w:rPr>
        <w:t>(incloure taules i gràfiques necessàries)</w:t>
      </w:r>
    </w:p>
    <w:p>
      <w:pPr>
        <w:pStyle w:val="Normal"/>
        <w:spacing w:lineRule="auto" w:line="240" w:before="0" w:after="0"/>
        <w:rPr/>
      </w:pPr>
      <w:r>
        <w:rPr/>
      </w:r>
    </w:p>
    <w:p>
      <w:pPr>
        <w:pStyle w:val="Normal"/>
        <w:spacing w:lineRule="auto" w:line="240" w:before="0" w:after="0"/>
        <w:rPr/>
      </w:pPr>
      <w:r>
        <w:rPr/>
      </w:r>
    </w:p>
    <w:p>
      <w:pPr>
        <w:pStyle w:val="Normal"/>
        <w:rPr/>
      </w:pPr>
      <w:r>
        <w:rPr/>
      </w:r>
      <w:r>
        <w:br w:type="page"/>
      </w:r>
    </w:p>
    <w:p>
      <w:pPr>
        <w:pStyle w:val="Normal"/>
        <w:spacing w:before="0" w:after="160"/>
        <w:rPr>
          <w:lang w:val="ca-ES"/>
        </w:rPr>
      </w:pPr>
      <w:r>
        <mc:AlternateContent>
          <mc:Choice Requires="wps">
            <w:drawing>
              <wp:anchor behindDoc="0" distT="19050" distB="19050" distL="635" distR="0" simplePos="0" locked="0" layoutInCell="0" allowOverlap="1" relativeHeight="12" wp14:anchorId="6165A2B3">
                <wp:simplePos x="0" y="0"/>
                <wp:positionH relativeFrom="margin">
                  <wp:posOffset>-86360</wp:posOffset>
                </wp:positionH>
                <wp:positionV relativeFrom="paragraph">
                  <wp:posOffset>170815</wp:posOffset>
                </wp:positionV>
                <wp:extent cx="5459095" cy="20320"/>
                <wp:effectExtent l="635" t="19050" r="0" b="19050"/>
                <wp:wrapNone/>
                <wp:docPr id="7" name="Conector recto 10"/>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8pt,13.45pt" to="423pt,15pt" ID="Conector recto 10" stroked="t" o:allowincell="f" style="position:absolute;mso-position-horizontal-relative:margin" wp14:anchorId="6165A2B3">
                <v:stroke color="#5b9bd5" weight="38160" joinstyle="miter" endcap="flat"/>
                <v:fill o:detectmouseclick="t" on="false"/>
                <w10:wrap type="none"/>
              </v:line>
            </w:pict>
          </mc:Fallback>
        </mc:AlternateContent>
      </w:r>
      <w:r>
        <w:rPr>
          <w:b/>
          <w:lang w:val="ca-ES"/>
        </w:rPr>
        <w:t>Conclusió i discussió:</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ca-ES"/>
        </w:rPr>
      </w:pPr>
      <w:r>
        <mc:AlternateContent>
          <mc:Choice Requires="wps">
            <w:drawing>
              <wp:anchor behindDoc="0" distT="19050" distB="19050" distL="0" distR="635" simplePos="0" locked="0" layoutInCell="0" allowOverlap="1" relativeHeight="13" wp14:anchorId="3D998C65">
                <wp:simplePos x="0" y="0"/>
                <wp:positionH relativeFrom="margin">
                  <wp:posOffset>-90805</wp:posOffset>
                </wp:positionH>
                <wp:positionV relativeFrom="paragraph">
                  <wp:posOffset>159385</wp:posOffset>
                </wp:positionV>
                <wp:extent cx="5459095" cy="20320"/>
                <wp:effectExtent l="0" t="19050" r="635" b="19050"/>
                <wp:wrapNone/>
                <wp:docPr id="8" name="Conector recto 11"/>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15pt,12.55pt" to="422.65pt,14.1pt" ID="Conector recto 11" stroked="t" o:allowincell="f" style="position:absolute;mso-position-horizontal-relative:margin" wp14:anchorId="3D998C65">
                <v:stroke color="#5b9bd5" weight="38160" joinstyle="miter" endcap="flat"/>
                <v:fill o:detectmouseclick="t" on="false"/>
                <w10:wrap type="none"/>
              </v:line>
            </w:pict>
          </mc:Fallback>
        </mc:AlternateContent>
      </w:r>
      <w:r>
        <w:rPr>
          <w:b/>
          <w:lang w:val="ca-ES"/>
        </w:rPr>
        <w:t>Preguntes del guió:</w:t>
      </w:r>
      <w:r>
        <w:rPr>
          <w:lang w:val="ca-ES"/>
        </w:rPr>
        <w:t xml:space="preserve"> (si estan respostes anteriorment simplement indicar-ho)</w:t>
      </w:r>
    </w:p>
    <w:p>
      <w:pPr>
        <w:pStyle w:val="Normal"/>
        <w:rPr>
          <w:i/>
          <w:i/>
        </w:rPr>
      </w:pPr>
      <w:r>
        <w:rPr>
          <w:i/>
        </w:rPr>
        <w:t>Pregunta 1:</w:t>
      </w:r>
    </w:p>
    <w:p>
      <w:pPr>
        <w:pStyle w:val="Normal"/>
        <w:rPr>
          <w:i/>
          <w:i/>
        </w:rPr>
      </w:pPr>
      <w:r>
        <w:rPr>
          <w:i/>
        </w:rPr>
        <w:t>Pregunta 2:</w:t>
      </w:r>
    </w:p>
    <w:p>
      <w:pPr>
        <w:pStyle w:val="Normal"/>
        <w:rPr>
          <w:i/>
          <w:i/>
        </w:rPr>
      </w:pPr>
      <w:r>
        <w:rPr>
          <w:i/>
        </w:rPr>
        <w:t>Etc.</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b/>
          <w:lang w:val="ca-ES"/>
        </w:rPr>
      </w:pPr>
      <w:r>
        <mc:AlternateContent>
          <mc:Choice Requires="wps">
            <w:drawing>
              <wp:anchor behindDoc="0" distT="19685" distB="19050" distL="635" distR="635" simplePos="0" locked="0" layoutInCell="0" allowOverlap="1" relativeHeight="14" wp14:anchorId="4A484373">
                <wp:simplePos x="0" y="0"/>
                <wp:positionH relativeFrom="margin">
                  <wp:posOffset>-48260</wp:posOffset>
                </wp:positionH>
                <wp:positionV relativeFrom="paragraph">
                  <wp:posOffset>168910</wp:posOffset>
                </wp:positionV>
                <wp:extent cx="5459095" cy="20320"/>
                <wp:effectExtent l="635" t="19685" r="635" b="19050"/>
                <wp:wrapNone/>
                <wp:docPr id="9" name="Conector recto 12"/>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8pt,13.3pt" to="426pt,14.85pt" ID="Conector recto 12" stroked="t" o:allowincell="f" style="position:absolute;mso-position-horizontal-relative:margin" wp14:anchorId="4A484373">
                <v:stroke color="#5b9bd5" weight="38160" joinstyle="miter" endcap="flat"/>
                <v:fill o:detectmouseclick="t" on="false"/>
                <w10:wrap type="none"/>
              </v:line>
            </w:pict>
          </mc:Fallback>
        </mc:AlternateContent>
      </w:r>
      <w:r>
        <w:rPr>
          <w:b/>
          <w:lang w:val="ca-ES"/>
        </w:rPr>
        <w:t>Bibliografia:</w:t>
      </w:r>
    </w:p>
    <w:p>
      <w:pPr>
        <w:pStyle w:val="Normal"/>
        <w:rPr>
          <w:i/>
          <w:i/>
        </w:rPr>
      </w:pPr>
      <w:r>
        <w:rPr>
          <w:i/>
        </w:rPr>
      </w:r>
    </w:p>
    <w:p>
      <w:pPr>
        <w:pStyle w:val="Normal"/>
        <w:widowControl/>
        <w:bidi w:val="0"/>
        <w:spacing w:lineRule="auto" w:line="259" w:before="0" w:after="160"/>
        <w:jc w:val="left"/>
        <w:rPr/>
      </w:pPr>
      <w:r>
        <w:rPr/>
      </w:r>
    </w:p>
    <w:sectPr>
      <w:headerReference w:type="even" r:id="rId2"/>
      <w:headerReference w:type="default" r:id="rId3"/>
      <w:headerReference w:type="first" r:id="rId4"/>
      <w:type w:val="nextPage"/>
      <w:pgSz w:w="11906" w:h="16838"/>
      <w:pgMar w:left="1701" w:right="1701"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8"/>
        <w:szCs w:val="28"/>
        <w:lang w:val="ca-ES"/>
      </w:rPr>
    </w:pPr>
    <w:r>
      <w:drawing>
        <wp:anchor behindDoc="1" distT="0" distB="0" distL="0" distR="0" simplePos="0" locked="0" layoutInCell="1" allowOverlap="1" relativeHeight="4">
          <wp:simplePos x="0" y="0"/>
          <wp:positionH relativeFrom="column">
            <wp:posOffset>4644390</wp:posOffset>
          </wp:positionH>
          <wp:positionV relativeFrom="paragraph">
            <wp:posOffset>-192405</wp:posOffset>
          </wp:positionV>
          <wp:extent cx="631190" cy="638175"/>
          <wp:effectExtent l="0" t="0" r="0" b="0"/>
          <wp:wrapNone/>
          <wp:docPr id="10" name="Imagen 2" descr="La marca - Manual d'Identitat Visual de la Universit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descr="La marca - Manual d'Identitat Visual de la Universitat ..."/>
                  <pic:cNvPicPr>
                    <a:picLocks noChangeAspect="1" noChangeArrowheads="1"/>
                  </pic:cNvPicPr>
                </pic:nvPicPr>
                <pic:blipFill>
                  <a:blip r:embed="rId1"/>
                  <a:srcRect l="21869" t="17766" r="16872" b="17100"/>
                  <a:stretch>
                    <a:fillRect/>
                  </a:stretch>
                </pic:blipFill>
                <pic:spPr bwMode="auto">
                  <a:xfrm>
                    <a:off x="0" y="0"/>
                    <a:ext cx="631190" cy="638175"/>
                  </a:xfrm>
                  <a:prstGeom prst="rect">
                    <a:avLst/>
                  </a:prstGeom>
                </pic:spPr>
              </pic:pic>
            </a:graphicData>
          </a:graphic>
        </wp:anchor>
      </w:drawing>
    </w:r>
    <w:r>
      <w:rPr>
        <w:b/>
        <w:bCs/>
        <w:sz w:val="28"/>
        <w:szCs w:val="28"/>
        <w:lang w:val="ca-ES"/>
      </w:rPr>
      <w:t>Química dels Fàrmacs 2025</w:t>
    </w:r>
  </w:p>
  <w:p>
    <w:pPr>
      <w:pStyle w:val="Header"/>
      <w:rPr>
        <w:sz w:val="28"/>
        <w:szCs w:val="28"/>
        <w:lang w:val="ca-ES"/>
      </w:rPr>
    </w:pPr>
    <w:r>
      <w:rPr>
        <w:lang w:eastAsia="es-ES"/>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8"/>
        <w:szCs w:val="28"/>
        <w:lang w:val="ca-ES"/>
      </w:rPr>
    </w:pPr>
    <w:r>
      <w:drawing>
        <wp:anchor behindDoc="1" distT="0" distB="0" distL="0" distR="0" simplePos="0" locked="0" layoutInCell="1" allowOverlap="1" relativeHeight="4">
          <wp:simplePos x="0" y="0"/>
          <wp:positionH relativeFrom="column">
            <wp:posOffset>4644390</wp:posOffset>
          </wp:positionH>
          <wp:positionV relativeFrom="paragraph">
            <wp:posOffset>-192405</wp:posOffset>
          </wp:positionV>
          <wp:extent cx="631190" cy="638175"/>
          <wp:effectExtent l="0" t="0" r="0" b="0"/>
          <wp:wrapNone/>
          <wp:docPr id="11" name="Imagen 2" descr="La marca - Manual d'Identitat Visual de la Universit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descr="La marca - Manual d'Identitat Visual de la Universitat ..."/>
                  <pic:cNvPicPr>
                    <a:picLocks noChangeAspect="1" noChangeArrowheads="1"/>
                  </pic:cNvPicPr>
                </pic:nvPicPr>
                <pic:blipFill>
                  <a:blip r:embed="rId1"/>
                  <a:srcRect l="21869" t="17766" r="16872" b="17100"/>
                  <a:stretch>
                    <a:fillRect/>
                  </a:stretch>
                </pic:blipFill>
                <pic:spPr bwMode="auto">
                  <a:xfrm>
                    <a:off x="0" y="0"/>
                    <a:ext cx="631190" cy="638175"/>
                  </a:xfrm>
                  <a:prstGeom prst="rect">
                    <a:avLst/>
                  </a:prstGeom>
                </pic:spPr>
              </pic:pic>
            </a:graphicData>
          </a:graphic>
        </wp:anchor>
      </w:drawing>
    </w:r>
    <w:r>
      <w:rPr>
        <w:b/>
        <w:bCs/>
        <w:sz w:val="28"/>
        <w:szCs w:val="28"/>
        <w:lang w:val="ca-ES"/>
      </w:rPr>
      <w:t>Química dels Fàrmacs 2025</w:t>
    </w:r>
  </w:p>
  <w:p>
    <w:pPr>
      <w:pStyle w:val="Header"/>
      <w:rPr>
        <w:sz w:val="28"/>
        <w:szCs w:val="28"/>
        <w:lang w:val="ca-ES"/>
      </w:rPr>
    </w:pPr>
    <w:r>
      <w:rPr>
        <w:lang w:eastAsia="es-ES"/>
      </w:rPr>
      <w:t xml:space="preserve"> </w: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d03735"/>
    <w:rPr/>
  </w:style>
  <w:style w:type="character" w:styleId="PiedepginaCar" w:customStyle="1">
    <w:name w:val="Pie de página Car"/>
    <w:basedOn w:val="DefaultParagraphFont"/>
    <w:uiPriority w:val="99"/>
    <w:qFormat/>
    <w:rsid w:val="00d03735"/>
    <w:rPr/>
  </w:style>
  <w:style w:type="character" w:styleId="TextodegloboCar" w:customStyle="1">
    <w:name w:val="Texto de globo Car"/>
    <w:basedOn w:val="DefaultParagraphFont"/>
    <w:link w:val="BalloonText"/>
    <w:uiPriority w:val="99"/>
    <w:semiHidden/>
    <w:qFormat/>
    <w:rsid w:val="00d03735"/>
    <w:rPr>
      <w:rFonts w:ascii="Tahoma" w:hAnsi="Tahoma" w:cs="Tahoma"/>
      <w:sz w:val="16"/>
      <w:szCs w:val="16"/>
    </w:rPr>
  </w:style>
  <w:style w:type="paragraph" w:styleId="Ttulo">
    <w:name w:val="Título"/>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ceraypie">
    <w:name w:val="Cabecera y pie"/>
    <w:basedOn w:val="Normal"/>
    <w:qFormat/>
    <w:pPr/>
    <w:rPr/>
  </w:style>
  <w:style w:type="paragraph" w:styleId="Header">
    <w:name w:val="Header"/>
    <w:basedOn w:val="Normal"/>
    <w:link w:val="EncabezadoCar"/>
    <w:uiPriority w:val="99"/>
    <w:unhideWhenUsed/>
    <w:rsid w:val="00d03735"/>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d03735"/>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d03735"/>
    <w:pPr>
      <w:spacing w:lineRule="auto" w:line="240" w:before="0" w:after="0"/>
    </w:pPr>
    <w:rPr>
      <w:rFonts w:ascii="Tahoma" w:hAnsi="Tahoma" w:cs="Tahoma"/>
      <w:sz w:val="16"/>
      <w:szCs w:val="16"/>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LibreOffice/24.2.7.2$Linux_X86_64 LibreOffice_project/420$Build-2</Application>
  <AppVersion>15.0000</AppVersion>
  <Pages>3</Pages>
  <Words>337</Words>
  <Characters>1928</Characters>
  <CharactersWithSpaces>2288</CharactersWithSpaces>
  <Paragraphs>33</Paragraphs>
  <Company>Universitat Pompeu Fabra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2025-03-31T11:17:00Z</dcterms:created>
  <dc:creator>upf2</dc:creator>
  <dc:description/>
  <dc:language>es-ES</dc:language>
  <cp:lastModifiedBy/>
  <dcterms:modified xsi:type="dcterms:W3CDTF">2025-04-19T15:21:57Z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